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F054E0" w14:textId="77777777" w:rsidR="00016183" w:rsidRPr="00770A87" w:rsidRDefault="00016183" w:rsidP="005E30D5">
      <w:pPr>
        <w:pStyle w:val="Title1"/>
      </w:pPr>
      <w:bookmarkStart w:id="0" w:name="_Hlk493342805"/>
      <w:r w:rsidRPr="00770A87">
        <w:t>JAMES COOK UNIVERSITY</w:t>
      </w:r>
    </w:p>
    <w:p w14:paraId="07F50CD1" w14:textId="77777777" w:rsidR="00016183" w:rsidRPr="00770A87" w:rsidRDefault="00016183" w:rsidP="005E30D5">
      <w:pPr>
        <w:pStyle w:val="Title1"/>
      </w:pPr>
    </w:p>
    <w:p w14:paraId="5EF94FB8" w14:textId="77777777" w:rsidR="00016183" w:rsidRPr="00770A87" w:rsidRDefault="00016183" w:rsidP="005E30D5">
      <w:pPr>
        <w:pStyle w:val="Title2"/>
      </w:pPr>
      <w:r w:rsidRPr="00770A87">
        <w:t>COLLEGE OF SCIENCE &amp; ENGINEERING</w:t>
      </w:r>
    </w:p>
    <w:p w14:paraId="1D741C9D" w14:textId="77777777" w:rsidR="00016183" w:rsidRPr="00770A87" w:rsidRDefault="00016183" w:rsidP="005E30D5"/>
    <w:p w14:paraId="0A7A738D" w14:textId="77777777" w:rsidR="00016183" w:rsidRPr="00770A87" w:rsidRDefault="00016183" w:rsidP="005E30D5">
      <w:pPr>
        <w:pStyle w:val="Title3"/>
      </w:pPr>
      <w:r w:rsidRPr="00770A87">
        <w:t>EG4011/2</w:t>
      </w:r>
    </w:p>
    <w:p w14:paraId="16AFAAC3" w14:textId="77777777" w:rsidR="00016183" w:rsidRPr="00770A87" w:rsidRDefault="00016183" w:rsidP="005E30D5">
      <w:pPr>
        <w:pStyle w:val="Title3"/>
      </w:pPr>
      <w:r w:rsidRPr="00770A87">
        <w:t>Electrical &amp; Electronic Engineering</w:t>
      </w:r>
    </w:p>
    <w:p w14:paraId="6C36B9B4" w14:textId="77777777" w:rsidR="00016183" w:rsidRPr="00770A87" w:rsidRDefault="00016183" w:rsidP="005E30D5"/>
    <w:p w14:paraId="0A7F1772" w14:textId="77777777" w:rsidR="00016183" w:rsidRPr="00770A87" w:rsidRDefault="00016183" w:rsidP="005E30D5">
      <w:pPr>
        <w:pStyle w:val="Title4"/>
      </w:pPr>
      <w:r w:rsidRPr="00770A87">
        <w:t xml:space="preserve">SOLAR PHOTOVOLTAIC AND STORAGE FOR DOMESTIC USE  </w:t>
      </w:r>
    </w:p>
    <w:p w14:paraId="48B31700" w14:textId="77777777" w:rsidR="00016183" w:rsidRPr="00770A87" w:rsidRDefault="00016183" w:rsidP="005E30D5">
      <w:pPr>
        <w:pStyle w:val="Title5"/>
      </w:pPr>
    </w:p>
    <w:p w14:paraId="198649BF" w14:textId="77777777" w:rsidR="00016183" w:rsidRPr="00770A87" w:rsidRDefault="00016183" w:rsidP="005E30D5">
      <w:pPr>
        <w:pStyle w:val="Title5"/>
      </w:pPr>
    </w:p>
    <w:p w14:paraId="4FC7E9B2" w14:textId="77777777" w:rsidR="00016183" w:rsidRPr="00770A87" w:rsidRDefault="00016183" w:rsidP="005E30D5">
      <w:pPr>
        <w:pStyle w:val="Title5"/>
      </w:pPr>
      <w:r w:rsidRPr="00770A87">
        <w:t>Clinton Greg Elliott</w:t>
      </w:r>
    </w:p>
    <w:p w14:paraId="435D2C2D" w14:textId="77777777" w:rsidR="00016183" w:rsidRPr="00770A87" w:rsidRDefault="00016183" w:rsidP="005E30D5">
      <w:pPr>
        <w:pStyle w:val="Title5"/>
      </w:pPr>
      <w:r w:rsidRPr="00770A87">
        <w:t>12788727</w:t>
      </w:r>
    </w:p>
    <w:p w14:paraId="6874A45E" w14:textId="77777777" w:rsidR="00016183" w:rsidRPr="00770A87" w:rsidRDefault="00016183" w:rsidP="005E30D5"/>
    <w:p w14:paraId="5DD2AB2C" w14:textId="77777777" w:rsidR="00016183" w:rsidRPr="00770A87" w:rsidRDefault="00016183" w:rsidP="005E30D5">
      <w:pPr>
        <w:pStyle w:val="Title6"/>
      </w:pPr>
      <w:r w:rsidRPr="00770A87">
        <w:t>Thesis submitted to the College of Science &amp; Engineering</w:t>
      </w:r>
    </w:p>
    <w:p w14:paraId="75FDAEF1" w14:textId="77777777" w:rsidR="00016183" w:rsidRPr="00770A87" w:rsidRDefault="00016183" w:rsidP="005E30D5">
      <w:pPr>
        <w:pStyle w:val="Title6"/>
      </w:pPr>
      <w:r w:rsidRPr="00770A87">
        <w:t>in partial fulfilment of the requirements for the degree of</w:t>
      </w:r>
    </w:p>
    <w:p w14:paraId="202D4C56" w14:textId="77777777" w:rsidR="00016183" w:rsidRPr="00770A87" w:rsidRDefault="00016183" w:rsidP="005E30D5">
      <w:pPr>
        <w:pStyle w:val="Title6"/>
      </w:pPr>
    </w:p>
    <w:p w14:paraId="04D65198" w14:textId="77777777" w:rsidR="00016183" w:rsidRPr="00770A87" w:rsidRDefault="00016183" w:rsidP="005E30D5">
      <w:pPr>
        <w:pStyle w:val="Title7"/>
      </w:pPr>
      <w:r w:rsidRPr="00770A87">
        <w:t>Bachelor of Engineering with Honours</w:t>
      </w:r>
    </w:p>
    <w:p w14:paraId="2D04D93C" w14:textId="77777777" w:rsidR="00016183" w:rsidRPr="00770A87" w:rsidRDefault="00016183" w:rsidP="005E30D5">
      <w:pPr>
        <w:pStyle w:val="Title7"/>
      </w:pPr>
      <w:r w:rsidRPr="00770A87">
        <w:t>(Electrical &amp; Electronic)</w:t>
      </w:r>
    </w:p>
    <w:p w14:paraId="2E0EA24C" w14:textId="77777777" w:rsidR="00016183" w:rsidRPr="00770A87" w:rsidRDefault="00016183" w:rsidP="005E30D5">
      <w:pPr>
        <w:pStyle w:val="Title8"/>
      </w:pPr>
      <w:r w:rsidRPr="00770A87">
        <w:t>Submitted 6</w:t>
      </w:r>
      <w:r w:rsidRPr="00770A87">
        <w:rPr>
          <w:vertAlign w:val="superscript"/>
        </w:rPr>
        <w:t>th</w:t>
      </w:r>
      <w:r w:rsidRPr="00770A87">
        <w:t xml:space="preserve"> October 2017</w:t>
      </w:r>
      <w:bookmarkEnd w:id="0"/>
    </w:p>
    <w:p w14:paraId="02750CBD" w14:textId="77777777" w:rsidR="00016183" w:rsidRPr="00770A87" w:rsidRDefault="00016183" w:rsidP="005E30D5">
      <w:pPr>
        <w:pStyle w:val="CoverPageDetails"/>
        <w:sectPr w:rsidR="00016183" w:rsidRPr="00770A87" w:rsidSect="00016183">
          <w:footerReference w:type="default" r:id="rId8"/>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5F765AF1" w14:textId="77777777" w:rsidR="00016183" w:rsidRPr="00770A87" w:rsidRDefault="00016183" w:rsidP="005E30D5">
      <w:pPr>
        <w:pStyle w:val="CoverPageDetails"/>
      </w:pPr>
    </w:p>
    <w:p w14:paraId="5A8BB6CE" w14:textId="77777777" w:rsidR="00016183" w:rsidRPr="00770A87" w:rsidRDefault="00016183" w:rsidP="005E30D5"/>
    <w:p w14:paraId="3CF0D2DB" w14:textId="77777777" w:rsidR="00016183" w:rsidRPr="00770A87" w:rsidRDefault="00016183" w:rsidP="005E30D5"/>
    <w:p w14:paraId="7DD5E31D" w14:textId="77777777" w:rsidR="00016183" w:rsidRPr="00770A87" w:rsidRDefault="00016183" w:rsidP="005E30D5"/>
    <w:p w14:paraId="1176BB49" w14:textId="77777777" w:rsidR="00016183" w:rsidRPr="00770A87" w:rsidRDefault="00016183" w:rsidP="005E30D5"/>
    <w:p w14:paraId="12FB9ACA" w14:textId="77777777" w:rsidR="00016183" w:rsidRPr="00770A87" w:rsidRDefault="00016183" w:rsidP="005E30D5"/>
    <w:p w14:paraId="596E04DC" w14:textId="77777777" w:rsidR="00016183" w:rsidRPr="00770A87" w:rsidRDefault="00016183" w:rsidP="005E30D5"/>
    <w:p w14:paraId="6CBD3EB7" w14:textId="77777777" w:rsidR="00016183" w:rsidRPr="00770A87" w:rsidRDefault="00016183" w:rsidP="005E30D5"/>
    <w:p w14:paraId="331BE7AB" w14:textId="77777777" w:rsidR="00016183" w:rsidRPr="00770A87" w:rsidRDefault="00016183" w:rsidP="005E30D5"/>
    <w:p w14:paraId="50936842" w14:textId="77777777" w:rsidR="00016183" w:rsidRPr="00770A87" w:rsidRDefault="00016183" w:rsidP="005E30D5"/>
    <w:p w14:paraId="42137D59" w14:textId="77777777" w:rsidR="00016183" w:rsidRPr="00770A87" w:rsidRDefault="00016183" w:rsidP="005E30D5"/>
    <w:p w14:paraId="00BCA337" w14:textId="77777777" w:rsidR="00016183" w:rsidRPr="00770A87" w:rsidRDefault="00016183" w:rsidP="005E30D5"/>
    <w:p w14:paraId="5FCE2D53" w14:textId="77777777" w:rsidR="00016183" w:rsidRPr="00770A87" w:rsidRDefault="00016183" w:rsidP="005E30D5"/>
    <w:p w14:paraId="03ADB9C6" w14:textId="77777777" w:rsidR="00016183" w:rsidRPr="00770A87" w:rsidRDefault="00016183" w:rsidP="005E30D5"/>
    <w:p w14:paraId="3ABCA018" w14:textId="77777777" w:rsidR="00016183" w:rsidRPr="00770A87" w:rsidRDefault="00016183" w:rsidP="005E30D5">
      <w:pPr>
        <w:pStyle w:val="Blank"/>
      </w:pPr>
      <w:r w:rsidRPr="00770A87">
        <w:t xml:space="preserve">   This page intentionally left blank</w:t>
      </w:r>
    </w:p>
    <w:p w14:paraId="71569747" w14:textId="77777777" w:rsidR="00016183" w:rsidRPr="00770A87" w:rsidRDefault="00016183" w:rsidP="005E30D5"/>
    <w:p w14:paraId="21F6617A" w14:textId="77777777" w:rsidR="00016183" w:rsidRPr="00770A87" w:rsidRDefault="00016183" w:rsidP="005E30D5"/>
    <w:p w14:paraId="04064158" w14:textId="77777777" w:rsidR="00016183" w:rsidRPr="00770A87" w:rsidRDefault="00016183" w:rsidP="005E30D5"/>
    <w:p w14:paraId="7F056D09" w14:textId="77777777" w:rsidR="00016183" w:rsidRPr="00770A87" w:rsidRDefault="00016183" w:rsidP="005E30D5"/>
    <w:p w14:paraId="0E34E896" w14:textId="77777777" w:rsidR="00016183" w:rsidRPr="00770A87" w:rsidRDefault="00016183" w:rsidP="005E30D5"/>
    <w:p w14:paraId="1ECB6EC7" w14:textId="77777777" w:rsidR="00016183" w:rsidRPr="00770A87" w:rsidRDefault="00016183" w:rsidP="005E30D5"/>
    <w:p w14:paraId="7D65892D" w14:textId="77777777" w:rsidR="00016183" w:rsidRPr="00770A87" w:rsidRDefault="00016183" w:rsidP="005E30D5"/>
    <w:p w14:paraId="3B4C8F17" w14:textId="77777777" w:rsidR="00016183" w:rsidRPr="00770A87" w:rsidRDefault="00016183" w:rsidP="005E30D5">
      <w:pPr>
        <w:sectPr w:rsidR="00016183" w:rsidRPr="00770A87" w:rsidSect="00805D31">
          <w:headerReference w:type="even" r:id="rId9"/>
          <w:headerReference w:type="default" r:id="rId10"/>
          <w:headerReference w:type="first" r:id="rId11"/>
          <w:footerReference w:type="first" r:id="rId12"/>
          <w:endnotePr>
            <w:numRestart w:val="eachSect"/>
          </w:endnotePr>
          <w:pgSz w:w="11906" w:h="16838"/>
          <w:pgMar w:top="1440" w:right="1440" w:bottom="1440" w:left="1440" w:header="709" w:footer="709" w:gutter="0"/>
          <w:pgNumType w:fmt="lowerRoman" w:start="1"/>
          <w:cols w:space="708"/>
          <w:docGrid w:linePitch="360"/>
        </w:sectPr>
      </w:pPr>
    </w:p>
    <w:p w14:paraId="031A360F" w14:textId="77777777" w:rsidR="00016183" w:rsidRPr="00770A87" w:rsidRDefault="00016183" w:rsidP="005E30D5"/>
    <w:p w14:paraId="1F98829E" w14:textId="77777777" w:rsidR="00016183" w:rsidRPr="00770A87" w:rsidRDefault="00016183" w:rsidP="005E30D5"/>
    <w:p w14:paraId="38D79E79" w14:textId="77777777" w:rsidR="00016183" w:rsidRPr="00770A87" w:rsidRDefault="00016183" w:rsidP="005E30D5"/>
    <w:p w14:paraId="42E765D8" w14:textId="77777777" w:rsidR="00016183" w:rsidRPr="00770A87" w:rsidRDefault="00016183" w:rsidP="005E30D5"/>
    <w:p w14:paraId="423AD9CC" w14:textId="77777777" w:rsidR="00016183" w:rsidRPr="00770A87" w:rsidRDefault="00016183" w:rsidP="005E30D5"/>
    <w:p w14:paraId="66C24824" w14:textId="77777777" w:rsidR="00016183" w:rsidRPr="00770A87" w:rsidRDefault="00016183" w:rsidP="005E30D5"/>
    <w:p w14:paraId="46566F89" w14:textId="77777777" w:rsidR="00016183" w:rsidRPr="00770A87" w:rsidRDefault="00016183" w:rsidP="005E30D5"/>
    <w:p w14:paraId="7D01A82B" w14:textId="77777777" w:rsidR="00016183" w:rsidRPr="00770A87" w:rsidRDefault="00016183" w:rsidP="005E30D5"/>
    <w:p w14:paraId="439D6BD0" w14:textId="77777777" w:rsidR="00016183" w:rsidRPr="00770A87" w:rsidRDefault="00016183" w:rsidP="005E30D5"/>
    <w:p w14:paraId="093DDD83" w14:textId="77777777" w:rsidR="00016183" w:rsidRPr="00770A87" w:rsidRDefault="00016183" w:rsidP="005E30D5"/>
    <w:p w14:paraId="2567A0FD" w14:textId="77777777" w:rsidR="00016183" w:rsidRPr="00770A87" w:rsidRDefault="00016183" w:rsidP="005E30D5"/>
    <w:p w14:paraId="1397DECF" w14:textId="77777777" w:rsidR="00016183" w:rsidRPr="00770A87" w:rsidRDefault="00016183" w:rsidP="005E30D5"/>
    <w:p w14:paraId="444B56F5" w14:textId="77777777" w:rsidR="00016183" w:rsidRPr="00770A87" w:rsidRDefault="00016183" w:rsidP="005E30D5"/>
    <w:p w14:paraId="1953D1D8" w14:textId="77777777" w:rsidR="00016183" w:rsidRPr="00770A87" w:rsidRDefault="00016183" w:rsidP="005E30D5"/>
    <w:p w14:paraId="3FA600F8" w14:textId="77777777" w:rsidR="00016183" w:rsidRPr="00770A87" w:rsidRDefault="00016183" w:rsidP="005E30D5">
      <w:pPr>
        <w:pStyle w:val="Quote"/>
      </w:pPr>
      <w:r w:rsidRPr="00770A87">
        <w:t>When Alternative energy is no longer an alternative.</w:t>
      </w:r>
    </w:p>
    <w:p w14:paraId="5E7FF818" w14:textId="77777777" w:rsidR="00016183" w:rsidRPr="00770A87" w:rsidRDefault="00016183" w:rsidP="005E30D5">
      <w:pPr>
        <w:pStyle w:val="Quote"/>
      </w:pPr>
      <w:r w:rsidRPr="00770A87">
        <w:t>-Anonymous</w:t>
      </w:r>
    </w:p>
    <w:p w14:paraId="6E5D8DED" w14:textId="77777777" w:rsidR="00016183" w:rsidRPr="00770A87" w:rsidRDefault="00016183" w:rsidP="005E30D5">
      <w:pPr>
        <w:pStyle w:val="Dedication"/>
      </w:pPr>
    </w:p>
    <w:p w14:paraId="161ABBCE" w14:textId="77777777" w:rsidR="00016183" w:rsidRPr="00770A87" w:rsidRDefault="00016183" w:rsidP="005E30D5">
      <w:pPr>
        <w:pStyle w:val="Dedication"/>
      </w:pPr>
    </w:p>
    <w:p w14:paraId="1AA3874F" w14:textId="77777777" w:rsidR="00016183" w:rsidRPr="00770A87" w:rsidRDefault="00016183" w:rsidP="005E30D5">
      <w:pPr>
        <w:pStyle w:val="Dedication"/>
      </w:pPr>
    </w:p>
    <w:p w14:paraId="0E8AA164" w14:textId="77777777" w:rsidR="00016183" w:rsidRPr="00770A87" w:rsidRDefault="00016183" w:rsidP="005E30D5">
      <w:pPr>
        <w:pStyle w:val="Dedication"/>
      </w:pPr>
    </w:p>
    <w:p w14:paraId="775E3BF0" w14:textId="77777777" w:rsidR="00016183" w:rsidRPr="00770A87" w:rsidRDefault="00016183" w:rsidP="005E30D5">
      <w:pPr>
        <w:pStyle w:val="Dedication"/>
      </w:pPr>
    </w:p>
    <w:p w14:paraId="752E5262" w14:textId="77777777" w:rsidR="00016183" w:rsidRPr="00770A87" w:rsidRDefault="00016183" w:rsidP="005E30D5">
      <w:pPr>
        <w:pStyle w:val="Dedication"/>
      </w:pPr>
    </w:p>
    <w:p w14:paraId="0D1B5E89" w14:textId="77777777" w:rsidR="00016183" w:rsidRPr="00770A87" w:rsidRDefault="00016183" w:rsidP="00016183">
      <w:pPr>
        <w:pStyle w:val="Heading1-NoNumber"/>
      </w:pPr>
    </w:p>
    <w:p w14:paraId="6E0654A8" w14:textId="77777777" w:rsidR="00016183" w:rsidRPr="00770A87" w:rsidRDefault="00016183" w:rsidP="005E30D5"/>
    <w:p w14:paraId="03EA954A" w14:textId="77777777" w:rsidR="00016183" w:rsidRPr="00770A87" w:rsidRDefault="00016183" w:rsidP="005E30D5"/>
    <w:p w14:paraId="596DECDB" w14:textId="77777777" w:rsidR="00016183" w:rsidRPr="00770A87" w:rsidRDefault="00016183" w:rsidP="005E30D5"/>
    <w:p w14:paraId="69247781" w14:textId="77777777" w:rsidR="00016183" w:rsidRPr="00770A87" w:rsidRDefault="00016183" w:rsidP="005E30D5"/>
    <w:p w14:paraId="370989EC" w14:textId="77777777" w:rsidR="00016183" w:rsidRPr="00770A87" w:rsidRDefault="00016183" w:rsidP="005E30D5"/>
    <w:p w14:paraId="03FCF875" w14:textId="77777777" w:rsidR="00016183" w:rsidRPr="00770A87" w:rsidRDefault="00016183" w:rsidP="005E30D5"/>
    <w:p w14:paraId="1AD44C31" w14:textId="77777777" w:rsidR="00016183" w:rsidRPr="00770A87" w:rsidRDefault="00016183" w:rsidP="005E30D5"/>
    <w:p w14:paraId="5D7BA34E" w14:textId="77777777" w:rsidR="00016183" w:rsidRPr="00770A87" w:rsidRDefault="00016183" w:rsidP="005E30D5"/>
    <w:p w14:paraId="6B34C751" w14:textId="77777777" w:rsidR="00016183" w:rsidRPr="00770A87" w:rsidRDefault="00016183" w:rsidP="005E30D5">
      <w:pPr>
        <w:sectPr w:rsidR="00016183" w:rsidRPr="00770A87" w:rsidSect="00805D31">
          <w:headerReference w:type="even" r:id="rId13"/>
          <w:headerReference w:type="default" r:id="rId14"/>
          <w:footerReference w:type="default" r:id="rId15"/>
          <w:headerReference w:type="first" r:id="rId16"/>
          <w:endnotePr>
            <w:numRestart w:val="eachSect"/>
          </w:endnotePr>
          <w:pgSz w:w="11906" w:h="16838"/>
          <w:pgMar w:top="1440" w:right="1440" w:bottom="1440" w:left="1440" w:header="709" w:footer="709" w:gutter="0"/>
          <w:pgNumType w:fmt="lowerRoman" w:start="1"/>
          <w:cols w:space="708"/>
          <w:docGrid w:linePitch="360"/>
        </w:sectPr>
      </w:pPr>
    </w:p>
    <w:p w14:paraId="62CF626A" w14:textId="77777777" w:rsidR="00016183" w:rsidRPr="00770A87" w:rsidRDefault="00016183" w:rsidP="005E30D5">
      <w:r w:rsidRPr="00770A87">
        <w:rPr>
          <w:lang w:eastAsia="en-AU"/>
        </w:rPr>
        <w:lastRenderedPageBreak/>
        <mc:AlternateContent>
          <mc:Choice Requires="wps">
            <w:drawing>
              <wp:anchor distT="0" distB="0" distL="114300" distR="114300" simplePos="0" relativeHeight="251628032" behindDoc="0" locked="0" layoutInCell="1" allowOverlap="1" wp14:anchorId="19A01893" wp14:editId="61BFC143">
                <wp:simplePos x="0" y="0"/>
                <wp:positionH relativeFrom="column">
                  <wp:posOffset>63500</wp:posOffset>
                </wp:positionH>
                <wp:positionV relativeFrom="paragraph">
                  <wp:posOffset>171450</wp:posOffset>
                </wp:positionV>
                <wp:extent cx="5565140" cy="4467225"/>
                <wp:effectExtent l="19050" t="19050" r="16510" b="2857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467225"/>
                        </a:xfrm>
                        <a:prstGeom prst="rect">
                          <a:avLst/>
                        </a:prstGeom>
                        <a:solidFill>
                          <a:srgbClr val="FFFFFF"/>
                        </a:solidFill>
                        <a:ln w="28575">
                          <a:solidFill>
                            <a:srgbClr val="000000"/>
                          </a:solidFill>
                          <a:miter lim="800000"/>
                          <a:headEnd/>
                          <a:tailEnd/>
                        </a:ln>
                      </wps:spPr>
                      <wps:txbx>
                        <w:txbxContent>
                          <w:p w14:paraId="0C3685FF" w14:textId="77777777" w:rsidR="00800034" w:rsidRPr="00C15BC7" w:rsidRDefault="00800034" w:rsidP="005E30D5">
                            <w:pPr>
                              <w:pStyle w:val="statement"/>
                            </w:pPr>
                            <w:r w:rsidRPr="00C15BC7">
                              <w:t>Statement of Access</w:t>
                            </w:r>
                          </w:p>
                          <w:p w14:paraId="22BF5171" w14:textId="77777777" w:rsidR="00800034" w:rsidRDefault="00800034" w:rsidP="005E30D5">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800034" w:rsidRDefault="00800034" w:rsidP="005E30D5">
                            <w:pPr>
                              <w:pStyle w:val="Normal1"/>
                            </w:pPr>
                            <w:r>
                              <w:t>I understand that, as an unpublished work, a thesis has significant protection under the Copyright Act and</w:t>
                            </w:r>
                          </w:p>
                          <w:p w14:paraId="5638A30F" w14:textId="77777777" w:rsidR="00800034" w:rsidRDefault="00800034" w:rsidP="005E30D5">
                            <w:pPr>
                              <w:pStyle w:val="Normal1"/>
                            </w:pPr>
                            <w:r>
                              <w:t>I do not wish to place any further restriction on access to this work.</w:t>
                            </w:r>
                          </w:p>
                          <w:p w14:paraId="55D46797" w14:textId="77777777" w:rsidR="00800034" w:rsidRDefault="00800034" w:rsidP="005E30D5">
                            <w:pPr>
                              <w:pStyle w:val="Normal1"/>
                            </w:pPr>
                            <w:r>
                              <w:t>Or</w:t>
                            </w:r>
                          </w:p>
                          <w:p w14:paraId="5096F055" w14:textId="77777777" w:rsidR="00800034" w:rsidRPr="00C45961" w:rsidRDefault="00800034" w:rsidP="005E30D5">
                            <w:pPr>
                              <w:pStyle w:val="Normal1"/>
                              <w:rPr>
                                <w:i/>
                              </w:rPr>
                            </w:pPr>
                            <w:r>
                              <w:t xml:space="preserve">I wish this work to be embargoed until:  </w:t>
                            </w:r>
                          </w:p>
                          <w:p w14:paraId="498EDCF9" w14:textId="77777777" w:rsidR="00800034" w:rsidRDefault="00800034" w:rsidP="005E30D5">
                            <w:pPr>
                              <w:pStyle w:val="Normal1"/>
                            </w:pPr>
                            <w:r>
                              <w:t>Or</w:t>
                            </w:r>
                          </w:p>
                          <w:p w14:paraId="08C00C1C" w14:textId="77777777" w:rsidR="00800034" w:rsidRDefault="00800034" w:rsidP="005E30D5">
                            <w:pPr>
                              <w:pStyle w:val="Normal1"/>
                            </w:pPr>
                            <w:r>
                              <w:t>I wish the following restrictions to be placed on this work:</w:t>
                            </w:r>
                          </w:p>
                          <w:p w14:paraId="4A9D44DF" w14:textId="77777777" w:rsidR="00800034" w:rsidRDefault="00800034" w:rsidP="005E30D5">
                            <w:pPr>
                              <w:pStyle w:val="Nogap"/>
                            </w:pPr>
                          </w:p>
                          <w:p w14:paraId="0E67E96B" w14:textId="77777777" w:rsidR="00800034" w:rsidRDefault="00800034" w:rsidP="005E30D5">
                            <w:pPr>
                              <w:pStyle w:val="Nogap"/>
                            </w:pPr>
                          </w:p>
                          <w:p w14:paraId="43726F82" w14:textId="77777777" w:rsidR="00800034" w:rsidRDefault="00800034" w:rsidP="005E30D5">
                            <w:pPr>
                              <w:pStyle w:val="Nogap"/>
                            </w:pPr>
                          </w:p>
                          <w:p w14:paraId="182CAC90" w14:textId="77777777" w:rsidR="00800034" w:rsidRPr="005E4A05" w:rsidRDefault="00800034" w:rsidP="005E30D5">
                            <w:pPr>
                              <w:pStyle w:val="Nogap"/>
                            </w:pPr>
                            <w:r w:rsidRPr="005E4A05">
                              <w:t>_________________________</w:t>
                            </w:r>
                            <w:r w:rsidRPr="005E4A05">
                              <w:tab/>
                            </w:r>
                            <w:r w:rsidRPr="005E4A05">
                              <w:tab/>
                            </w:r>
                            <w:r w:rsidRPr="005E4A05">
                              <w:tab/>
                            </w:r>
                            <w:r w:rsidRPr="005E4A05">
                              <w:tab/>
                            </w:r>
                            <w:r w:rsidRPr="005E4A05">
                              <w:tab/>
                              <w:t xml:space="preserve">    ______________</w:t>
                            </w:r>
                          </w:p>
                          <w:p w14:paraId="04E4DE18" w14:textId="77777777" w:rsidR="00800034" w:rsidRPr="005E4A05" w:rsidRDefault="00800034" w:rsidP="005E30D5">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800034" w:rsidRDefault="00800034" w:rsidP="005E30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A01893" id="_x0000_t202" coordsize="21600,21600" o:spt="202" path="m,l,21600r21600,l21600,xe">
                <v:stroke joinstyle="miter"/>
                <v:path gradientshapeok="t" o:connecttype="rect"/>
              </v:shapetype>
              <v:shape id="Text Box 42" o:spid="_x0000_s1026" type="#_x0000_t202" style="position:absolute;left:0;text-align:left;margin-left:5pt;margin-top:13.5pt;width:438.2pt;height:351.7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" strokeweight="2.25pt">
                <v:textbox>
                  <w:txbxContent>
                    <w:p w14:paraId="0C3685FF" w14:textId="77777777" w:rsidR="00800034" w:rsidRPr="00C15BC7" w:rsidRDefault="00800034" w:rsidP="005E30D5">
                      <w:pPr>
                        <w:pStyle w:val="statement"/>
                      </w:pPr>
                      <w:r w:rsidRPr="00C15BC7">
                        <w:t>Statement of Access</w:t>
                      </w:r>
                    </w:p>
                    <w:p w14:paraId="22BF5171" w14:textId="77777777" w:rsidR="00800034" w:rsidRDefault="00800034" w:rsidP="005E30D5">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800034" w:rsidRDefault="00800034" w:rsidP="005E30D5">
                      <w:pPr>
                        <w:pStyle w:val="Normal1"/>
                      </w:pPr>
                      <w:r>
                        <w:t>I understand that, as an unpublished work, a thesis has significant protection under the Copyright Act and</w:t>
                      </w:r>
                    </w:p>
                    <w:p w14:paraId="5638A30F" w14:textId="77777777" w:rsidR="00800034" w:rsidRDefault="00800034" w:rsidP="005E30D5">
                      <w:pPr>
                        <w:pStyle w:val="Normal1"/>
                      </w:pPr>
                      <w:r>
                        <w:t>I do not wish to place any further restriction on access to this work.</w:t>
                      </w:r>
                    </w:p>
                    <w:p w14:paraId="55D46797" w14:textId="77777777" w:rsidR="00800034" w:rsidRDefault="00800034" w:rsidP="005E30D5">
                      <w:pPr>
                        <w:pStyle w:val="Normal1"/>
                      </w:pPr>
                      <w:r>
                        <w:t>Or</w:t>
                      </w:r>
                    </w:p>
                    <w:p w14:paraId="5096F055" w14:textId="77777777" w:rsidR="00800034" w:rsidRPr="00C45961" w:rsidRDefault="00800034" w:rsidP="005E30D5">
                      <w:pPr>
                        <w:pStyle w:val="Normal1"/>
                        <w:rPr>
                          <w:i/>
                        </w:rPr>
                      </w:pPr>
                      <w:r>
                        <w:t xml:space="preserve">I wish this work to be embargoed until:  </w:t>
                      </w:r>
                    </w:p>
                    <w:p w14:paraId="498EDCF9" w14:textId="77777777" w:rsidR="00800034" w:rsidRDefault="00800034" w:rsidP="005E30D5">
                      <w:pPr>
                        <w:pStyle w:val="Normal1"/>
                      </w:pPr>
                      <w:r>
                        <w:t>Or</w:t>
                      </w:r>
                    </w:p>
                    <w:p w14:paraId="08C00C1C" w14:textId="77777777" w:rsidR="00800034" w:rsidRDefault="00800034" w:rsidP="005E30D5">
                      <w:pPr>
                        <w:pStyle w:val="Normal1"/>
                      </w:pPr>
                      <w:r>
                        <w:t>I wish the following restrictions to be placed on this work:</w:t>
                      </w:r>
                    </w:p>
                    <w:p w14:paraId="4A9D44DF" w14:textId="77777777" w:rsidR="00800034" w:rsidRDefault="00800034" w:rsidP="005E30D5">
                      <w:pPr>
                        <w:pStyle w:val="Nogap"/>
                      </w:pPr>
                    </w:p>
                    <w:p w14:paraId="0E67E96B" w14:textId="77777777" w:rsidR="00800034" w:rsidRDefault="00800034" w:rsidP="005E30D5">
                      <w:pPr>
                        <w:pStyle w:val="Nogap"/>
                      </w:pPr>
                    </w:p>
                    <w:p w14:paraId="43726F82" w14:textId="77777777" w:rsidR="00800034" w:rsidRDefault="00800034" w:rsidP="005E30D5">
                      <w:pPr>
                        <w:pStyle w:val="Nogap"/>
                      </w:pPr>
                    </w:p>
                    <w:p w14:paraId="182CAC90" w14:textId="77777777" w:rsidR="00800034" w:rsidRPr="005E4A05" w:rsidRDefault="00800034" w:rsidP="005E30D5">
                      <w:pPr>
                        <w:pStyle w:val="Nogap"/>
                      </w:pPr>
                      <w:r w:rsidRPr="005E4A05">
                        <w:t>_________________________</w:t>
                      </w:r>
                      <w:r w:rsidRPr="005E4A05">
                        <w:tab/>
                      </w:r>
                      <w:r w:rsidRPr="005E4A05">
                        <w:tab/>
                      </w:r>
                      <w:r w:rsidRPr="005E4A05">
                        <w:tab/>
                      </w:r>
                      <w:r w:rsidRPr="005E4A05">
                        <w:tab/>
                      </w:r>
                      <w:r w:rsidRPr="005E4A05">
                        <w:tab/>
                        <w:t xml:space="preserve">    ______________</w:t>
                      </w:r>
                    </w:p>
                    <w:p w14:paraId="04E4DE18" w14:textId="77777777" w:rsidR="00800034" w:rsidRPr="005E4A05" w:rsidRDefault="00800034" w:rsidP="005E30D5">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800034" w:rsidRDefault="00800034" w:rsidP="005E30D5"/>
                  </w:txbxContent>
                </v:textbox>
                <w10:wrap type="topAndBottom"/>
              </v:shape>
            </w:pict>
          </mc:Fallback>
        </mc:AlternateContent>
      </w:r>
    </w:p>
    <w:p w14:paraId="48FF5D3D" w14:textId="77777777" w:rsidR="00016183" w:rsidRPr="00770A87" w:rsidRDefault="00016183" w:rsidP="005E30D5">
      <w:r w:rsidRPr="00770A87">
        <w:br w:type="page"/>
      </w:r>
    </w:p>
    <w:p w14:paraId="07A8DA1C" w14:textId="77777777" w:rsidR="00016183" w:rsidRPr="00770A87" w:rsidRDefault="00016183" w:rsidP="005E30D5">
      <w:pPr>
        <w:sectPr w:rsidR="00016183" w:rsidRPr="00770A87" w:rsidSect="00805D31">
          <w:headerReference w:type="even" r:id="rId17"/>
          <w:headerReference w:type="default" r:id="rId18"/>
          <w:footerReference w:type="default" r:id="rId19"/>
          <w:headerReference w:type="first" r:id="rId20"/>
          <w:endnotePr>
            <w:numRestart w:val="eachSect"/>
          </w:endnotePr>
          <w:pgSz w:w="11906" w:h="16838"/>
          <w:pgMar w:top="1440" w:right="1440" w:bottom="1440" w:left="1440" w:header="709" w:footer="709" w:gutter="0"/>
          <w:pgNumType w:fmt="lowerRoman" w:start="1"/>
          <w:cols w:space="708"/>
          <w:docGrid w:linePitch="360"/>
        </w:sectPr>
      </w:pPr>
    </w:p>
    <w:p w14:paraId="73C41BB1" w14:textId="2292F791" w:rsidR="00016183" w:rsidRPr="00770A87" w:rsidRDefault="00016183" w:rsidP="00016183">
      <w:pPr>
        <w:pStyle w:val="Heading1-NoNumber"/>
      </w:pPr>
      <w:bookmarkStart w:id="1" w:name="_Toc494643118"/>
      <w:r w:rsidRPr="00770A87">
        <w:lastRenderedPageBreak/>
        <w:t>ACKNOWLEDGEMENTS</w:t>
      </w:r>
      <w:bookmarkEnd w:id="1"/>
    </w:p>
    <w:p w14:paraId="456745FE" w14:textId="77777777" w:rsidR="00016183" w:rsidRPr="00770A87" w:rsidRDefault="00016183" w:rsidP="005E30D5"/>
    <w:p w14:paraId="25F5024F" w14:textId="77777777" w:rsidR="00016183" w:rsidRPr="00770A87" w:rsidRDefault="00016183" w:rsidP="005E30D5">
      <w:r w:rsidRPr="00770A87">
        <w:t>I would first like to thank my thesis supervisor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 His efforts and replies to late night emails was always prompt and contributed greatly to this paper.</w:t>
      </w:r>
    </w:p>
    <w:p w14:paraId="43664CCB" w14:textId="77777777" w:rsidR="00016183" w:rsidRPr="00770A87" w:rsidRDefault="00016183" w:rsidP="005E30D5"/>
    <w:p w14:paraId="469CD526" w14:textId="77777777" w:rsidR="00016183" w:rsidRPr="00770A87" w:rsidRDefault="00016183" w:rsidP="005E30D5">
      <w:r w:rsidRPr="00770A87">
        <w:t>Thanks to Kevin Smith from Kevin Smith Electrical, for showing me the current solar technology on the market and giving me the opportunity to install a system.</w:t>
      </w:r>
    </w:p>
    <w:p w14:paraId="09A9DEA3" w14:textId="77777777" w:rsidR="00016183" w:rsidRPr="00770A87" w:rsidRDefault="00016183" w:rsidP="005E30D5"/>
    <w:p w14:paraId="54CEBFCC" w14:textId="77777777" w:rsidR="00016183" w:rsidRPr="00770A87" w:rsidRDefault="00016183" w:rsidP="005E30D5">
      <w:r w:rsidRPr="00770A87">
        <w:t xml:space="preserve">With a special mention to my family for their emotional support and especially Susan Elliott and Jessica Zhuang for editing the draft. </w:t>
      </w:r>
    </w:p>
    <w:p w14:paraId="1AA0D1E0" w14:textId="77777777" w:rsidR="00016183" w:rsidRPr="00770A87" w:rsidRDefault="00016183" w:rsidP="005E30D5"/>
    <w:p w14:paraId="26A02CE8" w14:textId="77777777" w:rsidR="00016183" w:rsidRPr="00770A87" w:rsidRDefault="00016183" w:rsidP="005E30D5"/>
    <w:p w14:paraId="69E79267" w14:textId="77777777" w:rsidR="00016183" w:rsidRPr="00770A87" w:rsidRDefault="00016183" w:rsidP="005E30D5"/>
    <w:p w14:paraId="73E85640" w14:textId="77777777" w:rsidR="00016183" w:rsidRPr="00770A87" w:rsidRDefault="00016183" w:rsidP="005E30D5"/>
    <w:p w14:paraId="3341D77A" w14:textId="77777777" w:rsidR="00016183" w:rsidRPr="00770A87" w:rsidRDefault="00016183" w:rsidP="005E30D5">
      <w:r w:rsidRPr="00770A87">
        <w:br w:type="page"/>
      </w:r>
    </w:p>
    <w:p w14:paraId="7FF43178" w14:textId="7393520C" w:rsidR="00016183" w:rsidRPr="00770A87" w:rsidRDefault="00016183" w:rsidP="00016183">
      <w:pPr>
        <w:pStyle w:val="Heading1-NoNumber"/>
      </w:pPr>
      <w:bookmarkStart w:id="2" w:name="_Toc494643119"/>
      <w:r w:rsidRPr="00770A87">
        <w:lastRenderedPageBreak/>
        <w:t>ABSTRACT</w:t>
      </w:r>
      <w:bookmarkEnd w:id="2"/>
      <w:r w:rsidRPr="00770A87">
        <w:t xml:space="preserve"> </w:t>
      </w:r>
    </w:p>
    <w:p w14:paraId="561AB3BD" w14:textId="77777777" w:rsidR="00016183" w:rsidRPr="00770A87" w:rsidRDefault="00016183" w:rsidP="005E30D5"/>
    <w:p w14:paraId="596E5045" w14:textId="268B3D39" w:rsidR="00016183" w:rsidRPr="00770A87" w:rsidRDefault="00016183" w:rsidP="005E30D5">
      <w:bookmarkStart w:id="3" w:name="_Hlk493327023"/>
      <w:bookmarkStart w:id="4" w:name="_Hlk493327130"/>
      <w:bookmarkStart w:id="5" w:name="_Hlk493327755"/>
      <w:r w:rsidRPr="00770A87">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3"/>
      <w:r w:rsidRPr="00770A87">
        <w:t>industry and the cause of the improvements over the last 50 years, which have been remarkable. The efficiencies and improvements of solar cells, inverters, electronics and batteries have been tremendous. This wave of developments has pushed the cost of electricity production down to parity with respect to gas and coal and even lower in at least 19 countries. We are in an era which the electrical industry has never seen before; we are in the era of renewable technologies</w:t>
      </w:r>
      <w:bookmarkEnd w:id="4"/>
      <w:r w:rsidRPr="00770A87">
        <w:t>.</w:t>
      </w:r>
      <w:r w:rsidR="00800034" w:rsidRPr="00770A87">
        <w:t xml:space="preserve"> </w:t>
      </w:r>
    </w:p>
    <w:p w14:paraId="780A5582" w14:textId="77777777" w:rsidR="00016183" w:rsidRPr="00770A87" w:rsidRDefault="00016183" w:rsidP="005E30D5"/>
    <w:p w14:paraId="3F7F5264" w14:textId="77777777" w:rsidR="00016183" w:rsidRPr="00770A87" w:rsidRDefault="00016183" w:rsidP="005E30D5">
      <w:r w:rsidRPr="00770A87">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 of a long system life-time, generally 25 years with minimal maintenance. A solar system is modular, silent, has an infinite fuel source, and zero emissions. The fuel for solar systems does not need to be transported, thus providing additional economic advantages.</w:t>
      </w:r>
    </w:p>
    <w:p w14:paraId="12888B0A" w14:textId="77777777" w:rsidR="00016183" w:rsidRPr="00770A87" w:rsidRDefault="00016183" w:rsidP="005E30D5"/>
    <w:p w14:paraId="1B4AC7C4" w14:textId="77777777" w:rsidR="00016183" w:rsidRPr="00770A87" w:rsidRDefault="00016183" w:rsidP="005E30D5">
      <w:r w:rsidRPr="00770A87">
        <w:t>This project outlines the need, design, development, and verification of a MATLAB program, capable of receiving inputs for a solar system’s requirements and appropriately sizing and optimising three selectable options for the user. This has a benefit at a household domestic level with electricity savings and the complimentary grid stabilisation consequences for Ergon Energy and other electricity suppliers. This is a suitable proposition for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 There are currently large-scale production solar farms being built around Australia, and there is potential for the export of this power to other countries.</w:t>
      </w:r>
    </w:p>
    <w:p w14:paraId="1EDE6879" w14:textId="77777777" w:rsidR="00016183" w:rsidRPr="00770A87" w:rsidRDefault="00016183" w:rsidP="005E30D5"/>
    <w:p w14:paraId="555A9B42" w14:textId="77777777" w:rsidR="00016183" w:rsidRPr="00770A87" w:rsidRDefault="00016183" w:rsidP="005E30D5">
      <w:r w:rsidRPr="00770A87">
        <w:t xml:space="preserve">The need for current up-to-date estimates and appropriate calculations for the cost and feasibility of solar installations has never been greater. This proposed program brings to light the availability and the indeed obvious decision to become a clean energy investor and promoter. Recently there have been developments in the solar industry with improved battery energy storage systems coming onto the </w:t>
      </w:r>
      <w:r w:rsidRPr="00770A87">
        <w:lastRenderedPageBreak/>
        <w:t>market. The figures need to be revised and new calculations and modelling are required for the potential use of solar energy in Australia, and particularly, northern parts of Australia and Townsville.</w:t>
      </w:r>
    </w:p>
    <w:p w14:paraId="100320C0" w14:textId="77777777" w:rsidR="00016183" w:rsidRPr="00770A87" w:rsidRDefault="00016183" w:rsidP="005E30D5"/>
    <w:bookmarkEnd w:id="5"/>
    <w:p w14:paraId="630C1D32" w14:textId="77777777" w:rsidR="00016183" w:rsidRPr="00770A87" w:rsidRDefault="00016183" w:rsidP="005E30D5"/>
    <w:p w14:paraId="62C8F0E3" w14:textId="77777777" w:rsidR="00016183" w:rsidRPr="00770A87" w:rsidRDefault="00016183" w:rsidP="005E30D5"/>
    <w:p w14:paraId="51CE199E" w14:textId="77777777" w:rsidR="00016183" w:rsidRPr="00770A87" w:rsidRDefault="00016183" w:rsidP="005E30D5"/>
    <w:p w14:paraId="6AB9A47A" w14:textId="77777777" w:rsidR="00016183" w:rsidRPr="00770A87" w:rsidRDefault="00016183" w:rsidP="005E30D5"/>
    <w:p w14:paraId="6EE7D39B" w14:textId="77777777" w:rsidR="00016183" w:rsidRPr="00770A87" w:rsidRDefault="00016183" w:rsidP="005E30D5">
      <w:r w:rsidRPr="00770A87">
        <w:t>Word Count: 20,105</w:t>
      </w:r>
    </w:p>
    <w:p w14:paraId="4EADC1BE" w14:textId="77777777" w:rsidR="00016183" w:rsidRPr="00770A87" w:rsidRDefault="00016183" w:rsidP="005E30D5"/>
    <w:p w14:paraId="7AEE672B" w14:textId="77777777" w:rsidR="00016183" w:rsidRPr="00770A87" w:rsidRDefault="00016183" w:rsidP="005E30D5"/>
    <w:p w14:paraId="26F8D1F6" w14:textId="77777777" w:rsidR="00016183" w:rsidRPr="00770A87" w:rsidRDefault="00016183" w:rsidP="005E30D5">
      <w:pPr>
        <w:sectPr w:rsidR="00016183" w:rsidRPr="00770A87" w:rsidSect="00025353">
          <w:headerReference w:type="default" r:id="rId21"/>
          <w:footerReference w:type="default" r:id="rId22"/>
          <w:endnotePr>
            <w:numRestart w:val="eachSect"/>
          </w:endnotePr>
          <w:pgSz w:w="11906" w:h="16838"/>
          <w:pgMar w:top="1440" w:right="1440" w:bottom="1440" w:left="1440" w:header="709" w:footer="709" w:gutter="0"/>
          <w:pgNumType w:fmt="lowerRoman" w:start="1"/>
          <w:cols w:space="708"/>
          <w:docGrid w:linePitch="360"/>
        </w:sectPr>
      </w:pPr>
    </w:p>
    <w:p w14:paraId="329B8F3A" w14:textId="4FE66916" w:rsidR="00016183" w:rsidRPr="00770A87" w:rsidRDefault="00016183" w:rsidP="00016183">
      <w:pPr>
        <w:pStyle w:val="Heading1-NoNumber"/>
      </w:pPr>
      <w:bookmarkStart w:id="6" w:name="_Toc494643120"/>
      <w:r w:rsidRPr="00770A87">
        <w:lastRenderedPageBreak/>
        <w:t>CONTENTS</w:t>
      </w:r>
      <w:bookmarkEnd w:id="6"/>
    </w:p>
    <w:p w14:paraId="75768B6F" w14:textId="77777777" w:rsidR="00985796" w:rsidRPr="00770A87" w:rsidRDefault="00016183" w:rsidP="005E30D5">
      <w:pPr>
        <w:pStyle w:val="TOC1"/>
        <w:rPr>
          <w:rFonts w:asciiTheme="minorHAnsi" w:eastAsiaTheme="minorEastAsia" w:hAnsiTheme="minorHAnsi" w:cstheme="minorBidi"/>
          <w:szCs w:val="22"/>
          <w:lang w:eastAsia="en-AU"/>
        </w:rPr>
      </w:pPr>
      <w:r w:rsidRPr="00770A87">
        <w:rPr>
          <w:iCs/>
        </w:rPr>
        <w:fldChar w:fldCharType="begin"/>
      </w:r>
      <w:r w:rsidRPr="00770A87">
        <w:rPr>
          <w:iCs/>
        </w:rPr>
        <w:instrText xml:space="preserve"> TOC \o "1-3" \h \z \t "Heading 1 - No Number,1" </w:instrText>
      </w:r>
      <w:r w:rsidRPr="00770A87">
        <w:rPr>
          <w:iCs/>
        </w:rPr>
        <w:fldChar w:fldCharType="separate"/>
      </w:r>
      <w:hyperlink w:anchor="_Toc494643118" w:history="1">
        <w:r w:rsidR="00985796" w:rsidRPr="00770A87">
          <w:rPr>
            <w:rStyle w:val="Hyperlink"/>
          </w:rPr>
          <w:t>ACKNOWLEDGEMENTS</w:t>
        </w:r>
        <w:r w:rsidR="00985796" w:rsidRPr="00770A87">
          <w:rPr>
            <w:webHidden/>
          </w:rPr>
          <w:tab/>
        </w:r>
        <w:r w:rsidR="00985796" w:rsidRPr="00770A87">
          <w:rPr>
            <w:webHidden/>
          </w:rPr>
          <w:fldChar w:fldCharType="begin"/>
        </w:r>
        <w:r w:rsidR="00985796" w:rsidRPr="00770A87">
          <w:rPr>
            <w:webHidden/>
          </w:rPr>
          <w:instrText xml:space="preserve"> PAGEREF _Toc494643118 \h </w:instrText>
        </w:r>
        <w:r w:rsidR="00985796" w:rsidRPr="00770A87">
          <w:rPr>
            <w:webHidden/>
          </w:rPr>
        </w:r>
        <w:r w:rsidR="00985796" w:rsidRPr="00770A87">
          <w:rPr>
            <w:webHidden/>
          </w:rPr>
          <w:fldChar w:fldCharType="separate"/>
        </w:r>
        <w:r w:rsidR="00985796" w:rsidRPr="00770A87">
          <w:rPr>
            <w:webHidden/>
          </w:rPr>
          <w:t>i</w:t>
        </w:r>
        <w:r w:rsidR="00985796" w:rsidRPr="00770A87">
          <w:rPr>
            <w:webHidden/>
          </w:rPr>
          <w:fldChar w:fldCharType="end"/>
        </w:r>
      </w:hyperlink>
    </w:p>
    <w:p w14:paraId="5FD01E14"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119" w:history="1">
        <w:r w:rsidRPr="00770A87">
          <w:rPr>
            <w:rStyle w:val="Hyperlink"/>
          </w:rPr>
          <w:t>ABSTRACT</w:t>
        </w:r>
        <w:r w:rsidRPr="00770A87">
          <w:rPr>
            <w:webHidden/>
          </w:rPr>
          <w:tab/>
        </w:r>
        <w:r w:rsidRPr="00770A87">
          <w:rPr>
            <w:webHidden/>
          </w:rPr>
          <w:fldChar w:fldCharType="begin"/>
        </w:r>
        <w:r w:rsidRPr="00770A87">
          <w:rPr>
            <w:webHidden/>
          </w:rPr>
          <w:instrText xml:space="preserve"> PAGEREF _Toc494643119 \h </w:instrText>
        </w:r>
        <w:r w:rsidRPr="00770A87">
          <w:rPr>
            <w:webHidden/>
          </w:rPr>
        </w:r>
        <w:r w:rsidRPr="00770A87">
          <w:rPr>
            <w:webHidden/>
          </w:rPr>
          <w:fldChar w:fldCharType="separate"/>
        </w:r>
        <w:r w:rsidRPr="00770A87">
          <w:rPr>
            <w:webHidden/>
          </w:rPr>
          <w:t>ii</w:t>
        </w:r>
        <w:r w:rsidRPr="00770A87">
          <w:rPr>
            <w:webHidden/>
          </w:rPr>
          <w:fldChar w:fldCharType="end"/>
        </w:r>
      </w:hyperlink>
    </w:p>
    <w:p w14:paraId="4E1ECFBD"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120" w:history="1">
        <w:r w:rsidRPr="00770A87">
          <w:rPr>
            <w:rStyle w:val="Hyperlink"/>
          </w:rPr>
          <w:t>CONTENTS</w:t>
        </w:r>
        <w:r w:rsidRPr="00770A87">
          <w:rPr>
            <w:webHidden/>
          </w:rPr>
          <w:tab/>
        </w:r>
        <w:r w:rsidRPr="00770A87">
          <w:rPr>
            <w:webHidden/>
          </w:rPr>
          <w:fldChar w:fldCharType="begin"/>
        </w:r>
        <w:r w:rsidRPr="00770A87">
          <w:rPr>
            <w:webHidden/>
          </w:rPr>
          <w:instrText xml:space="preserve"> PAGEREF _Toc494643120 \h </w:instrText>
        </w:r>
        <w:r w:rsidRPr="00770A87">
          <w:rPr>
            <w:webHidden/>
          </w:rPr>
        </w:r>
        <w:r w:rsidRPr="00770A87">
          <w:rPr>
            <w:webHidden/>
          </w:rPr>
          <w:fldChar w:fldCharType="separate"/>
        </w:r>
        <w:r w:rsidRPr="00770A87">
          <w:rPr>
            <w:webHidden/>
          </w:rPr>
          <w:t>iv</w:t>
        </w:r>
        <w:r w:rsidRPr="00770A87">
          <w:rPr>
            <w:webHidden/>
          </w:rPr>
          <w:fldChar w:fldCharType="end"/>
        </w:r>
      </w:hyperlink>
    </w:p>
    <w:p w14:paraId="0F1463C6"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121" w:history="1">
        <w:r w:rsidRPr="00770A87">
          <w:rPr>
            <w:rStyle w:val="Hyperlink"/>
          </w:rPr>
          <w:t>LIST OF TABLES</w:t>
        </w:r>
        <w:r w:rsidRPr="00770A87">
          <w:rPr>
            <w:webHidden/>
          </w:rPr>
          <w:tab/>
        </w:r>
        <w:r w:rsidRPr="00770A87">
          <w:rPr>
            <w:webHidden/>
          </w:rPr>
          <w:fldChar w:fldCharType="begin"/>
        </w:r>
        <w:r w:rsidRPr="00770A87">
          <w:rPr>
            <w:webHidden/>
          </w:rPr>
          <w:instrText xml:space="preserve"> PAGEREF _Toc494643121 \h </w:instrText>
        </w:r>
        <w:r w:rsidRPr="00770A87">
          <w:rPr>
            <w:webHidden/>
          </w:rPr>
        </w:r>
        <w:r w:rsidRPr="00770A87">
          <w:rPr>
            <w:webHidden/>
          </w:rPr>
          <w:fldChar w:fldCharType="separate"/>
        </w:r>
        <w:r w:rsidRPr="00770A87">
          <w:rPr>
            <w:webHidden/>
          </w:rPr>
          <w:t>vii</w:t>
        </w:r>
        <w:r w:rsidRPr="00770A87">
          <w:rPr>
            <w:webHidden/>
          </w:rPr>
          <w:fldChar w:fldCharType="end"/>
        </w:r>
      </w:hyperlink>
    </w:p>
    <w:p w14:paraId="1C445BCE"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122" w:history="1">
        <w:r w:rsidRPr="00770A87">
          <w:rPr>
            <w:rStyle w:val="Hyperlink"/>
          </w:rPr>
          <w:t>LIST OF FIGURES</w:t>
        </w:r>
        <w:r w:rsidRPr="00770A87">
          <w:rPr>
            <w:webHidden/>
          </w:rPr>
          <w:tab/>
        </w:r>
        <w:r w:rsidRPr="00770A87">
          <w:rPr>
            <w:webHidden/>
          </w:rPr>
          <w:fldChar w:fldCharType="begin"/>
        </w:r>
        <w:r w:rsidRPr="00770A87">
          <w:rPr>
            <w:webHidden/>
          </w:rPr>
          <w:instrText xml:space="preserve"> PAGEREF _Toc494643122 \h </w:instrText>
        </w:r>
        <w:r w:rsidRPr="00770A87">
          <w:rPr>
            <w:webHidden/>
          </w:rPr>
        </w:r>
        <w:r w:rsidRPr="00770A87">
          <w:rPr>
            <w:webHidden/>
          </w:rPr>
          <w:fldChar w:fldCharType="separate"/>
        </w:r>
        <w:r w:rsidRPr="00770A87">
          <w:rPr>
            <w:webHidden/>
          </w:rPr>
          <w:t>viii</w:t>
        </w:r>
        <w:r w:rsidRPr="00770A87">
          <w:rPr>
            <w:webHidden/>
          </w:rPr>
          <w:fldChar w:fldCharType="end"/>
        </w:r>
      </w:hyperlink>
    </w:p>
    <w:p w14:paraId="05829C25"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123" w:history="1">
        <w:r w:rsidRPr="00770A87">
          <w:rPr>
            <w:rStyle w:val="Hyperlink"/>
          </w:rPr>
          <w:t>LIST OF ABBREVIATIONS &amp; SYMBOLS</w:t>
        </w:r>
        <w:r w:rsidRPr="00770A87">
          <w:rPr>
            <w:webHidden/>
          </w:rPr>
          <w:tab/>
        </w:r>
        <w:r w:rsidRPr="00770A87">
          <w:rPr>
            <w:webHidden/>
          </w:rPr>
          <w:fldChar w:fldCharType="begin"/>
        </w:r>
        <w:r w:rsidRPr="00770A87">
          <w:rPr>
            <w:webHidden/>
          </w:rPr>
          <w:instrText xml:space="preserve"> PAGEREF _Toc494643123 \h </w:instrText>
        </w:r>
        <w:r w:rsidRPr="00770A87">
          <w:rPr>
            <w:webHidden/>
          </w:rPr>
        </w:r>
        <w:r w:rsidRPr="00770A87">
          <w:rPr>
            <w:webHidden/>
          </w:rPr>
          <w:fldChar w:fldCharType="separate"/>
        </w:r>
        <w:r w:rsidRPr="00770A87">
          <w:rPr>
            <w:webHidden/>
          </w:rPr>
          <w:t>x</w:t>
        </w:r>
        <w:r w:rsidRPr="00770A87">
          <w:rPr>
            <w:webHidden/>
          </w:rPr>
          <w:fldChar w:fldCharType="end"/>
        </w:r>
      </w:hyperlink>
    </w:p>
    <w:p w14:paraId="7EACF4A8"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124" w:history="1">
        <w:r w:rsidRPr="00770A87">
          <w:rPr>
            <w:rStyle w:val="Hyperlink"/>
          </w:rPr>
          <w:t>LIST OF APPENDICES</w:t>
        </w:r>
        <w:r w:rsidRPr="00770A87">
          <w:rPr>
            <w:webHidden/>
          </w:rPr>
          <w:tab/>
        </w:r>
        <w:r w:rsidRPr="00770A87">
          <w:rPr>
            <w:webHidden/>
          </w:rPr>
          <w:fldChar w:fldCharType="begin"/>
        </w:r>
        <w:r w:rsidRPr="00770A87">
          <w:rPr>
            <w:webHidden/>
          </w:rPr>
          <w:instrText xml:space="preserve"> PAGEREF _Toc494643124 \h </w:instrText>
        </w:r>
        <w:r w:rsidRPr="00770A87">
          <w:rPr>
            <w:webHidden/>
          </w:rPr>
        </w:r>
        <w:r w:rsidRPr="00770A87">
          <w:rPr>
            <w:webHidden/>
          </w:rPr>
          <w:fldChar w:fldCharType="separate"/>
        </w:r>
        <w:r w:rsidRPr="00770A87">
          <w:rPr>
            <w:webHidden/>
          </w:rPr>
          <w:t>xii</w:t>
        </w:r>
        <w:r w:rsidRPr="00770A87">
          <w:rPr>
            <w:webHidden/>
          </w:rPr>
          <w:fldChar w:fldCharType="end"/>
        </w:r>
      </w:hyperlink>
    </w:p>
    <w:p w14:paraId="4C32BA3B"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125" w:history="1">
        <w:r w:rsidRPr="00770A87">
          <w:rPr>
            <w:rStyle w:val="Hyperlink"/>
            <w14:scene3d>
              <w14:camera w14:prst="orthographicFront"/>
              <w14:lightRig w14:rig="threePt" w14:dir="t">
                <w14:rot w14:lat="0" w14:lon="0" w14:rev="0"/>
              </w14:lightRig>
            </w14:scene3d>
          </w:rPr>
          <w:t>CHAPTER 1:</w:t>
        </w:r>
        <w:r w:rsidRPr="00770A87">
          <w:rPr>
            <w:rFonts w:asciiTheme="minorHAnsi" w:eastAsiaTheme="minorEastAsia" w:hAnsiTheme="minorHAnsi" w:cstheme="minorBidi"/>
            <w:szCs w:val="22"/>
            <w:lang w:eastAsia="en-AU"/>
          </w:rPr>
          <w:tab/>
        </w:r>
        <w:r w:rsidRPr="00770A87">
          <w:rPr>
            <w:rStyle w:val="Hyperlink"/>
          </w:rPr>
          <w:t>INTRODUCTION</w:t>
        </w:r>
        <w:r w:rsidRPr="00770A87">
          <w:rPr>
            <w:webHidden/>
          </w:rPr>
          <w:tab/>
        </w:r>
        <w:r w:rsidRPr="00770A87">
          <w:rPr>
            <w:webHidden/>
          </w:rPr>
          <w:fldChar w:fldCharType="begin"/>
        </w:r>
        <w:r w:rsidRPr="00770A87">
          <w:rPr>
            <w:webHidden/>
          </w:rPr>
          <w:instrText xml:space="preserve"> PAGEREF _Toc494643125 \h </w:instrText>
        </w:r>
        <w:r w:rsidRPr="00770A87">
          <w:rPr>
            <w:webHidden/>
          </w:rPr>
        </w:r>
        <w:r w:rsidRPr="00770A87">
          <w:rPr>
            <w:webHidden/>
          </w:rPr>
          <w:fldChar w:fldCharType="separate"/>
        </w:r>
        <w:r w:rsidRPr="00770A87">
          <w:rPr>
            <w:webHidden/>
          </w:rPr>
          <w:t>1</w:t>
        </w:r>
        <w:r w:rsidRPr="00770A87">
          <w:rPr>
            <w:webHidden/>
          </w:rPr>
          <w:fldChar w:fldCharType="end"/>
        </w:r>
      </w:hyperlink>
    </w:p>
    <w:p w14:paraId="511F442C"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26" w:history="1">
        <w:r w:rsidRPr="00770A87">
          <w:rPr>
            <w:rStyle w:val="Hyperlink"/>
          </w:rPr>
          <w:t>1.1 Overview</w:t>
        </w:r>
        <w:r w:rsidRPr="00770A87">
          <w:rPr>
            <w:webHidden/>
          </w:rPr>
          <w:tab/>
        </w:r>
        <w:r w:rsidRPr="00770A87">
          <w:rPr>
            <w:webHidden/>
          </w:rPr>
          <w:fldChar w:fldCharType="begin"/>
        </w:r>
        <w:r w:rsidRPr="00770A87">
          <w:rPr>
            <w:webHidden/>
          </w:rPr>
          <w:instrText xml:space="preserve"> PAGEREF _Toc494643126 \h </w:instrText>
        </w:r>
        <w:r w:rsidRPr="00770A87">
          <w:rPr>
            <w:webHidden/>
          </w:rPr>
        </w:r>
        <w:r w:rsidRPr="00770A87">
          <w:rPr>
            <w:webHidden/>
          </w:rPr>
          <w:fldChar w:fldCharType="separate"/>
        </w:r>
        <w:r w:rsidRPr="00770A87">
          <w:rPr>
            <w:webHidden/>
          </w:rPr>
          <w:t>1</w:t>
        </w:r>
        <w:r w:rsidRPr="00770A87">
          <w:rPr>
            <w:webHidden/>
          </w:rPr>
          <w:fldChar w:fldCharType="end"/>
        </w:r>
      </w:hyperlink>
    </w:p>
    <w:p w14:paraId="3787248D"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27" w:history="1">
        <w:r w:rsidRPr="00770A87">
          <w:rPr>
            <w:rStyle w:val="Hyperlink"/>
          </w:rPr>
          <w:t>1.2 Research Aims</w:t>
        </w:r>
        <w:r w:rsidRPr="00770A87">
          <w:rPr>
            <w:webHidden/>
          </w:rPr>
          <w:tab/>
        </w:r>
        <w:r w:rsidRPr="00770A87">
          <w:rPr>
            <w:webHidden/>
          </w:rPr>
          <w:fldChar w:fldCharType="begin"/>
        </w:r>
        <w:r w:rsidRPr="00770A87">
          <w:rPr>
            <w:webHidden/>
          </w:rPr>
          <w:instrText xml:space="preserve"> PAGEREF _Toc494643127 \h </w:instrText>
        </w:r>
        <w:r w:rsidRPr="00770A87">
          <w:rPr>
            <w:webHidden/>
          </w:rPr>
        </w:r>
        <w:r w:rsidRPr="00770A87">
          <w:rPr>
            <w:webHidden/>
          </w:rPr>
          <w:fldChar w:fldCharType="separate"/>
        </w:r>
        <w:r w:rsidRPr="00770A87">
          <w:rPr>
            <w:webHidden/>
          </w:rPr>
          <w:t>3</w:t>
        </w:r>
        <w:r w:rsidRPr="00770A87">
          <w:rPr>
            <w:webHidden/>
          </w:rPr>
          <w:fldChar w:fldCharType="end"/>
        </w:r>
      </w:hyperlink>
    </w:p>
    <w:p w14:paraId="56920386"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28" w:history="1">
        <w:r w:rsidRPr="00770A87">
          <w:rPr>
            <w:rStyle w:val="Hyperlink"/>
          </w:rPr>
          <w:t>1.3 Scope</w:t>
        </w:r>
        <w:r w:rsidRPr="00770A87">
          <w:rPr>
            <w:webHidden/>
          </w:rPr>
          <w:tab/>
        </w:r>
        <w:r w:rsidRPr="00770A87">
          <w:rPr>
            <w:webHidden/>
          </w:rPr>
          <w:fldChar w:fldCharType="begin"/>
        </w:r>
        <w:r w:rsidRPr="00770A87">
          <w:rPr>
            <w:webHidden/>
          </w:rPr>
          <w:instrText xml:space="preserve"> PAGEREF _Toc494643128 \h </w:instrText>
        </w:r>
        <w:r w:rsidRPr="00770A87">
          <w:rPr>
            <w:webHidden/>
          </w:rPr>
        </w:r>
        <w:r w:rsidRPr="00770A87">
          <w:rPr>
            <w:webHidden/>
          </w:rPr>
          <w:fldChar w:fldCharType="separate"/>
        </w:r>
        <w:r w:rsidRPr="00770A87">
          <w:rPr>
            <w:webHidden/>
          </w:rPr>
          <w:t>3</w:t>
        </w:r>
        <w:r w:rsidRPr="00770A87">
          <w:rPr>
            <w:webHidden/>
          </w:rPr>
          <w:fldChar w:fldCharType="end"/>
        </w:r>
      </w:hyperlink>
    </w:p>
    <w:p w14:paraId="3A9DFE67"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129" w:history="1">
        <w:r w:rsidRPr="00770A87">
          <w:rPr>
            <w:rStyle w:val="Hyperlink"/>
            <w14:scene3d>
              <w14:camera w14:prst="orthographicFront"/>
              <w14:lightRig w14:rig="threePt" w14:dir="t">
                <w14:rot w14:lat="0" w14:lon="0" w14:rev="0"/>
              </w14:lightRig>
            </w14:scene3d>
          </w:rPr>
          <w:t>CHAPTER 2:</w:t>
        </w:r>
        <w:r w:rsidRPr="00770A87">
          <w:rPr>
            <w:rFonts w:asciiTheme="minorHAnsi" w:eastAsiaTheme="minorEastAsia" w:hAnsiTheme="minorHAnsi" w:cstheme="minorBidi"/>
            <w:szCs w:val="22"/>
            <w:lang w:eastAsia="en-AU"/>
          </w:rPr>
          <w:tab/>
        </w:r>
        <w:r w:rsidRPr="00770A87">
          <w:rPr>
            <w:rStyle w:val="Hyperlink"/>
          </w:rPr>
          <w:t>LITERATURE REVIEW</w:t>
        </w:r>
        <w:r w:rsidRPr="00770A87">
          <w:rPr>
            <w:webHidden/>
          </w:rPr>
          <w:tab/>
        </w:r>
        <w:r w:rsidRPr="00770A87">
          <w:rPr>
            <w:webHidden/>
          </w:rPr>
          <w:fldChar w:fldCharType="begin"/>
        </w:r>
        <w:r w:rsidRPr="00770A87">
          <w:rPr>
            <w:webHidden/>
          </w:rPr>
          <w:instrText xml:space="preserve"> PAGEREF _Toc494643129 \h </w:instrText>
        </w:r>
        <w:r w:rsidRPr="00770A87">
          <w:rPr>
            <w:webHidden/>
          </w:rPr>
        </w:r>
        <w:r w:rsidRPr="00770A87">
          <w:rPr>
            <w:webHidden/>
          </w:rPr>
          <w:fldChar w:fldCharType="separate"/>
        </w:r>
        <w:r w:rsidRPr="00770A87">
          <w:rPr>
            <w:webHidden/>
          </w:rPr>
          <w:t>5</w:t>
        </w:r>
        <w:r w:rsidRPr="00770A87">
          <w:rPr>
            <w:webHidden/>
          </w:rPr>
          <w:fldChar w:fldCharType="end"/>
        </w:r>
      </w:hyperlink>
    </w:p>
    <w:p w14:paraId="5A357D46"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30" w:history="1">
        <w:r w:rsidRPr="00770A87">
          <w:rPr>
            <w:rStyle w:val="Hyperlink"/>
          </w:rPr>
          <w:t>2.1 Background</w:t>
        </w:r>
        <w:r w:rsidRPr="00770A87">
          <w:rPr>
            <w:webHidden/>
          </w:rPr>
          <w:tab/>
        </w:r>
        <w:r w:rsidRPr="00770A87">
          <w:rPr>
            <w:webHidden/>
          </w:rPr>
          <w:fldChar w:fldCharType="begin"/>
        </w:r>
        <w:r w:rsidRPr="00770A87">
          <w:rPr>
            <w:webHidden/>
          </w:rPr>
          <w:instrText xml:space="preserve"> PAGEREF _Toc494643130 \h </w:instrText>
        </w:r>
        <w:r w:rsidRPr="00770A87">
          <w:rPr>
            <w:webHidden/>
          </w:rPr>
        </w:r>
        <w:r w:rsidRPr="00770A87">
          <w:rPr>
            <w:webHidden/>
          </w:rPr>
          <w:fldChar w:fldCharType="separate"/>
        </w:r>
        <w:r w:rsidRPr="00770A87">
          <w:rPr>
            <w:webHidden/>
          </w:rPr>
          <w:t>5</w:t>
        </w:r>
        <w:r w:rsidRPr="00770A87">
          <w:rPr>
            <w:webHidden/>
          </w:rPr>
          <w:fldChar w:fldCharType="end"/>
        </w:r>
      </w:hyperlink>
    </w:p>
    <w:p w14:paraId="5113C7B0"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31" w:history="1">
        <w:r w:rsidRPr="00770A87">
          <w:rPr>
            <w:rStyle w:val="Hyperlink"/>
          </w:rPr>
          <w:t>2.2 Solar System Synopsis</w:t>
        </w:r>
        <w:r w:rsidRPr="00770A87">
          <w:rPr>
            <w:webHidden/>
          </w:rPr>
          <w:tab/>
        </w:r>
        <w:r w:rsidRPr="00770A87">
          <w:rPr>
            <w:webHidden/>
          </w:rPr>
          <w:fldChar w:fldCharType="begin"/>
        </w:r>
        <w:r w:rsidRPr="00770A87">
          <w:rPr>
            <w:webHidden/>
          </w:rPr>
          <w:instrText xml:space="preserve"> PAGEREF _Toc494643131 \h </w:instrText>
        </w:r>
        <w:r w:rsidRPr="00770A87">
          <w:rPr>
            <w:webHidden/>
          </w:rPr>
        </w:r>
        <w:r w:rsidRPr="00770A87">
          <w:rPr>
            <w:webHidden/>
          </w:rPr>
          <w:fldChar w:fldCharType="separate"/>
        </w:r>
        <w:r w:rsidRPr="00770A87">
          <w:rPr>
            <w:webHidden/>
          </w:rPr>
          <w:t>6</w:t>
        </w:r>
        <w:r w:rsidRPr="00770A87">
          <w:rPr>
            <w:webHidden/>
          </w:rPr>
          <w:fldChar w:fldCharType="end"/>
        </w:r>
      </w:hyperlink>
    </w:p>
    <w:p w14:paraId="7EE07BEE"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32" w:history="1">
        <w:r w:rsidRPr="00770A87">
          <w:rPr>
            <w:rStyle w:val="Hyperlink"/>
          </w:rPr>
          <w:t>2.3 Photovoltaic Systems</w:t>
        </w:r>
        <w:r w:rsidRPr="00770A87">
          <w:rPr>
            <w:webHidden/>
          </w:rPr>
          <w:tab/>
        </w:r>
        <w:r w:rsidRPr="00770A87">
          <w:rPr>
            <w:webHidden/>
          </w:rPr>
          <w:fldChar w:fldCharType="begin"/>
        </w:r>
        <w:r w:rsidRPr="00770A87">
          <w:rPr>
            <w:webHidden/>
          </w:rPr>
          <w:instrText xml:space="preserve"> PAGEREF _Toc494643132 \h </w:instrText>
        </w:r>
        <w:r w:rsidRPr="00770A87">
          <w:rPr>
            <w:webHidden/>
          </w:rPr>
        </w:r>
        <w:r w:rsidRPr="00770A87">
          <w:rPr>
            <w:webHidden/>
          </w:rPr>
          <w:fldChar w:fldCharType="separate"/>
        </w:r>
        <w:r w:rsidRPr="00770A87">
          <w:rPr>
            <w:webHidden/>
          </w:rPr>
          <w:t>7</w:t>
        </w:r>
        <w:r w:rsidRPr="00770A87">
          <w:rPr>
            <w:webHidden/>
          </w:rPr>
          <w:fldChar w:fldCharType="end"/>
        </w:r>
      </w:hyperlink>
    </w:p>
    <w:p w14:paraId="04FF673B"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33" w:history="1">
        <w:r w:rsidRPr="00770A87">
          <w:rPr>
            <w:rStyle w:val="Hyperlink"/>
          </w:rPr>
          <w:t>2.3.1 Review of PV</w:t>
        </w:r>
        <w:r w:rsidRPr="00770A87">
          <w:rPr>
            <w:webHidden/>
          </w:rPr>
          <w:tab/>
        </w:r>
        <w:r w:rsidRPr="00770A87">
          <w:rPr>
            <w:webHidden/>
          </w:rPr>
          <w:fldChar w:fldCharType="begin"/>
        </w:r>
        <w:r w:rsidRPr="00770A87">
          <w:rPr>
            <w:webHidden/>
          </w:rPr>
          <w:instrText xml:space="preserve"> PAGEREF _Toc494643133 \h </w:instrText>
        </w:r>
        <w:r w:rsidRPr="00770A87">
          <w:rPr>
            <w:webHidden/>
          </w:rPr>
        </w:r>
        <w:r w:rsidRPr="00770A87">
          <w:rPr>
            <w:webHidden/>
          </w:rPr>
          <w:fldChar w:fldCharType="separate"/>
        </w:r>
        <w:r w:rsidRPr="00770A87">
          <w:rPr>
            <w:webHidden/>
          </w:rPr>
          <w:t>7</w:t>
        </w:r>
        <w:r w:rsidRPr="00770A87">
          <w:rPr>
            <w:webHidden/>
          </w:rPr>
          <w:fldChar w:fldCharType="end"/>
        </w:r>
      </w:hyperlink>
    </w:p>
    <w:p w14:paraId="5527E905"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34" w:history="1">
        <w:r w:rsidRPr="00770A87">
          <w:rPr>
            <w:rStyle w:val="Hyperlink"/>
          </w:rPr>
          <w:t>2.3.2 Types of PV</w:t>
        </w:r>
        <w:r w:rsidRPr="00770A87">
          <w:rPr>
            <w:webHidden/>
          </w:rPr>
          <w:tab/>
        </w:r>
        <w:r w:rsidRPr="00770A87">
          <w:rPr>
            <w:webHidden/>
          </w:rPr>
          <w:fldChar w:fldCharType="begin"/>
        </w:r>
        <w:r w:rsidRPr="00770A87">
          <w:rPr>
            <w:webHidden/>
          </w:rPr>
          <w:instrText xml:space="preserve"> PAGEREF _Toc494643134 \h </w:instrText>
        </w:r>
        <w:r w:rsidRPr="00770A87">
          <w:rPr>
            <w:webHidden/>
          </w:rPr>
        </w:r>
        <w:r w:rsidRPr="00770A87">
          <w:rPr>
            <w:webHidden/>
          </w:rPr>
          <w:fldChar w:fldCharType="separate"/>
        </w:r>
        <w:r w:rsidRPr="00770A87">
          <w:rPr>
            <w:webHidden/>
          </w:rPr>
          <w:t>9</w:t>
        </w:r>
        <w:r w:rsidRPr="00770A87">
          <w:rPr>
            <w:webHidden/>
          </w:rPr>
          <w:fldChar w:fldCharType="end"/>
        </w:r>
      </w:hyperlink>
    </w:p>
    <w:p w14:paraId="7723538F"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35" w:history="1">
        <w:r w:rsidRPr="00770A87">
          <w:rPr>
            <w:rStyle w:val="Hyperlink"/>
          </w:rPr>
          <w:t>2.3.3</w:t>
        </w:r>
        <w:r w:rsidRPr="00770A87">
          <w:rPr>
            <w:rStyle w:val="Hyperlink"/>
            <w:bCs/>
          </w:rPr>
          <w:t xml:space="preserve"> Growth</w:t>
        </w:r>
        <w:r w:rsidRPr="00770A87">
          <w:rPr>
            <w:rStyle w:val="Hyperlink"/>
          </w:rPr>
          <w:t xml:space="preserve"> of PV</w:t>
        </w:r>
        <w:r w:rsidRPr="00770A87">
          <w:rPr>
            <w:webHidden/>
          </w:rPr>
          <w:tab/>
        </w:r>
        <w:r w:rsidRPr="00770A87">
          <w:rPr>
            <w:webHidden/>
          </w:rPr>
          <w:fldChar w:fldCharType="begin"/>
        </w:r>
        <w:r w:rsidRPr="00770A87">
          <w:rPr>
            <w:webHidden/>
          </w:rPr>
          <w:instrText xml:space="preserve"> PAGEREF _Toc494643135 \h </w:instrText>
        </w:r>
        <w:r w:rsidRPr="00770A87">
          <w:rPr>
            <w:webHidden/>
          </w:rPr>
        </w:r>
        <w:r w:rsidRPr="00770A87">
          <w:rPr>
            <w:webHidden/>
          </w:rPr>
          <w:fldChar w:fldCharType="separate"/>
        </w:r>
        <w:r w:rsidRPr="00770A87">
          <w:rPr>
            <w:webHidden/>
          </w:rPr>
          <w:t>11</w:t>
        </w:r>
        <w:r w:rsidRPr="00770A87">
          <w:rPr>
            <w:webHidden/>
          </w:rPr>
          <w:fldChar w:fldCharType="end"/>
        </w:r>
      </w:hyperlink>
    </w:p>
    <w:p w14:paraId="214980A0"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36" w:history="1">
        <w:r w:rsidRPr="00770A87">
          <w:rPr>
            <w:rStyle w:val="Hyperlink"/>
          </w:rPr>
          <w:t>2.3.4 Efficiency of PV</w:t>
        </w:r>
        <w:r w:rsidRPr="00770A87">
          <w:rPr>
            <w:webHidden/>
          </w:rPr>
          <w:tab/>
        </w:r>
        <w:r w:rsidRPr="00770A87">
          <w:rPr>
            <w:webHidden/>
          </w:rPr>
          <w:fldChar w:fldCharType="begin"/>
        </w:r>
        <w:r w:rsidRPr="00770A87">
          <w:rPr>
            <w:webHidden/>
          </w:rPr>
          <w:instrText xml:space="preserve"> PAGEREF _Toc494643136 \h </w:instrText>
        </w:r>
        <w:r w:rsidRPr="00770A87">
          <w:rPr>
            <w:webHidden/>
          </w:rPr>
        </w:r>
        <w:r w:rsidRPr="00770A87">
          <w:rPr>
            <w:webHidden/>
          </w:rPr>
          <w:fldChar w:fldCharType="separate"/>
        </w:r>
        <w:r w:rsidRPr="00770A87">
          <w:rPr>
            <w:webHidden/>
          </w:rPr>
          <w:t>14</w:t>
        </w:r>
        <w:r w:rsidRPr="00770A87">
          <w:rPr>
            <w:webHidden/>
          </w:rPr>
          <w:fldChar w:fldCharType="end"/>
        </w:r>
      </w:hyperlink>
    </w:p>
    <w:p w14:paraId="1BD82E5A"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37" w:history="1">
        <w:r w:rsidRPr="00770A87">
          <w:rPr>
            <w:rStyle w:val="Hyperlink"/>
          </w:rPr>
          <w:t>2.3.5 Modelling of PV</w:t>
        </w:r>
        <w:r w:rsidRPr="00770A87">
          <w:rPr>
            <w:webHidden/>
          </w:rPr>
          <w:tab/>
        </w:r>
        <w:r w:rsidRPr="00770A87">
          <w:rPr>
            <w:webHidden/>
          </w:rPr>
          <w:fldChar w:fldCharType="begin"/>
        </w:r>
        <w:r w:rsidRPr="00770A87">
          <w:rPr>
            <w:webHidden/>
          </w:rPr>
          <w:instrText xml:space="preserve"> PAGEREF _Toc494643137 \h </w:instrText>
        </w:r>
        <w:r w:rsidRPr="00770A87">
          <w:rPr>
            <w:webHidden/>
          </w:rPr>
        </w:r>
        <w:r w:rsidRPr="00770A87">
          <w:rPr>
            <w:webHidden/>
          </w:rPr>
          <w:fldChar w:fldCharType="separate"/>
        </w:r>
        <w:r w:rsidRPr="00770A87">
          <w:rPr>
            <w:webHidden/>
          </w:rPr>
          <w:t>18</w:t>
        </w:r>
        <w:r w:rsidRPr="00770A87">
          <w:rPr>
            <w:webHidden/>
          </w:rPr>
          <w:fldChar w:fldCharType="end"/>
        </w:r>
      </w:hyperlink>
    </w:p>
    <w:p w14:paraId="4F76FD53"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38" w:history="1">
        <w:r w:rsidRPr="00770A87">
          <w:rPr>
            <w:rStyle w:val="Hyperlink"/>
          </w:rPr>
          <w:t>2.3.6 Effects of Shadows on PV</w:t>
        </w:r>
        <w:r w:rsidRPr="00770A87">
          <w:rPr>
            <w:webHidden/>
          </w:rPr>
          <w:tab/>
        </w:r>
        <w:r w:rsidRPr="00770A87">
          <w:rPr>
            <w:webHidden/>
          </w:rPr>
          <w:fldChar w:fldCharType="begin"/>
        </w:r>
        <w:r w:rsidRPr="00770A87">
          <w:rPr>
            <w:webHidden/>
          </w:rPr>
          <w:instrText xml:space="preserve"> PAGEREF _Toc494643138 \h </w:instrText>
        </w:r>
        <w:r w:rsidRPr="00770A87">
          <w:rPr>
            <w:webHidden/>
          </w:rPr>
        </w:r>
        <w:r w:rsidRPr="00770A87">
          <w:rPr>
            <w:webHidden/>
          </w:rPr>
          <w:fldChar w:fldCharType="separate"/>
        </w:r>
        <w:r w:rsidRPr="00770A87">
          <w:rPr>
            <w:webHidden/>
          </w:rPr>
          <w:t>22</w:t>
        </w:r>
        <w:r w:rsidRPr="00770A87">
          <w:rPr>
            <w:webHidden/>
          </w:rPr>
          <w:fldChar w:fldCharType="end"/>
        </w:r>
      </w:hyperlink>
    </w:p>
    <w:p w14:paraId="22E12FB2"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39" w:history="1">
        <w:r w:rsidRPr="00770A87">
          <w:rPr>
            <w:rStyle w:val="Hyperlink"/>
          </w:rPr>
          <w:t>2.3.7 Effects of Dust</w:t>
        </w:r>
        <w:r w:rsidRPr="00770A87">
          <w:rPr>
            <w:webHidden/>
          </w:rPr>
          <w:tab/>
        </w:r>
        <w:r w:rsidRPr="00770A87">
          <w:rPr>
            <w:webHidden/>
          </w:rPr>
          <w:fldChar w:fldCharType="begin"/>
        </w:r>
        <w:r w:rsidRPr="00770A87">
          <w:rPr>
            <w:webHidden/>
          </w:rPr>
          <w:instrText xml:space="preserve"> PAGEREF _Toc494643139 \h </w:instrText>
        </w:r>
        <w:r w:rsidRPr="00770A87">
          <w:rPr>
            <w:webHidden/>
          </w:rPr>
        </w:r>
        <w:r w:rsidRPr="00770A87">
          <w:rPr>
            <w:webHidden/>
          </w:rPr>
          <w:fldChar w:fldCharType="separate"/>
        </w:r>
        <w:r w:rsidRPr="00770A87">
          <w:rPr>
            <w:webHidden/>
          </w:rPr>
          <w:t>25</w:t>
        </w:r>
        <w:r w:rsidRPr="00770A87">
          <w:rPr>
            <w:webHidden/>
          </w:rPr>
          <w:fldChar w:fldCharType="end"/>
        </w:r>
      </w:hyperlink>
    </w:p>
    <w:p w14:paraId="33EF91A3"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40" w:history="1">
        <w:r w:rsidRPr="00770A87">
          <w:rPr>
            <w:rStyle w:val="Hyperlink"/>
          </w:rPr>
          <w:t>2.3.8 Costs of PV</w:t>
        </w:r>
        <w:r w:rsidRPr="00770A87">
          <w:rPr>
            <w:webHidden/>
          </w:rPr>
          <w:tab/>
        </w:r>
        <w:r w:rsidRPr="00770A87">
          <w:rPr>
            <w:webHidden/>
          </w:rPr>
          <w:fldChar w:fldCharType="begin"/>
        </w:r>
        <w:r w:rsidRPr="00770A87">
          <w:rPr>
            <w:webHidden/>
          </w:rPr>
          <w:instrText xml:space="preserve"> PAGEREF _Toc494643140 \h </w:instrText>
        </w:r>
        <w:r w:rsidRPr="00770A87">
          <w:rPr>
            <w:webHidden/>
          </w:rPr>
        </w:r>
        <w:r w:rsidRPr="00770A87">
          <w:rPr>
            <w:webHidden/>
          </w:rPr>
          <w:fldChar w:fldCharType="separate"/>
        </w:r>
        <w:r w:rsidRPr="00770A87">
          <w:rPr>
            <w:webHidden/>
          </w:rPr>
          <w:t>26</w:t>
        </w:r>
        <w:r w:rsidRPr="00770A87">
          <w:rPr>
            <w:webHidden/>
          </w:rPr>
          <w:fldChar w:fldCharType="end"/>
        </w:r>
      </w:hyperlink>
    </w:p>
    <w:p w14:paraId="08B2E91E"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41" w:history="1">
        <w:r w:rsidRPr="00770A87">
          <w:rPr>
            <w:rStyle w:val="Hyperlink"/>
          </w:rPr>
          <w:t>2.3.9 Payback of PV</w:t>
        </w:r>
        <w:r w:rsidRPr="00770A87">
          <w:rPr>
            <w:webHidden/>
          </w:rPr>
          <w:tab/>
        </w:r>
        <w:r w:rsidRPr="00770A87">
          <w:rPr>
            <w:webHidden/>
          </w:rPr>
          <w:fldChar w:fldCharType="begin"/>
        </w:r>
        <w:r w:rsidRPr="00770A87">
          <w:rPr>
            <w:webHidden/>
          </w:rPr>
          <w:instrText xml:space="preserve"> PAGEREF _Toc494643141 \h </w:instrText>
        </w:r>
        <w:r w:rsidRPr="00770A87">
          <w:rPr>
            <w:webHidden/>
          </w:rPr>
        </w:r>
        <w:r w:rsidRPr="00770A87">
          <w:rPr>
            <w:webHidden/>
          </w:rPr>
          <w:fldChar w:fldCharType="separate"/>
        </w:r>
        <w:r w:rsidRPr="00770A87">
          <w:rPr>
            <w:webHidden/>
          </w:rPr>
          <w:t>27</w:t>
        </w:r>
        <w:r w:rsidRPr="00770A87">
          <w:rPr>
            <w:webHidden/>
          </w:rPr>
          <w:fldChar w:fldCharType="end"/>
        </w:r>
      </w:hyperlink>
    </w:p>
    <w:p w14:paraId="52A5E1A3"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42" w:history="1">
        <w:r w:rsidRPr="00770A87">
          <w:rPr>
            <w:rStyle w:val="Hyperlink"/>
          </w:rPr>
          <w:t>2.4 Inverter System Technologies</w:t>
        </w:r>
        <w:r w:rsidRPr="00770A87">
          <w:rPr>
            <w:webHidden/>
          </w:rPr>
          <w:tab/>
        </w:r>
        <w:r w:rsidRPr="00770A87">
          <w:rPr>
            <w:webHidden/>
          </w:rPr>
          <w:fldChar w:fldCharType="begin"/>
        </w:r>
        <w:r w:rsidRPr="00770A87">
          <w:rPr>
            <w:webHidden/>
          </w:rPr>
          <w:instrText xml:space="preserve"> PAGEREF _Toc494643142 \h </w:instrText>
        </w:r>
        <w:r w:rsidRPr="00770A87">
          <w:rPr>
            <w:webHidden/>
          </w:rPr>
        </w:r>
        <w:r w:rsidRPr="00770A87">
          <w:rPr>
            <w:webHidden/>
          </w:rPr>
          <w:fldChar w:fldCharType="separate"/>
        </w:r>
        <w:r w:rsidRPr="00770A87">
          <w:rPr>
            <w:webHidden/>
          </w:rPr>
          <w:t>28</w:t>
        </w:r>
        <w:r w:rsidRPr="00770A87">
          <w:rPr>
            <w:webHidden/>
          </w:rPr>
          <w:fldChar w:fldCharType="end"/>
        </w:r>
      </w:hyperlink>
    </w:p>
    <w:p w14:paraId="40CE1DD4"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43" w:history="1">
        <w:r w:rsidRPr="00770A87">
          <w:rPr>
            <w:rStyle w:val="Hyperlink"/>
          </w:rPr>
          <w:t>2.5 Battery Energy Storage (BES) Systems</w:t>
        </w:r>
        <w:r w:rsidRPr="00770A87">
          <w:rPr>
            <w:webHidden/>
          </w:rPr>
          <w:tab/>
        </w:r>
        <w:r w:rsidRPr="00770A87">
          <w:rPr>
            <w:webHidden/>
          </w:rPr>
          <w:fldChar w:fldCharType="begin"/>
        </w:r>
        <w:r w:rsidRPr="00770A87">
          <w:rPr>
            <w:webHidden/>
          </w:rPr>
          <w:instrText xml:space="preserve"> PAGEREF _Toc494643143 \h </w:instrText>
        </w:r>
        <w:r w:rsidRPr="00770A87">
          <w:rPr>
            <w:webHidden/>
          </w:rPr>
        </w:r>
        <w:r w:rsidRPr="00770A87">
          <w:rPr>
            <w:webHidden/>
          </w:rPr>
          <w:fldChar w:fldCharType="separate"/>
        </w:r>
        <w:r w:rsidRPr="00770A87">
          <w:rPr>
            <w:webHidden/>
          </w:rPr>
          <w:t>30</w:t>
        </w:r>
        <w:r w:rsidRPr="00770A87">
          <w:rPr>
            <w:webHidden/>
          </w:rPr>
          <w:fldChar w:fldCharType="end"/>
        </w:r>
      </w:hyperlink>
    </w:p>
    <w:p w14:paraId="3E5B3245"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44" w:history="1">
        <w:r w:rsidRPr="00770A87">
          <w:rPr>
            <w:rStyle w:val="Hyperlink"/>
          </w:rPr>
          <w:t>2.5.1 BES Utility &amp; Capital</w:t>
        </w:r>
        <w:r w:rsidRPr="00770A87">
          <w:rPr>
            <w:webHidden/>
          </w:rPr>
          <w:tab/>
        </w:r>
        <w:r w:rsidRPr="00770A87">
          <w:rPr>
            <w:webHidden/>
          </w:rPr>
          <w:fldChar w:fldCharType="begin"/>
        </w:r>
        <w:r w:rsidRPr="00770A87">
          <w:rPr>
            <w:webHidden/>
          </w:rPr>
          <w:instrText xml:space="preserve"> PAGEREF _Toc494643144 \h </w:instrText>
        </w:r>
        <w:r w:rsidRPr="00770A87">
          <w:rPr>
            <w:webHidden/>
          </w:rPr>
        </w:r>
        <w:r w:rsidRPr="00770A87">
          <w:rPr>
            <w:webHidden/>
          </w:rPr>
          <w:fldChar w:fldCharType="separate"/>
        </w:r>
        <w:r w:rsidRPr="00770A87">
          <w:rPr>
            <w:webHidden/>
          </w:rPr>
          <w:t>30</w:t>
        </w:r>
        <w:r w:rsidRPr="00770A87">
          <w:rPr>
            <w:webHidden/>
          </w:rPr>
          <w:fldChar w:fldCharType="end"/>
        </w:r>
      </w:hyperlink>
    </w:p>
    <w:p w14:paraId="4BA45C41"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45" w:history="1">
        <w:r w:rsidRPr="00770A87">
          <w:rPr>
            <w:rStyle w:val="Hyperlink"/>
          </w:rPr>
          <w:t>2.5.2 Modelling of BES</w:t>
        </w:r>
        <w:r w:rsidRPr="00770A87">
          <w:rPr>
            <w:webHidden/>
          </w:rPr>
          <w:tab/>
        </w:r>
        <w:r w:rsidRPr="00770A87">
          <w:rPr>
            <w:webHidden/>
          </w:rPr>
          <w:fldChar w:fldCharType="begin"/>
        </w:r>
        <w:r w:rsidRPr="00770A87">
          <w:rPr>
            <w:webHidden/>
          </w:rPr>
          <w:instrText xml:space="preserve"> PAGEREF _Toc494643145 \h </w:instrText>
        </w:r>
        <w:r w:rsidRPr="00770A87">
          <w:rPr>
            <w:webHidden/>
          </w:rPr>
        </w:r>
        <w:r w:rsidRPr="00770A87">
          <w:rPr>
            <w:webHidden/>
          </w:rPr>
          <w:fldChar w:fldCharType="separate"/>
        </w:r>
        <w:r w:rsidRPr="00770A87">
          <w:rPr>
            <w:webHidden/>
          </w:rPr>
          <w:t>32</w:t>
        </w:r>
        <w:r w:rsidRPr="00770A87">
          <w:rPr>
            <w:webHidden/>
          </w:rPr>
          <w:fldChar w:fldCharType="end"/>
        </w:r>
      </w:hyperlink>
    </w:p>
    <w:p w14:paraId="7B74059F"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46" w:history="1">
        <w:r w:rsidRPr="00770A87">
          <w:rPr>
            <w:rStyle w:val="Hyperlink"/>
          </w:rPr>
          <w:t>2.6 North QLD Solar Radiation</w:t>
        </w:r>
        <w:r w:rsidRPr="00770A87">
          <w:rPr>
            <w:webHidden/>
          </w:rPr>
          <w:tab/>
        </w:r>
        <w:r w:rsidRPr="00770A87">
          <w:rPr>
            <w:webHidden/>
          </w:rPr>
          <w:fldChar w:fldCharType="begin"/>
        </w:r>
        <w:r w:rsidRPr="00770A87">
          <w:rPr>
            <w:webHidden/>
          </w:rPr>
          <w:instrText xml:space="preserve"> PAGEREF _Toc494643146 \h </w:instrText>
        </w:r>
        <w:r w:rsidRPr="00770A87">
          <w:rPr>
            <w:webHidden/>
          </w:rPr>
        </w:r>
        <w:r w:rsidRPr="00770A87">
          <w:rPr>
            <w:webHidden/>
          </w:rPr>
          <w:fldChar w:fldCharType="separate"/>
        </w:r>
        <w:r w:rsidRPr="00770A87">
          <w:rPr>
            <w:webHidden/>
          </w:rPr>
          <w:t>34</w:t>
        </w:r>
        <w:r w:rsidRPr="00770A87">
          <w:rPr>
            <w:webHidden/>
          </w:rPr>
          <w:fldChar w:fldCharType="end"/>
        </w:r>
      </w:hyperlink>
    </w:p>
    <w:p w14:paraId="2D08A710"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47" w:history="1">
        <w:r w:rsidRPr="00770A87">
          <w:rPr>
            <w:rStyle w:val="Hyperlink"/>
          </w:rPr>
          <w:t>2.6.1 PSH Conversion</w:t>
        </w:r>
        <w:r w:rsidRPr="00770A87">
          <w:rPr>
            <w:webHidden/>
          </w:rPr>
          <w:tab/>
        </w:r>
        <w:r w:rsidRPr="00770A87">
          <w:rPr>
            <w:webHidden/>
          </w:rPr>
          <w:fldChar w:fldCharType="begin"/>
        </w:r>
        <w:r w:rsidRPr="00770A87">
          <w:rPr>
            <w:webHidden/>
          </w:rPr>
          <w:instrText xml:space="preserve"> PAGEREF _Toc494643147 \h </w:instrText>
        </w:r>
        <w:r w:rsidRPr="00770A87">
          <w:rPr>
            <w:webHidden/>
          </w:rPr>
        </w:r>
        <w:r w:rsidRPr="00770A87">
          <w:rPr>
            <w:webHidden/>
          </w:rPr>
          <w:fldChar w:fldCharType="separate"/>
        </w:r>
        <w:r w:rsidRPr="00770A87">
          <w:rPr>
            <w:webHidden/>
          </w:rPr>
          <w:t>36</w:t>
        </w:r>
        <w:r w:rsidRPr="00770A87">
          <w:rPr>
            <w:webHidden/>
          </w:rPr>
          <w:fldChar w:fldCharType="end"/>
        </w:r>
      </w:hyperlink>
    </w:p>
    <w:p w14:paraId="3FFDE5DB"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48" w:history="1">
        <w:r w:rsidRPr="00770A87">
          <w:rPr>
            <w:rStyle w:val="Hyperlink"/>
          </w:rPr>
          <w:t>2.7 Optimal Roof Tilt Angle &amp; Orientation</w:t>
        </w:r>
        <w:r w:rsidRPr="00770A87">
          <w:rPr>
            <w:webHidden/>
          </w:rPr>
          <w:tab/>
        </w:r>
        <w:r w:rsidRPr="00770A87">
          <w:rPr>
            <w:webHidden/>
          </w:rPr>
          <w:fldChar w:fldCharType="begin"/>
        </w:r>
        <w:r w:rsidRPr="00770A87">
          <w:rPr>
            <w:webHidden/>
          </w:rPr>
          <w:instrText xml:space="preserve"> PAGEREF _Toc494643148 \h </w:instrText>
        </w:r>
        <w:r w:rsidRPr="00770A87">
          <w:rPr>
            <w:webHidden/>
          </w:rPr>
        </w:r>
        <w:r w:rsidRPr="00770A87">
          <w:rPr>
            <w:webHidden/>
          </w:rPr>
          <w:fldChar w:fldCharType="separate"/>
        </w:r>
        <w:r w:rsidRPr="00770A87">
          <w:rPr>
            <w:webHidden/>
          </w:rPr>
          <w:t>37</w:t>
        </w:r>
        <w:r w:rsidRPr="00770A87">
          <w:rPr>
            <w:webHidden/>
          </w:rPr>
          <w:fldChar w:fldCharType="end"/>
        </w:r>
      </w:hyperlink>
    </w:p>
    <w:p w14:paraId="0A67E29F"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49" w:history="1">
        <w:r w:rsidRPr="00770A87">
          <w:rPr>
            <w:rStyle w:val="Hyperlink"/>
          </w:rPr>
          <w:t>2.8 The Electricity Network (Grid)</w:t>
        </w:r>
        <w:r w:rsidRPr="00770A87">
          <w:rPr>
            <w:webHidden/>
          </w:rPr>
          <w:tab/>
        </w:r>
        <w:r w:rsidRPr="00770A87">
          <w:rPr>
            <w:webHidden/>
          </w:rPr>
          <w:fldChar w:fldCharType="begin"/>
        </w:r>
        <w:r w:rsidRPr="00770A87">
          <w:rPr>
            <w:webHidden/>
          </w:rPr>
          <w:instrText xml:space="preserve"> PAGEREF _Toc494643149 \h </w:instrText>
        </w:r>
        <w:r w:rsidRPr="00770A87">
          <w:rPr>
            <w:webHidden/>
          </w:rPr>
        </w:r>
        <w:r w:rsidRPr="00770A87">
          <w:rPr>
            <w:webHidden/>
          </w:rPr>
          <w:fldChar w:fldCharType="separate"/>
        </w:r>
        <w:r w:rsidRPr="00770A87">
          <w:rPr>
            <w:webHidden/>
          </w:rPr>
          <w:t>40</w:t>
        </w:r>
        <w:r w:rsidRPr="00770A87">
          <w:rPr>
            <w:webHidden/>
          </w:rPr>
          <w:fldChar w:fldCharType="end"/>
        </w:r>
      </w:hyperlink>
    </w:p>
    <w:p w14:paraId="4E6D9BFE"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50" w:history="1">
        <w:r w:rsidRPr="00770A87">
          <w:rPr>
            <w:rStyle w:val="Hyperlink"/>
          </w:rPr>
          <w:t>2.9 Load Profile</w:t>
        </w:r>
        <w:r w:rsidRPr="00770A87">
          <w:rPr>
            <w:webHidden/>
          </w:rPr>
          <w:tab/>
        </w:r>
        <w:r w:rsidRPr="00770A87">
          <w:rPr>
            <w:webHidden/>
          </w:rPr>
          <w:fldChar w:fldCharType="begin"/>
        </w:r>
        <w:r w:rsidRPr="00770A87">
          <w:rPr>
            <w:webHidden/>
          </w:rPr>
          <w:instrText xml:space="preserve"> PAGEREF _Toc494643150 \h </w:instrText>
        </w:r>
        <w:r w:rsidRPr="00770A87">
          <w:rPr>
            <w:webHidden/>
          </w:rPr>
        </w:r>
        <w:r w:rsidRPr="00770A87">
          <w:rPr>
            <w:webHidden/>
          </w:rPr>
          <w:fldChar w:fldCharType="separate"/>
        </w:r>
        <w:r w:rsidRPr="00770A87">
          <w:rPr>
            <w:webHidden/>
          </w:rPr>
          <w:t>42</w:t>
        </w:r>
        <w:r w:rsidRPr="00770A87">
          <w:rPr>
            <w:webHidden/>
          </w:rPr>
          <w:fldChar w:fldCharType="end"/>
        </w:r>
      </w:hyperlink>
    </w:p>
    <w:p w14:paraId="5E063BE2"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51" w:history="1">
        <w:r w:rsidRPr="00770A87">
          <w:rPr>
            <w:rStyle w:val="Hyperlink"/>
          </w:rPr>
          <w:t>2.10 Network Demand Challenges</w:t>
        </w:r>
        <w:r w:rsidRPr="00770A87">
          <w:rPr>
            <w:webHidden/>
          </w:rPr>
          <w:tab/>
        </w:r>
        <w:r w:rsidRPr="00770A87">
          <w:rPr>
            <w:webHidden/>
          </w:rPr>
          <w:fldChar w:fldCharType="begin"/>
        </w:r>
        <w:r w:rsidRPr="00770A87">
          <w:rPr>
            <w:webHidden/>
          </w:rPr>
          <w:instrText xml:space="preserve"> PAGEREF _Toc494643151 \h </w:instrText>
        </w:r>
        <w:r w:rsidRPr="00770A87">
          <w:rPr>
            <w:webHidden/>
          </w:rPr>
        </w:r>
        <w:r w:rsidRPr="00770A87">
          <w:rPr>
            <w:webHidden/>
          </w:rPr>
          <w:fldChar w:fldCharType="separate"/>
        </w:r>
        <w:r w:rsidRPr="00770A87">
          <w:rPr>
            <w:webHidden/>
          </w:rPr>
          <w:t>44</w:t>
        </w:r>
        <w:r w:rsidRPr="00770A87">
          <w:rPr>
            <w:webHidden/>
          </w:rPr>
          <w:fldChar w:fldCharType="end"/>
        </w:r>
      </w:hyperlink>
    </w:p>
    <w:p w14:paraId="30343A6C"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52" w:history="1">
        <w:r w:rsidRPr="00770A87">
          <w:rPr>
            <w:rStyle w:val="Hyperlink"/>
          </w:rPr>
          <w:t>2.11 Tariffs &amp; Rebate Change</w:t>
        </w:r>
        <w:r w:rsidRPr="00770A87">
          <w:rPr>
            <w:webHidden/>
          </w:rPr>
          <w:tab/>
        </w:r>
        <w:r w:rsidRPr="00770A87">
          <w:rPr>
            <w:webHidden/>
          </w:rPr>
          <w:fldChar w:fldCharType="begin"/>
        </w:r>
        <w:r w:rsidRPr="00770A87">
          <w:rPr>
            <w:webHidden/>
          </w:rPr>
          <w:instrText xml:space="preserve"> PAGEREF _Toc494643152 \h </w:instrText>
        </w:r>
        <w:r w:rsidRPr="00770A87">
          <w:rPr>
            <w:webHidden/>
          </w:rPr>
        </w:r>
        <w:r w:rsidRPr="00770A87">
          <w:rPr>
            <w:webHidden/>
          </w:rPr>
          <w:fldChar w:fldCharType="separate"/>
        </w:r>
        <w:r w:rsidRPr="00770A87">
          <w:rPr>
            <w:webHidden/>
          </w:rPr>
          <w:t>45</w:t>
        </w:r>
        <w:r w:rsidRPr="00770A87">
          <w:rPr>
            <w:webHidden/>
          </w:rPr>
          <w:fldChar w:fldCharType="end"/>
        </w:r>
      </w:hyperlink>
    </w:p>
    <w:p w14:paraId="5EB21B99"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53" w:history="1">
        <w:r w:rsidRPr="00770A87">
          <w:rPr>
            <w:rStyle w:val="Hyperlink"/>
          </w:rPr>
          <w:t>2.12 Economics of PV &amp; BES System</w:t>
        </w:r>
        <w:r w:rsidRPr="00770A87">
          <w:rPr>
            <w:webHidden/>
          </w:rPr>
          <w:tab/>
        </w:r>
        <w:r w:rsidRPr="00770A87">
          <w:rPr>
            <w:webHidden/>
          </w:rPr>
          <w:fldChar w:fldCharType="begin"/>
        </w:r>
        <w:r w:rsidRPr="00770A87">
          <w:rPr>
            <w:webHidden/>
          </w:rPr>
          <w:instrText xml:space="preserve"> PAGEREF _Toc494643153 \h </w:instrText>
        </w:r>
        <w:r w:rsidRPr="00770A87">
          <w:rPr>
            <w:webHidden/>
          </w:rPr>
        </w:r>
        <w:r w:rsidRPr="00770A87">
          <w:rPr>
            <w:webHidden/>
          </w:rPr>
          <w:fldChar w:fldCharType="separate"/>
        </w:r>
        <w:r w:rsidRPr="00770A87">
          <w:rPr>
            <w:webHidden/>
          </w:rPr>
          <w:t>47</w:t>
        </w:r>
        <w:r w:rsidRPr="00770A87">
          <w:rPr>
            <w:webHidden/>
          </w:rPr>
          <w:fldChar w:fldCharType="end"/>
        </w:r>
      </w:hyperlink>
    </w:p>
    <w:p w14:paraId="71D998AB"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54" w:history="1">
        <w:r w:rsidRPr="00770A87">
          <w:rPr>
            <w:rStyle w:val="Hyperlink"/>
          </w:rPr>
          <w:t>2.13 Market Software Competitors</w:t>
        </w:r>
        <w:r w:rsidRPr="00770A87">
          <w:rPr>
            <w:webHidden/>
          </w:rPr>
          <w:tab/>
        </w:r>
        <w:r w:rsidRPr="00770A87">
          <w:rPr>
            <w:webHidden/>
          </w:rPr>
          <w:fldChar w:fldCharType="begin"/>
        </w:r>
        <w:r w:rsidRPr="00770A87">
          <w:rPr>
            <w:webHidden/>
          </w:rPr>
          <w:instrText xml:space="preserve"> PAGEREF _Toc494643154 \h </w:instrText>
        </w:r>
        <w:r w:rsidRPr="00770A87">
          <w:rPr>
            <w:webHidden/>
          </w:rPr>
        </w:r>
        <w:r w:rsidRPr="00770A87">
          <w:rPr>
            <w:webHidden/>
          </w:rPr>
          <w:fldChar w:fldCharType="separate"/>
        </w:r>
        <w:r w:rsidRPr="00770A87">
          <w:rPr>
            <w:webHidden/>
          </w:rPr>
          <w:t>48</w:t>
        </w:r>
        <w:r w:rsidRPr="00770A87">
          <w:rPr>
            <w:webHidden/>
          </w:rPr>
          <w:fldChar w:fldCharType="end"/>
        </w:r>
      </w:hyperlink>
    </w:p>
    <w:p w14:paraId="43C2BB07"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55" w:history="1">
        <w:r w:rsidRPr="00770A87">
          <w:rPr>
            <w:rStyle w:val="Hyperlink"/>
          </w:rPr>
          <w:t>2.13.1 Solar Power Calculator</w:t>
        </w:r>
        <w:r w:rsidRPr="00770A87">
          <w:rPr>
            <w:webHidden/>
          </w:rPr>
          <w:tab/>
        </w:r>
        <w:r w:rsidRPr="00770A87">
          <w:rPr>
            <w:webHidden/>
          </w:rPr>
          <w:fldChar w:fldCharType="begin"/>
        </w:r>
        <w:r w:rsidRPr="00770A87">
          <w:rPr>
            <w:webHidden/>
          </w:rPr>
          <w:instrText xml:space="preserve"> PAGEREF _Toc494643155 \h </w:instrText>
        </w:r>
        <w:r w:rsidRPr="00770A87">
          <w:rPr>
            <w:webHidden/>
          </w:rPr>
        </w:r>
        <w:r w:rsidRPr="00770A87">
          <w:rPr>
            <w:webHidden/>
          </w:rPr>
          <w:fldChar w:fldCharType="separate"/>
        </w:r>
        <w:r w:rsidRPr="00770A87">
          <w:rPr>
            <w:webHidden/>
          </w:rPr>
          <w:t>49</w:t>
        </w:r>
        <w:r w:rsidRPr="00770A87">
          <w:rPr>
            <w:webHidden/>
          </w:rPr>
          <w:fldChar w:fldCharType="end"/>
        </w:r>
      </w:hyperlink>
    </w:p>
    <w:p w14:paraId="208DCC65"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56" w:history="1">
        <w:r w:rsidRPr="00770A87">
          <w:rPr>
            <w:rStyle w:val="Hyperlink"/>
          </w:rPr>
          <w:t>2.13.2 Solar Choice Solar Battery Storage Sizing &amp; Payback Calculator</w:t>
        </w:r>
        <w:r w:rsidRPr="00770A87">
          <w:rPr>
            <w:webHidden/>
          </w:rPr>
          <w:tab/>
        </w:r>
        <w:r w:rsidRPr="00770A87">
          <w:rPr>
            <w:webHidden/>
          </w:rPr>
          <w:fldChar w:fldCharType="begin"/>
        </w:r>
        <w:r w:rsidRPr="00770A87">
          <w:rPr>
            <w:webHidden/>
          </w:rPr>
          <w:instrText xml:space="preserve"> PAGEREF _Toc494643156 \h </w:instrText>
        </w:r>
        <w:r w:rsidRPr="00770A87">
          <w:rPr>
            <w:webHidden/>
          </w:rPr>
        </w:r>
        <w:r w:rsidRPr="00770A87">
          <w:rPr>
            <w:webHidden/>
          </w:rPr>
          <w:fldChar w:fldCharType="separate"/>
        </w:r>
        <w:r w:rsidRPr="00770A87">
          <w:rPr>
            <w:webHidden/>
          </w:rPr>
          <w:t>49</w:t>
        </w:r>
        <w:r w:rsidRPr="00770A87">
          <w:rPr>
            <w:webHidden/>
          </w:rPr>
          <w:fldChar w:fldCharType="end"/>
        </w:r>
      </w:hyperlink>
    </w:p>
    <w:p w14:paraId="7AE6F1CA"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57" w:history="1">
        <w:r w:rsidRPr="00770A87">
          <w:rPr>
            <w:rStyle w:val="Hyperlink"/>
          </w:rPr>
          <w:t>2.13.3 Solar Savings Calculator</w:t>
        </w:r>
        <w:r w:rsidRPr="00770A87">
          <w:rPr>
            <w:webHidden/>
          </w:rPr>
          <w:tab/>
        </w:r>
        <w:r w:rsidRPr="00770A87">
          <w:rPr>
            <w:webHidden/>
          </w:rPr>
          <w:fldChar w:fldCharType="begin"/>
        </w:r>
        <w:r w:rsidRPr="00770A87">
          <w:rPr>
            <w:webHidden/>
          </w:rPr>
          <w:instrText xml:space="preserve"> PAGEREF _Toc494643157 \h </w:instrText>
        </w:r>
        <w:r w:rsidRPr="00770A87">
          <w:rPr>
            <w:webHidden/>
          </w:rPr>
        </w:r>
        <w:r w:rsidRPr="00770A87">
          <w:rPr>
            <w:webHidden/>
          </w:rPr>
          <w:fldChar w:fldCharType="separate"/>
        </w:r>
        <w:r w:rsidRPr="00770A87">
          <w:rPr>
            <w:webHidden/>
          </w:rPr>
          <w:t>50</w:t>
        </w:r>
        <w:r w:rsidRPr="00770A87">
          <w:rPr>
            <w:webHidden/>
          </w:rPr>
          <w:fldChar w:fldCharType="end"/>
        </w:r>
      </w:hyperlink>
    </w:p>
    <w:p w14:paraId="08D6CDF1"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58" w:history="1">
        <w:r w:rsidRPr="00770A87">
          <w:rPr>
            <w:rStyle w:val="Hyperlink"/>
          </w:rPr>
          <w:t>2.13.4 Hybrid Optimisation Model for Multiple Energy Resources</w:t>
        </w:r>
        <w:r w:rsidRPr="00770A87">
          <w:rPr>
            <w:webHidden/>
          </w:rPr>
          <w:tab/>
        </w:r>
        <w:r w:rsidRPr="00770A87">
          <w:rPr>
            <w:webHidden/>
          </w:rPr>
          <w:fldChar w:fldCharType="begin"/>
        </w:r>
        <w:r w:rsidRPr="00770A87">
          <w:rPr>
            <w:webHidden/>
          </w:rPr>
          <w:instrText xml:space="preserve"> PAGEREF _Toc494643158 \h </w:instrText>
        </w:r>
        <w:r w:rsidRPr="00770A87">
          <w:rPr>
            <w:webHidden/>
          </w:rPr>
        </w:r>
        <w:r w:rsidRPr="00770A87">
          <w:rPr>
            <w:webHidden/>
          </w:rPr>
          <w:fldChar w:fldCharType="separate"/>
        </w:r>
        <w:r w:rsidRPr="00770A87">
          <w:rPr>
            <w:webHidden/>
          </w:rPr>
          <w:t>50</w:t>
        </w:r>
        <w:r w:rsidRPr="00770A87">
          <w:rPr>
            <w:webHidden/>
          </w:rPr>
          <w:fldChar w:fldCharType="end"/>
        </w:r>
      </w:hyperlink>
    </w:p>
    <w:p w14:paraId="33A75E42"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59" w:history="1">
        <w:r w:rsidRPr="00770A87">
          <w:rPr>
            <w:rStyle w:val="Hyperlink"/>
          </w:rPr>
          <w:t>2.14 Summary of Findings</w:t>
        </w:r>
        <w:r w:rsidRPr="00770A87">
          <w:rPr>
            <w:webHidden/>
          </w:rPr>
          <w:tab/>
        </w:r>
        <w:r w:rsidRPr="00770A87">
          <w:rPr>
            <w:webHidden/>
          </w:rPr>
          <w:fldChar w:fldCharType="begin"/>
        </w:r>
        <w:r w:rsidRPr="00770A87">
          <w:rPr>
            <w:webHidden/>
          </w:rPr>
          <w:instrText xml:space="preserve"> PAGEREF _Toc494643159 \h </w:instrText>
        </w:r>
        <w:r w:rsidRPr="00770A87">
          <w:rPr>
            <w:webHidden/>
          </w:rPr>
        </w:r>
        <w:r w:rsidRPr="00770A87">
          <w:rPr>
            <w:webHidden/>
          </w:rPr>
          <w:fldChar w:fldCharType="separate"/>
        </w:r>
        <w:r w:rsidRPr="00770A87">
          <w:rPr>
            <w:webHidden/>
          </w:rPr>
          <w:t>52</w:t>
        </w:r>
        <w:r w:rsidRPr="00770A87">
          <w:rPr>
            <w:webHidden/>
          </w:rPr>
          <w:fldChar w:fldCharType="end"/>
        </w:r>
      </w:hyperlink>
    </w:p>
    <w:p w14:paraId="36D7DD4C"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160" w:history="1">
        <w:r w:rsidRPr="00770A87">
          <w:rPr>
            <w:rStyle w:val="Hyperlink"/>
            <w14:scene3d>
              <w14:camera w14:prst="orthographicFront"/>
              <w14:lightRig w14:rig="threePt" w14:dir="t">
                <w14:rot w14:lat="0" w14:lon="0" w14:rev="0"/>
              </w14:lightRig>
            </w14:scene3d>
          </w:rPr>
          <w:t>CHAPTER 3:</w:t>
        </w:r>
        <w:r w:rsidRPr="00770A87">
          <w:rPr>
            <w:rFonts w:asciiTheme="minorHAnsi" w:eastAsiaTheme="minorEastAsia" w:hAnsiTheme="minorHAnsi" w:cstheme="minorBidi"/>
            <w:szCs w:val="22"/>
            <w:lang w:eastAsia="en-AU"/>
          </w:rPr>
          <w:tab/>
        </w:r>
        <w:r w:rsidRPr="00770A87">
          <w:rPr>
            <w:rStyle w:val="Hyperlink"/>
          </w:rPr>
          <w:t>METHODOLOGY</w:t>
        </w:r>
        <w:r w:rsidRPr="00770A87">
          <w:rPr>
            <w:webHidden/>
          </w:rPr>
          <w:tab/>
        </w:r>
        <w:r w:rsidRPr="00770A87">
          <w:rPr>
            <w:webHidden/>
          </w:rPr>
          <w:fldChar w:fldCharType="begin"/>
        </w:r>
        <w:r w:rsidRPr="00770A87">
          <w:rPr>
            <w:webHidden/>
          </w:rPr>
          <w:instrText xml:space="preserve"> PAGEREF _Toc494643160 \h </w:instrText>
        </w:r>
        <w:r w:rsidRPr="00770A87">
          <w:rPr>
            <w:webHidden/>
          </w:rPr>
        </w:r>
        <w:r w:rsidRPr="00770A87">
          <w:rPr>
            <w:webHidden/>
          </w:rPr>
          <w:fldChar w:fldCharType="separate"/>
        </w:r>
        <w:r w:rsidRPr="00770A87">
          <w:rPr>
            <w:webHidden/>
          </w:rPr>
          <w:t>55</w:t>
        </w:r>
        <w:r w:rsidRPr="00770A87">
          <w:rPr>
            <w:webHidden/>
          </w:rPr>
          <w:fldChar w:fldCharType="end"/>
        </w:r>
      </w:hyperlink>
    </w:p>
    <w:p w14:paraId="125185DA"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61" w:history="1">
        <w:r w:rsidRPr="00770A87">
          <w:rPr>
            <w:rStyle w:val="Hyperlink"/>
          </w:rPr>
          <w:t>3.1 Matrix Laboratory (MATLAB)</w:t>
        </w:r>
        <w:r w:rsidRPr="00770A87">
          <w:rPr>
            <w:webHidden/>
          </w:rPr>
          <w:tab/>
        </w:r>
        <w:r w:rsidRPr="00770A87">
          <w:rPr>
            <w:webHidden/>
          </w:rPr>
          <w:fldChar w:fldCharType="begin"/>
        </w:r>
        <w:r w:rsidRPr="00770A87">
          <w:rPr>
            <w:webHidden/>
          </w:rPr>
          <w:instrText xml:space="preserve"> PAGEREF _Toc494643161 \h </w:instrText>
        </w:r>
        <w:r w:rsidRPr="00770A87">
          <w:rPr>
            <w:webHidden/>
          </w:rPr>
        </w:r>
        <w:r w:rsidRPr="00770A87">
          <w:rPr>
            <w:webHidden/>
          </w:rPr>
          <w:fldChar w:fldCharType="separate"/>
        </w:r>
        <w:r w:rsidRPr="00770A87">
          <w:rPr>
            <w:webHidden/>
          </w:rPr>
          <w:t>56</w:t>
        </w:r>
        <w:r w:rsidRPr="00770A87">
          <w:rPr>
            <w:webHidden/>
          </w:rPr>
          <w:fldChar w:fldCharType="end"/>
        </w:r>
      </w:hyperlink>
    </w:p>
    <w:p w14:paraId="5C88BC7B"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62" w:history="1">
        <w:r w:rsidRPr="00770A87">
          <w:rPr>
            <w:rStyle w:val="Hyperlink"/>
          </w:rPr>
          <w:t>3.2 Graphical User Interface</w:t>
        </w:r>
        <w:r w:rsidRPr="00770A87">
          <w:rPr>
            <w:webHidden/>
          </w:rPr>
          <w:tab/>
        </w:r>
        <w:r w:rsidRPr="00770A87">
          <w:rPr>
            <w:webHidden/>
          </w:rPr>
          <w:fldChar w:fldCharType="begin"/>
        </w:r>
        <w:r w:rsidRPr="00770A87">
          <w:rPr>
            <w:webHidden/>
          </w:rPr>
          <w:instrText xml:space="preserve"> PAGEREF _Toc494643162 \h </w:instrText>
        </w:r>
        <w:r w:rsidRPr="00770A87">
          <w:rPr>
            <w:webHidden/>
          </w:rPr>
        </w:r>
        <w:r w:rsidRPr="00770A87">
          <w:rPr>
            <w:webHidden/>
          </w:rPr>
          <w:fldChar w:fldCharType="separate"/>
        </w:r>
        <w:r w:rsidRPr="00770A87">
          <w:rPr>
            <w:webHidden/>
          </w:rPr>
          <w:t>57</w:t>
        </w:r>
        <w:r w:rsidRPr="00770A87">
          <w:rPr>
            <w:webHidden/>
          </w:rPr>
          <w:fldChar w:fldCharType="end"/>
        </w:r>
      </w:hyperlink>
    </w:p>
    <w:p w14:paraId="04B3B50C"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63" w:history="1">
        <w:r w:rsidRPr="00770A87">
          <w:rPr>
            <w:rStyle w:val="Hyperlink"/>
          </w:rPr>
          <w:t>3.3 Description of Functionality</w:t>
        </w:r>
        <w:r w:rsidRPr="00770A87">
          <w:rPr>
            <w:webHidden/>
          </w:rPr>
          <w:tab/>
        </w:r>
        <w:r w:rsidRPr="00770A87">
          <w:rPr>
            <w:webHidden/>
          </w:rPr>
          <w:fldChar w:fldCharType="begin"/>
        </w:r>
        <w:r w:rsidRPr="00770A87">
          <w:rPr>
            <w:webHidden/>
          </w:rPr>
          <w:instrText xml:space="preserve"> PAGEREF _Toc494643163 \h </w:instrText>
        </w:r>
        <w:r w:rsidRPr="00770A87">
          <w:rPr>
            <w:webHidden/>
          </w:rPr>
        </w:r>
        <w:r w:rsidRPr="00770A87">
          <w:rPr>
            <w:webHidden/>
          </w:rPr>
          <w:fldChar w:fldCharType="separate"/>
        </w:r>
        <w:r w:rsidRPr="00770A87">
          <w:rPr>
            <w:webHidden/>
          </w:rPr>
          <w:t>57</w:t>
        </w:r>
        <w:r w:rsidRPr="00770A87">
          <w:rPr>
            <w:webHidden/>
          </w:rPr>
          <w:fldChar w:fldCharType="end"/>
        </w:r>
      </w:hyperlink>
    </w:p>
    <w:p w14:paraId="7D353238"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64" w:history="1">
        <w:r w:rsidRPr="00770A87">
          <w:rPr>
            <w:rStyle w:val="Hyperlink"/>
          </w:rPr>
          <w:t>3.4 Data Sourcing</w:t>
        </w:r>
        <w:r w:rsidRPr="00770A87">
          <w:rPr>
            <w:webHidden/>
          </w:rPr>
          <w:tab/>
        </w:r>
        <w:r w:rsidRPr="00770A87">
          <w:rPr>
            <w:webHidden/>
          </w:rPr>
          <w:fldChar w:fldCharType="begin"/>
        </w:r>
        <w:r w:rsidRPr="00770A87">
          <w:rPr>
            <w:webHidden/>
          </w:rPr>
          <w:instrText xml:space="preserve"> PAGEREF _Toc494643164 \h </w:instrText>
        </w:r>
        <w:r w:rsidRPr="00770A87">
          <w:rPr>
            <w:webHidden/>
          </w:rPr>
        </w:r>
        <w:r w:rsidRPr="00770A87">
          <w:rPr>
            <w:webHidden/>
          </w:rPr>
          <w:fldChar w:fldCharType="separate"/>
        </w:r>
        <w:r w:rsidRPr="00770A87">
          <w:rPr>
            <w:webHidden/>
          </w:rPr>
          <w:t>58</w:t>
        </w:r>
        <w:r w:rsidRPr="00770A87">
          <w:rPr>
            <w:webHidden/>
          </w:rPr>
          <w:fldChar w:fldCharType="end"/>
        </w:r>
      </w:hyperlink>
    </w:p>
    <w:p w14:paraId="7CD49CA1"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65" w:history="1">
        <w:r w:rsidRPr="00770A87">
          <w:rPr>
            <w:rStyle w:val="Hyperlink"/>
          </w:rPr>
          <w:t>3.5 User Parameters</w:t>
        </w:r>
        <w:r w:rsidRPr="00770A87">
          <w:rPr>
            <w:webHidden/>
          </w:rPr>
          <w:tab/>
        </w:r>
        <w:r w:rsidRPr="00770A87">
          <w:rPr>
            <w:webHidden/>
          </w:rPr>
          <w:fldChar w:fldCharType="begin"/>
        </w:r>
        <w:r w:rsidRPr="00770A87">
          <w:rPr>
            <w:webHidden/>
          </w:rPr>
          <w:instrText xml:space="preserve"> PAGEREF _Toc494643165 \h </w:instrText>
        </w:r>
        <w:r w:rsidRPr="00770A87">
          <w:rPr>
            <w:webHidden/>
          </w:rPr>
        </w:r>
        <w:r w:rsidRPr="00770A87">
          <w:rPr>
            <w:webHidden/>
          </w:rPr>
          <w:fldChar w:fldCharType="separate"/>
        </w:r>
        <w:r w:rsidRPr="00770A87">
          <w:rPr>
            <w:webHidden/>
          </w:rPr>
          <w:t>59</w:t>
        </w:r>
        <w:r w:rsidRPr="00770A87">
          <w:rPr>
            <w:webHidden/>
          </w:rPr>
          <w:fldChar w:fldCharType="end"/>
        </w:r>
      </w:hyperlink>
    </w:p>
    <w:p w14:paraId="0389CA4C"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66" w:history="1">
        <w:r w:rsidRPr="00770A87">
          <w:rPr>
            <w:rStyle w:val="Hyperlink"/>
          </w:rPr>
          <w:t>3.5.1 Input Parameters</w:t>
        </w:r>
        <w:r w:rsidRPr="00770A87">
          <w:rPr>
            <w:webHidden/>
          </w:rPr>
          <w:tab/>
        </w:r>
        <w:r w:rsidRPr="00770A87">
          <w:rPr>
            <w:webHidden/>
          </w:rPr>
          <w:fldChar w:fldCharType="begin"/>
        </w:r>
        <w:r w:rsidRPr="00770A87">
          <w:rPr>
            <w:webHidden/>
          </w:rPr>
          <w:instrText xml:space="preserve"> PAGEREF _Toc494643166 \h </w:instrText>
        </w:r>
        <w:r w:rsidRPr="00770A87">
          <w:rPr>
            <w:webHidden/>
          </w:rPr>
        </w:r>
        <w:r w:rsidRPr="00770A87">
          <w:rPr>
            <w:webHidden/>
          </w:rPr>
          <w:fldChar w:fldCharType="separate"/>
        </w:r>
        <w:r w:rsidRPr="00770A87">
          <w:rPr>
            <w:webHidden/>
          </w:rPr>
          <w:t>59</w:t>
        </w:r>
        <w:r w:rsidRPr="00770A87">
          <w:rPr>
            <w:webHidden/>
          </w:rPr>
          <w:fldChar w:fldCharType="end"/>
        </w:r>
      </w:hyperlink>
    </w:p>
    <w:p w14:paraId="5822782F"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67" w:history="1">
        <w:r w:rsidRPr="00770A87">
          <w:rPr>
            <w:rStyle w:val="Hyperlink"/>
          </w:rPr>
          <w:t>3.5.2 Output Parameters</w:t>
        </w:r>
        <w:r w:rsidRPr="00770A87">
          <w:rPr>
            <w:webHidden/>
          </w:rPr>
          <w:tab/>
        </w:r>
        <w:r w:rsidRPr="00770A87">
          <w:rPr>
            <w:webHidden/>
          </w:rPr>
          <w:fldChar w:fldCharType="begin"/>
        </w:r>
        <w:r w:rsidRPr="00770A87">
          <w:rPr>
            <w:webHidden/>
          </w:rPr>
          <w:instrText xml:space="preserve"> PAGEREF _Toc494643167 \h </w:instrText>
        </w:r>
        <w:r w:rsidRPr="00770A87">
          <w:rPr>
            <w:webHidden/>
          </w:rPr>
        </w:r>
        <w:r w:rsidRPr="00770A87">
          <w:rPr>
            <w:webHidden/>
          </w:rPr>
          <w:fldChar w:fldCharType="separate"/>
        </w:r>
        <w:r w:rsidRPr="00770A87">
          <w:rPr>
            <w:webHidden/>
          </w:rPr>
          <w:t>59</w:t>
        </w:r>
        <w:r w:rsidRPr="00770A87">
          <w:rPr>
            <w:webHidden/>
          </w:rPr>
          <w:fldChar w:fldCharType="end"/>
        </w:r>
      </w:hyperlink>
    </w:p>
    <w:p w14:paraId="3D699437"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68" w:history="1">
        <w:r w:rsidRPr="00770A87">
          <w:rPr>
            <w:rStyle w:val="Hyperlink"/>
          </w:rPr>
          <w:t>3.6 Production Calculations</w:t>
        </w:r>
        <w:r w:rsidRPr="00770A87">
          <w:rPr>
            <w:webHidden/>
          </w:rPr>
          <w:tab/>
        </w:r>
        <w:r w:rsidRPr="00770A87">
          <w:rPr>
            <w:webHidden/>
          </w:rPr>
          <w:fldChar w:fldCharType="begin"/>
        </w:r>
        <w:r w:rsidRPr="00770A87">
          <w:rPr>
            <w:webHidden/>
          </w:rPr>
          <w:instrText xml:space="preserve"> PAGEREF _Toc494643168 \h </w:instrText>
        </w:r>
        <w:r w:rsidRPr="00770A87">
          <w:rPr>
            <w:webHidden/>
          </w:rPr>
        </w:r>
        <w:r w:rsidRPr="00770A87">
          <w:rPr>
            <w:webHidden/>
          </w:rPr>
          <w:fldChar w:fldCharType="separate"/>
        </w:r>
        <w:r w:rsidRPr="00770A87">
          <w:rPr>
            <w:webHidden/>
          </w:rPr>
          <w:t>59</w:t>
        </w:r>
        <w:r w:rsidRPr="00770A87">
          <w:rPr>
            <w:webHidden/>
          </w:rPr>
          <w:fldChar w:fldCharType="end"/>
        </w:r>
      </w:hyperlink>
    </w:p>
    <w:p w14:paraId="1667E676"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69" w:history="1">
        <w:r w:rsidRPr="00770A87">
          <w:rPr>
            <w:rStyle w:val="Hyperlink"/>
          </w:rPr>
          <w:t>3.6.1 Linear Tilt Approximation</w:t>
        </w:r>
        <w:r w:rsidRPr="00770A87">
          <w:rPr>
            <w:webHidden/>
          </w:rPr>
          <w:tab/>
        </w:r>
        <w:r w:rsidRPr="00770A87">
          <w:rPr>
            <w:webHidden/>
          </w:rPr>
          <w:fldChar w:fldCharType="begin"/>
        </w:r>
        <w:r w:rsidRPr="00770A87">
          <w:rPr>
            <w:webHidden/>
          </w:rPr>
          <w:instrText xml:space="preserve"> PAGEREF _Toc494643169 \h </w:instrText>
        </w:r>
        <w:r w:rsidRPr="00770A87">
          <w:rPr>
            <w:webHidden/>
          </w:rPr>
        </w:r>
        <w:r w:rsidRPr="00770A87">
          <w:rPr>
            <w:webHidden/>
          </w:rPr>
          <w:fldChar w:fldCharType="separate"/>
        </w:r>
        <w:r w:rsidRPr="00770A87">
          <w:rPr>
            <w:webHidden/>
          </w:rPr>
          <w:t>60</w:t>
        </w:r>
        <w:r w:rsidRPr="00770A87">
          <w:rPr>
            <w:webHidden/>
          </w:rPr>
          <w:fldChar w:fldCharType="end"/>
        </w:r>
      </w:hyperlink>
    </w:p>
    <w:p w14:paraId="2B010699"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70" w:history="1">
        <w:r w:rsidRPr="00770A87">
          <w:rPr>
            <w:rStyle w:val="Hyperlink"/>
          </w:rPr>
          <w:t>3.6.2 kWhr Production</w:t>
        </w:r>
        <w:r w:rsidRPr="00770A87">
          <w:rPr>
            <w:webHidden/>
          </w:rPr>
          <w:tab/>
        </w:r>
        <w:r w:rsidRPr="00770A87">
          <w:rPr>
            <w:webHidden/>
          </w:rPr>
          <w:fldChar w:fldCharType="begin"/>
        </w:r>
        <w:r w:rsidRPr="00770A87">
          <w:rPr>
            <w:webHidden/>
          </w:rPr>
          <w:instrText xml:space="preserve"> PAGEREF _Toc494643170 \h </w:instrText>
        </w:r>
        <w:r w:rsidRPr="00770A87">
          <w:rPr>
            <w:webHidden/>
          </w:rPr>
        </w:r>
        <w:r w:rsidRPr="00770A87">
          <w:rPr>
            <w:webHidden/>
          </w:rPr>
          <w:fldChar w:fldCharType="separate"/>
        </w:r>
        <w:r w:rsidRPr="00770A87">
          <w:rPr>
            <w:webHidden/>
          </w:rPr>
          <w:t>60</w:t>
        </w:r>
        <w:r w:rsidRPr="00770A87">
          <w:rPr>
            <w:webHidden/>
          </w:rPr>
          <w:fldChar w:fldCharType="end"/>
        </w:r>
      </w:hyperlink>
    </w:p>
    <w:p w14:paraId="6166EB3B"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71" w:history="1">
        <w:r w:rsidRPr="00770A87">
          <w:rPr>
            <w:rStyle w:val="Hyperlink"/>
          </w:rPr>
          <w:t>3.7 Risk Assessment</w:t>
        </w:r>
        <w:r w:rsidRPr="00770A87">
          <w:rPr>
            <w:webHidden/>
          </w:rPr>
          <w:tab/>
        </w:r>
        <w:r w:rsidRPr="00770A87">
          <w:rPr>
            <w:webHidden/>
          </w:rPr>
          <w:fldChar w:fldCharType="begin"/>
        </w:r>
        <w:r w:rsidRPr="00770A87">
          <w:rPr>
            <w:webHidden/>
          </w:rPr>
          <w:instrText xml:space="preserve"> PAGEREF _Toc494643171 \h </w:instrText>
        </w:r>
        <w:r w:rsidRPr="00770A87">
          <w:rPr>
            <w:webHidden/>
          </w:rPr>
        </w:r>
        <w:r w:rsidRPr="00770A87">
          <w:rPr>
            <w:webHidden/>
          </w:rPr>
          <w:fldChar w:fldCharType="separate"/>
        </w:r>
        <w:r w:rsidRPr="00770A87">
          <w:rPr>
            <w:webHidden/>
          </w:rPr>
          <w:t>60</w:t>
        </w:r>
        <w:r w:rsidRPr="00770A87">
          <w:rPr>
            <w:webHidden/>
          </w:rPr>
          <w:fldChar w:fldCharType="end"/>
        </w:r>
      </w:hyperlink>
    </w:p>
    <w:p w14:paraId="445B137F"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72" w:history="1">
        <w:r w:rsidRPr="00770A87">
          <w:rPr>
            <w:rStyle w:val="Hyperlink"/>
          </w:rPr>
          <w:t>3.8 Project Funding</w:t>
        </w:r>
        <w:r w:rsidRPr="00770A87">
          <w:rPr>
            <w:webHidden/>
          </w:rPr>
          <w:tab/>
        </w:r>
        <w:r w:rsidRPr="00770A87">
          <w:rPr>
            <w:webHidden/>
          </w:rPr>
          <w:fldChar w:fldCharType="begin"/>
        </w:r>
        <w:r w:rsidRPr="00770A87">
          <w:rPr>
            <w:webHidden/>
          </w:rPr>
          <w:instrText xml:space="preserve"> PAGEREF _Toc494643172 \h </w:instrText>
        </w:r>
        <w:r w:rsidRPr="00770A87">
          <w:rPr>
            <w:webHidden/>
          </w:rPr>
        </w:r>
        <w:r w:rsidRPr="00770A87">
          <w:rPr>
            <w:webHidden/>
          </w:rPr>
          <w:fldChar w:fldCharType="separate"/>
        </w:r>
        <w:r w:rsidRPr="00770A87">
          <w:rPr>
            <w:webHidden/>
          </w:rPr>
          <w:t>60</w:t>
        </w:r>
        <w:r w:rsidRPr="00770A87">
          <w:rPr>
            <w:webHidden/>
          </w:rPr>
          <w:fldChar w:fldCharType="end"/>
        </w:r>
      </w:hyperlink>
    </w:p>
    <w:p w14:paraId="7507B98A"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73" w:history="1">
        <w:r w:rsidRPr="00770A87">
          <w:rPr>
            <w:rStyle w:val="Hyperlink"/>
          </w:rPr>
          <w:t>3.9 Gantt Chart</w:t>
        </w:r>
        <w:r w:rsidRPr="00770A87">
          <w:rPr>
            <w:webHidden/>
          </w:rPr>
          <w:tab/>
        </w:r>
        <w:r w:rsidRPr="00770A87">
          <w:rPr>
            <w:webHidden/>
          </w:rPr>
          <w:fldChar w:fldCharType="begin"/>
        </w:r>
        <w:r w:rsidRPr="00770A87">
          <w:rPr>
            <w:webHidden/>
          </w:rPr>
          <w:instrText xml:space="preserve"> PAGEREF _Toc494643173 \h </w:instrText>
        </w:r>
        <w:r w:rsidRPr="00770A87">
          <w:rPr>
            <w:webHidden/>
          </w:rPr>
        </w:r>
        <w:r w:rsidRPr="00770A87">
          <w:rPr>
            <w:webHidden/>
          </w:rPr>
          <w:fldChar w:fldCharType="separate"/>
        </w:r>
        <w:r w:rsidRPr="00770A87">
          <w:rPr>
            <w:webHidden/>
          </w:rPr>
          <w:t>60</w:t>
        </w:r>
        <w:r w:rsidRPr="00770A87">
          <w:rPr>
            <w:webHidden/>
          </w:rPr>
          <w:fldChar w:fldCharType="end"/>
        </w:r>
      </w:hyperlink>
    </w:p>
    <w:p w14:paraId="4465CB22"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74" w:history="1">
        <w:r w:rsidRPr="00770A87">
          <w:rPr>
            <w:rStyle w:val="Hyperlink"/>
          </w:rPr>
          <w:t>3.10 Economic Calculations</w:t>
        </w:r>
        <w:r w:rsidRPr="00770A87">
          <w:rPr>
            <w:webHidden/>
          </w:rPr>
          <w:tab/>
        </w:r>
        <w:r w:rsidRPr="00770A87">
          <w:rPr>
            <w:webHidden/>
          </w:rPr>
          <w:fldChar w:fldCharType="begin"/>
        </w:r>
        <w:r w:rsidRPr="00770A87">
          <w:rPr>
            <w:webHidden/>
          </w:rPr>
          <w:instrText xml:space="preserve"> PAGEREF _Toc494643174 \h </w:instrText>
        </w:r>
        <w:r w:rsidRPr="00770A87">
          <w:rPr>
            <w:webHidden/>
          </w:rPr>
        </w:r>
        <w:r w:rsidRPr="00770A87">
          <w:rPr>
            <w:webHidden/>
          </w:rPr>
          <w:fldChar w:fldCharType="separate"/>
        </w:r>
        <w:r w:rsidRPr="00770A87">
          <w:rPr>
            <w:webHidden/>
          </w:rPr>
          <w:t>61</w:t>
        </w:r>
        <w:r w:rsidRPr="00770A87">
          <w:rPr>
            <w:webHidden/>
          </w:rPr>
          <w:fldChar w:fldCharType="end"/>
        </w:r>
      </w:hyperlink>
    </w:p>
    <w:p w14:paraId="102EB5B1"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75" w:history="1">
        <w:r w:rsidRPr="00770A87">
          <w:rPr>
            <w:rStyle w:val="Hyperlink"/>
          </w:rPr>
          <w:t>3.10.1 Life Cycle Costing</w:t>
        </w:r>
        <w:r w:rsidRPr="00770A87">
          <w:rPr>
            <w:webHidden/>
          </w:rPr>
          <w:tab/>
        </w:r>
        <w:r w:rsidRPr="00770A87">
          <w:rPr>
            <w:webHidden/>
          </w:rPr>
          <w:fldChar w:fldCharType="begin"/>
        </w:r>
        <w:r w:rsidRPr="00770A87">
          <w:rPr>
            <w:webHidden/>
          </w:rPr>
          <w:instrText xml:space="preserve"> PAGEREF _Toc494643175 \h </w:instrText>
        </w:r>
        <w:r w:rsidRPr="00770A87">
          <w:rPr>
            <w:webHidden/>
          </w:rPr>
        </w:r>
        <w:r w:rsidRPr="00770A87">
          <w:rPr>
            <w:webHidden/>
          </w:rPr>
          <w:fldChar w:fldCharType="separate"/>
        </w:r>
        <w:r w:rsidRPr="00770A87">
          <w:rPr>
            <w:webHidden/>
          </w:rPr>
          <w:t>62</w:t>
        </w:r>
        <w:r w:rsidRPr="00770A87">
          <w:rPr>
            <w:webHidden/>
          </w:rPr>
          <w:fldChar w:fldCharType="end"/>
        </w:r>
      </w:hyperlink>
    </w:p>
    <w:p w14:paraId="6AFCEEB6"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76" w:history="1">
        <w:r w:rsidRPr="00770A87">
          <w:rPr>
            <w:rStyle w:val="Hyperlink"/>
          </w:rPr>
          <w:t>3.10.2 Annualised Life Cycle Cost</w:t>
        </w:r>
        <w:r w:rsidRPr="00770A87">
          <w:rPr>
            <w:webHidden/>
          </w:rPr>
          <w:tab/>
        </w:r>
        <w:r w:rsidRPr="00770A87">
          <w:rPr>
            <w:webHidden/>
          </w:rPr>
          <w:fldChar w:fldCharType="begin"/>
        </w:r>
        <w:r w:rsidRPr="00770A87">
          <w:rPr>
            <w:webHidden/>
          </w:rPr>
          <w:instrText xml:space="preserve"> PAGEREF _Toc494643176 \h </w:instrText>
        </w:r>
        <w:r w:rsidRPr="00770A87">
          <w:rPr>
            <w:webHidden/>
          </w:rPr>
        </w:r>
        <w:r w:rsidRPr="00770A87">
          <w:rPr>
            <w:webHidden/>
          </w:rPr>
          <w:fldChar w:fldCharType="separate"/>
        </w:r>
        <w:r w:rsidRPr="00770A87">
          <w:rPr>
            <w:webHidden/>
          </w:rPr>
          <w:t>63</w:t>
        </w:r>
        <w:r w:rsidRPr="00770A87">
          <w:rPr>
            <w:webHidden/>
          </w:rPr>
          <w:fldChar w:fldCharType="end"/>
        </w:r>
      </w:hyperlink>
    </w:p>
    <w:p w14:paraId="045EAACA"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77" w:history="1">
        <w:r w:rsidRPr="00770A87">
          <w:rPr>
            <w:rStyle w:val="Hyperlink"/>
          </w:rPr>
          <w:t>3.10.3 Annual Payment</w:t>
        </w:r>
        <w:r w:rsidRPr="00770A87">
          <w:rPr>
            <w:webHidden/>
          </w:rPr>
          <w:tab/>
        </w:r>
        <w:r w:rsidRPr="00770A87">
          <w:rPr>
            <w:webHidden/>
          </w:rPr>
          <w:fldChar w:fldCharType="begin"/>
        </w:r>
        <w:r w:rsidRPr="00770A87">
          <w:rPr>
            <w:webHidden/>
          </w:rPr>
          <w:instrText xml:space="preserve"> PAGEREF _Toc494643177 \h </w:instrText>
        </w:r>
        <w:r w:rsidRPr="00770A87">
          <w:rPr>
            <w:webHidden/>
          </w:rPr>
        </w:r>
        <w:r w:rsidRPr="00770A87">
          <w:rPr>
            <w:webHidden/>
          </w:rPr>
          <w:fldChar w:fldCharType="separate"/>
        </w:r>
        <w:r w:rsidRPr="00770A87">
          <w:rPr>
            <w:webHidden/>
          </w:rPr>
          <w:t>64</w:t>
        </w:r>
        <w:r w:rsidRPr="00770A87">
          <w:rPr>
            <w:webHidden/>
          </w:rPr>
          <w:fldChar w:fldCharType="end"/>
        </w:r>
      </w:hyperlink>
    </w:p>
    <w:p w14:paraId="3ECAC5CC"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78" w:history="1">
        <w:r w:rsidRPr="00770A87">
          <w:rPr>
            <w:rStyle w:val="Hyperlink"/>
          </w:rPr>
          <w:t>3.10.4 Present Value</w:t>
        </w:r>
        <w:r w:rsidRPr="00770A87">
          <w:rPr>
            <w:webHidden/>
          </w:rPr>
          <w:tab/>
        </w:r>
        <w:r w:rsidRPr="00770A87">
          <w:rPr>
            <w:webHidden/>
          </w:rPr>
          <w:fldChar w:fldCharType="begin"/>
        </w:r>
        <w:r w:rsidRPr="00770A87">
          <w:rPr>
            <w:webHidden/>
          </w:rPr>
          <w:instrText xml:space="preserve"> PAGEREF _Toc494643178 \h </w:instrText>
        </w:r>
        <w:r w:rsidRPr="00770A87">
          <w:rPr>
            <w:webHidden/>
          </w:rPr>
        </w:r>
        <w:r w:rsidRPr="00770A87">
          <w:rPr>
            <w:webHidden/>
          </w:rPr>
          <w:fldChar w:fldCharType="separate"/>
        </w:r>
        <w:r w:rsidRPr="00770A87">
          <w:rPr>
            <w:webHidden/>
          </w:rPr>
          <w:t>65</w:t>
        </w:r>
        <w:r w:rsidRPr="00770A87">
          <w:rPr>
            <w:webHidden/>
          </w:rPr>
          <w:fldChar w:fldCharType="end"/>
        </w:r>
      </w:hyperlink>
    </w:p>
    <w:p w14:paraId="041308B7"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79" w:history="1">
        <w:r w:rsidRPr="00770A87">
          <w:rPr>
            <w:rStyle w:val="Hyperlink"/>
          </w:rPr>
          <w:t>3.10.5 Net Present Value</w:t>
        </w:r>
        <w:r w:rsidRPr="00770A87">
          <w:rPr>
            <w:webHidden/>
          </w:rPr>
          <w:tab/>
        </w:r>
        <w:r w:rsidRPr="00770A87">
          <w:rPr>
            <w:webHidden/>
          </w:rPr>
          <w:fldChar w:fldCharType="begin"/>
        </w:r>
        <w:r w:rsidRPr="00770A87">
          <w:rPr>
            <w:webHidden/>
          </w:rPr>
          <w:instrText xml:space="preserve"> PAGEREF _Toc494643179 \h </w:instrText>
        </w:r>
        <w:r w:rsidRPr="00770A87">
          <w:rPr>
            <w:webHidden/>
          </w:rPr>
        </w:r>
        <w:r w:rsidRPr="00770A87">
          <w:rPr>
            <w:webHidden/>
          </w:rPr>
          <w:fldChar w:fldCharType="separate"/>
        </w:r>
        <w:r w:rsidRPr="00770A87">
          <w:rPr>
            <w:webHidden/>
          </w:rPr>
          <w:t>65</w:t>
        </w:r>
        <w:r w:rsidRPr="00770A87">
          <w:rPr>
            <w:webHidden/>
          </w:rPr>
          <w:fldChar w:fldCharType="end"/>
        </w:r>
      </w:hyperlink>
    </w:p>
    <w:p w14:paraId="694213A5"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80" w:history="1">
        <w:r w:rsidRPr="00770A87">
          <w:rPr>
            <w:rStyle w:val="Hyperlink"/>
          </w:rPr>
          <w:t>3.10.6 Internal Rate of Return</w:t>
        </w:r>
        <w:r w:rsidRPr="00770A87">
          <w:rPr>
            <w:webHidden/>
          </w:rPr>
          <w:tab/>
        </w:r>
        <w:r w:rsidRPr="00770A87">
          <w:rPr>
            <w:webHidden/>
          </w:rPr>
          <w:fldChar w:fldCharType="begin"/>
        </w:r>
        <w:r w:rsidRPr="00770A87">
          <w:rPr>
            <w:webHidden/>
          </w:rPr>
          <w:instrText xml:space="preserve"> PAGEREF _Toc494643180 \h </w:instrText>
        </w:r>
        <w:r w:rsidRPr="00770A87">
          <w:rPr>
            <w:webHidden/>
          </w:rPr>
        </w:r>
        <w:r w:rsidRPr="00770A87">
          <w:rPr>
            <w:webHidden/>
          </w:rPr>
          <w:fldChar w:fldCharType="separate"/>
        </w:r>
        <w:r w:rsidRPr="00770A87">
          <w:rPr>
            <w:webHidden/>
          </w:rPr>
          <w:t>65</w:t>
        </w:r>
        <w:r w:rsidRPr="00770A87">
          <w:rPr>
            <w:webHidden/>
          </w:rPr>
          <w:fldChar w:fldCharType="end"/>
        </w:r>
      </w:hyperlink>
    </w:p>
    <w:p w14:paraId="26F87F81"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81" w:history="1">
        <w:r w:rsidRPr="00770A87">
          <w:rPr>
            <w:rStyle w:val="Hyperlink"/>
          </w:rPr>
          <w:t>3.10.7 Return on Investment</w:t>
        </w:r>
        <w:r w:rsidRPr="00770A87">
          <w:rPr>
            <w:webHidden/>
          </w:rPr>
          <w:tab/>
        </w:r>
        <w:r w:rsidRPr="00770A87">
          <w:rPr>
            <w:webHidden/>
          </w:rPr>
          <w:fldChar w:fldCharType="begin"/>
        </w:r>
        <w:r w:rsidRPr="00770A87">
          <w:rPr>
            <w:webHidden/>
          </w:rPr>
          <w:instrText xml:space="preserve"> PAGEREF _Toc494643181 \h </w:instrText>
        </w:r>
        <w:r w:rsidRPr="00770A87">
          <w:rPr>
            <w:webHidden/>
          </w:rPr>
        </w:r>
        <w:r w:rsidRPr="00770A87">
          <w:rPr>
            <w:webHidden/>
          </w:rPr>
          <w:fldChar w:fldCharType="separate"/>
        </w:r>
        <w:r w:rsidRPr="00770A87">
          <w:rPr>
            <w:webHidden/>
          </w:rPr>
          <w:t>66</w:t>
        </w:r>
        <w:r w:rsidRPr="00770A87">
          <w:rPr>
            <w:webHidden/>
          </w:rPr>
          <w:fldChar w:fldCharType="end"/>
        </w:r>
      </w:hyperlink>
    </w:p>
    <w:p w14:paraId="2640342F" w14:textId="77777777" w:rsidR="00985796" w:rsidRPr="00770A87" w:rsidRDefault="00985796" w:rsidP="005E30D5">
      <w:pPr>
        <w:pStyle w:val="TOC3"/>
        <w:rPr>
          <w:rFonts w:asciiTheme="minorHAnsi" w:eastAsiaTheme="minorEastAsia" w:hAnsiTheme="minorHAnsi" w:cstheme="minorBidi"/>
          <w:szCs w:val="22"/>
          <w:lang w:eastAsia="en-AU"/>
        </w:rPr>
      </w:pPr>
      <w:hyperlink w:anchor="_Toc494643182" w:history="1">
        <w:r w:rsidRPr="00770A87">
          <w:rPr>
            <w:rStyle w:val="Hyperlink"/>
          </w:rPr>
          <w:t>3.10.8 Simple Payback Period</w:t>
        </w:r>
        <w:r w:rsidRPr="00770A87">
          <w:rPr>
            <w:webHidden/>
          </w:rPr>
          <w:tab/>
        </w:r>
        <w:r w:rsidRPr="00770A87">
          <w:rPr>
            <w:webHidden/>
          </w:rPr>
          <w:fldChar w:fldCharType="begin"/>
        </w:r>
        <w:r w:rsidRPr="00770A87">
          <w:rPr>
            <w:webHidden/>
          </w:rPr>
          <w:instrText xml:space="preserve"> PAGEREF _Toc494643182 \h </w:instrText>
        </w:r>
        <w:r w:rsidRPr="00770A87">
          <w:rPr>
            <w:webHidden/>
          </w:rPr>
        </w:r>
        <w:r w:rsidRPr="00770A87">
          <w:rPr>
            <w:webHidden/>
          </w:rPr>
          <w:fldChar w:fldCharType="separate"/>
        </w:r>
        <w:r w:rsidRPr="00770A87">
          <w:rPr>
            <w:webHidden/>
          </w:rPr>
          <w:t>66</w:t>
        </w:r>
        <w:r w:rsidRPr="00770A87">
          <w:rPr>
            <w:webHidden/>
          </w:rPr>
          <w:fldChar w:fldCharType="end"/>
        </w:r>
      </w:hyperlink>
    </w:p>
    <w:p w14:paraId="081EAB05"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183" w:history="1">
        <w:r w:rsidRPr="00770A87">
          <w:rPr>
            <w:rStyle w:val="Hyperlink"/>
            <w14:scene3d>
              <w14:camera w14:prst="orthographicFront"/>
              <w14:lightRig w14:rig="threePt" w14:dir="t">
                <w14:rot w14:lat="0" w14:lon="0" w14:rev="0"/>
              </w14:lightRig>
            </w14:scene3d>
          </w:rPr>
          <w:t>CHAPTER 4:</w:t>
        </w:r>
        <w:r w:rsidRPr="00770A87">
          <w:rPr>
            <w:rFonts w:asciiTheme="minorHAnsi" w:eastAsiaTheme="minorEastAsia" w:hAnsiTheme="minorHAnsi" w:cstheme="minorBidi"/>
            <w:szCs w:val="22"/>
            <w:lang w:eastAsia="en-AU"/>
          </w:rPr>
          <w:tab/>
        </w:r>
        <w:r w:rsidRPr="00770A87">
          <w:rPr>
            <w:rStyle w:val="Hyperlink"/>
          </w:rPr>
          <w:t>MATLAB GUI PROGRAM</w:t>
        </w:r>
        <w:r w:rsidRPr="00770A87">
          <w:rPr>
            <w:webHidden/>
          </w:rPr>
          <w:tab/>
        </w:r>
        <w:r w:rsidRPr="00770A87">
          <w:rPr>
            <w:webHidden/>
          </w:rPr>
          <w:fldChar w:fldCharType="begin"/>
        </w:r>
        <w:r w:rsidRPr="00770A87">
          <w:rPr>
            <w:webHidden/>
          </w:rPr>
          <w:instrText xml:space="preserve"> PAGEREF _Toc494643183 \h </w:instrText>
        </w:r>
        <w:r w:rsidRPr="00770A87">
          <w:rPr>
            <w:webHidden/>
          </w:rPr>
        </w:r>
        <w:r w:rsidRPr="00770A87">
          <w:rPr>
            <w:webHidden/>
          </w:rPr>
          <w:fldChar w:fldCharType="separate"/>
        </w:r>
        <w:r w:rsidRPr="00770A87">
          <w:rPr>
            <w:webHidden/>
          </w:rPr>
          <w:t>67</w:t>
        </w:r>
        <w:r w:rsidRPr="00770A87">
          <w:rPr>
            <w:webHidden/>
          </w:rPr>
          <w:fldChar w:fldCharType="end"/>
        </w:r>
      </w:hyperlink>
    </w:p>
    <w:p w14:paraId="1B939E49"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84" w:history="1">
        <w:r w:rsidRPr="00770A87">
          <w:rPr>
            <w:rStyle w:val="Hyperlink"/>
          </w:rPr>
          <w:t>4.1 Data Acquisition</w:t>
        </w:r>
        <w:r w:rsidRPr="00770A87">
          <w:rPr>
            <w:webHidden/>
          </w:rPr>
          <w:tab/>
        </w:r>
        <w:r w:rsidRPr="00770A87">
          <w:rPr>
            <w:webHidden/>
          </w:rPr>
          <w:fldChar w:fldCharType="begin"/>
        </w:r>
        <w:r w:rsidRPr="00770A87">
          <w:rPr>
            <w:webHidden/>
          </w:rPr>
          <w:instrText xml:space="preserve"> PAGEREF _Toc494643184 \h </w:instrText>
        </w:r>
        <w:r w:rsidRPr="00770A87">
          <w:rPr>
            <w:webHidden/>
          </w:rPr>
        </w:r>
        <w:r w:rsidRPr="00770A87">
          <w:rPr>
            <w:webHidden/>
          </w:rPr>
          <w:fldChar w:fldCharType="separate"/>
        </w:r>
        <w:r w:rsidRPr="00770A87">
          <w:rPr>
            <w:webHidden/>
          </w:rPr>
          <w:t>67</w:t>
        </w:r>
        <w:r w:rsidRPr="00770A87">
          <w:rPr>
            <w:webHidden/>
          </w:rPr>
          <w:fldChar w:fldCharType="end"/>
        </w:r>
      </w:hyperlink>
    </w:p>
    <w:p w14:paraId="092C043B"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85" w:history="1">
        <w:r w:rsidRPr="00770A87">
          <w:rPr>
            <w:rStyle w:val="Hyperlink"/>
          </w:rPr>
          <w:t>4.2 Input Data</w:t>
        </w:r>
        <w:r w:rsidRPr="00770A87">
          <w:rPr>
            <w:webHidden/>
          </w:rPr>
          <w:tab/>
        </w:r>
        <w:r w:rsidRPr="00770A87">
          <w:rPr>
            <w:webHidden/>
          </w:rPr>
          <w:fldChar w:fldCharType="begin"/>
        </w:r>
        <w:r w:rsidRPr="00770A87">
          <w:rPr>
            <w:webHidden/>
          </w:rPr>
          <w:instrText xml:space="preserve"> PAGEREF _Toc494643185 \h </w:instrText>
        </w:r>
        <w:r w:rsidRPr="00770A87">
          <w:rPr>
            <w:webHidden/>
          </w:rPr>
        </w:r>
        <w:r w:rsidRPr="00770A87">
          <w:rPr>
            <w:webHidden/>
          </w:rPr>
          <w:fldChar w:fldCharType="separate"/>
        </w:r>
        <w:r w:rsidRPr="00770A87">
          <w:rPr>
            <w:webHidden/>
          </w:rPr>
          <w:t>70</w:t>
        </w:r>
        <w:r w:rsidRPr="00770A87">
          <w:rPr>
            <w:webHidden/>
          </w:rPr>
          <w:fldChar w:fldCharType="end"/>
        </w:r>
      </w:hyperlink>
    </w:p>
    <w:p w14:paraId="78AAF743"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86" w:history="1">
        <w:r w:rsidRPr="00770A87">
          <w:rPr>
            <w:rStyle w:val="Hyperlink"/>
          </w:rPr>
          <w:t>4.3 Estimated Production</w:t>
        </w:r>
        <w:r w:rsidRPr="00770A87">
          <w:rPr>
            <w:webHidden/>
          </w:rPr>
          <w:tab/>
        </w:r>
        <w:r w:rsidRPr="00770A87">
          <w:rPr>
            <w:webHidden/>
          </w:rPr>
          <w:fldChar w:fldCharType="begin"/>
        </w:r>
        <w:r w:rsidRPr="00770A87">
          <w:rPr>
            <w:webHidden/>
          </w:rPr>
          <w:instrText xml:space="preserve"> PAGEREF _Toc494643186 \h </w:instrText>
        </w:r>
        <w:r w:rsidRPr="00770A87">
          <w:rPr>
            <w:webHidden/>
          </w:rPr>
        </w:r>
        <w:r w:rsidRPr="00770A87">
          <w:rPr>
            <w:webHidden/>
          </w:rPr>
          <w:fldChar w:fldCharType="separate"/>
        </w:r>
        <w:r w:rsidRPr="00770A87">
          <w:rPr>
            <w:webHidden/>
          </w:rPr>
          <w:t>71</w:t>
        </w:r>
        <w:r w:rsidRPr="00770A87">
          <w:rPr>
            <w:webHidden/>
          </w:rPr>
          <w:fldChar w:fldCharType="end"/>
        </w:r>
      </w:hyperlink>
    </w:p>
    <w:p w14:paraId="51DCCF82"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87" w:history="1">
        <w:r w:rsidRPr="00770A87">
          <w:rPr>
            <w:rStyle w:val="Hyperlink"/>
          </w:rPr>
          <w:t>4.4 Finance Options</w:t>
        </w:r>
        <w:r w:rsidRPr="00770A87">
          <w:rPr>
            <w:webHidden/>
          </w:rPr>
          <w:tab/>
        </w:r>
        <w:r w:rsidRPr="00770A87">
          <w:rPr>
            <w:webHidden/>
          </w:rPr>
          <w:fldChar w:fldCharType="begin"/>
        </w:r>
        <w:r w:rsidRPr="00770A87">
          <w:rPr>
            <w:webHidden/>
          </w:rPr>
          <w:instrText xml:space="preserve"> PAGEREF _Toc494643187 \h </w:instrText>
        </w:r>
        <w:r w:rsidRPr="00770A87">
          <w:rPr>
            <w:webHidden/>
          </w:rPr>
        </w:r>
        <w:r w:rsidRPr="00770A87">
          <w:rPr>
            <w:webHidden/>
          </w:rPr>
          <w:fldChar w:fldCharType="separate"/>
        </w:r>
        <w:r w:rsidRPr="00770A87">
          <w:rPr>
            <w:webHidden/>
          </w:rPr>
          <w:t>72</w:t>
        </w:r>
        <w:r w:rsidRPr="00770A87">
          <w:rPr>
            <w:webHidden/>
          </w:rPr>
          <w:fldChar w:fldCharType="end"/>
        </w:r>
      </w:hyperlink>
    </w:p>
    <w:p w14:paraId="1F1185F8"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88" w:history="1">
        <w:r w:rsidRPr="00770A87">
          <w:rPr>
            <w:rStyle w:val="Hyperlink"/>
          </w:rPr>
          <w:t>4.5 Display</w:t>
        </w:r>
        <w:r w:rsidRPr="00770A87">
          <w:rPr>
            <w:webHidden/>
          </w:rPr>
          <w:tab/>
        </w:r>
        <w:r w:rsidRPr="00770A87">
          <w:rPr>
            <w:webHidden/>
          </w:rPr>
          <w:fldChar w:fldCharType="begin"/>
        </w:r>
        <w:r w:rsidRPr="00770A87">
          <w:rPr>
            <w:webHidden/>
          </w:rPr>
          <w:instrText xml:space="preserve"> PAGEREF _Toc494643188 \h </w:instrText>
        </w:r>
        <w:r w:rsidRPr="00770A87">
          <w:rPr>
            <w:webHidden/>
          </w:rPr>
        </w:r>
        <w:r w:rsidRPr="00770A87">
          <w:rPr>
            <w:webHidden/>
          </w:rPr>
          <w:fldChar w:fldCharType="separate"/>
        </w:r>
        <w:r w:rsidRPr="00770A87">
          <w:rPr>
            <w:webHidden/>
          </w:rPr>
          <w:t>73</w:t>
        </w:r>
        <w:r w:rsidRPr="00770A87">
          <w:rPr>
            <w:webHidden/>
          </w:rPr>
          <w:fldChar w:fldCharType="end"/>
        </w:r>
      </w:hyperlink>
    </w:p>
    <w:p w14:paraId="7E4D4977"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89" w:history="1">
        <w:r w:rsidRPr="00770A87">
          <w:rPr>
            <w:rStyle w:val="Hyperlink"/>
          </w:rPr>
          <w:t>4.6 Additional Features</w:t>
        </w:r>
        <w:r w:rsidRPr="00770A87">
          <w:rPr>
            <w:webHidden/>
          </w:rPr>
          <w:tab/>
        </w:r>
        <w:r w:rsidRPr="00770A87">
          <w:rPr>
            <w:webHidden/>
          </w:rPr>
          <w:fldChar w:fldCharType="begin"/>
        </w:r>
        <w:r w:rsidRPr="00770A87">
          <w:rPr>
            <w:webHidden/>
          </w:rPr>
          <w:instrText xml:space="preserve"> PAGEREF _Toc494643189 \h </w:instrText>
        </w:r>
        <w:r w:rsidRPr="00770A87">
          <w:rPr>
            <w:webHidden/>
          </w:rPr>
        </w:r>
        <w:r w:rsidRPr="00770A87">
          <w:rPr>
            <w:webHidden/>
          </w:rPr>
          <w:fldChar w:fldCharType="separate"/>
        </w:r>
        <w:r w:rsidRPr="00770A87">
          <w:rPr>
            <w:webHidden/>
          </w:rPr>
          <w:t>73</w:t>
        </w:r>
        <w:r w:rsidRPr="00770A87">
          <w:rPr>
            <w:webHidden/>
          </w:rPr>
          <w:fldChar w:fldCharType="end"/>
        </w:r>
      </w:hyperlink>
    </w:p>
    <w:p w14:paraId="76085A48"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190" w:history="1">
        <w:r w:rsidRPr="00770A87">
          <w:rPr>
            <w:rStyle w:val="Hyperlink"/>
            <w14:scene3d>
              <w14:camera w14:prst="orthographicFront"/>
              <w14:lightRig w14:rig="threePt" w14:dir="t">
                <w14:rot w14:lat="0" w14:lon="0" w14:rev="0"/>
              </w14:lightRig>
            </w14:scene3d>
          </w:rPr>
          <w:t>CHAPTER 5:</w:t>
        </w:r>
        <w:r w:rsidRPr="00770A87">
          <w:rPr>
            <w:rFonts w:asciiTheme="minorHAnsi" w:eastAsiaTheme="minorEastAsia" w:hAnsiTheme="minorHAnsi" w:cstheme="minorBidi"/>
            <w:szCs w:val="22"/>
            <w:lang w:eastAsia="en-AU"/>
          </w:rPr>
          <w:tab/>
        </w:r>
        <w:r w:rsidRPr="00770A87">
          <w:rPr>
            <w:rStyle w:val="Hyperlink"/>
          </w:rPr>
          <w:t>RESULTS</w:t>
        </w:r>
        <w:r w:rsidRPr="00770A87">
          <w:rPr>
            <w:webHidden/>
          </w:rPr>
          <w:tab/>
        </w:r>
        <w:r w:rsidRPr="00770A87">
          <w:rPr>
            <w:webHidden/>
          </w:rPr>
          <w:fldChar w:fldCharType="begin"/>
        </w:r>
        <w:r w:rsidRPr="00770A87">
          <w:rPr>
            <w:webHidden/>
          </w:rPr>
          <w:instrText xml:space="preserve"> PAGEREF _Toc494643190 \h </w:instrText>
        </w:r>
        <w:r w:rsidRPr="00770A87">
          <w:rPr>
            <w:webHidden/>
          </w:rPr>
        </w:r>
        <w:r w:rsidRPr="00770A87">
          <w:rPr>
            <w:webHidden/>
          </w:rPr>
          <w:fldChar w:fldCharType="separate"/>
        </w:r>
        <w:r w:rsidRPr="00770A87">
          <w:rPr>
            <w:webHidden/>
          </w:rPr>
          <w:t>75</w:t>
        </w:r>
        <w:r w:rsidRPr="00770A87">
          <w:rPr>
            <w:webHidden/>
          </w:rPr>
          <w:fldChar w:fldCharType="end"/>
        </w:r>
      </w:hyperlink>
    </w:p>
    <w:p w14:paraId="397C6655"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91" w:history="1">
        <w:r w:rsidRPr="00770A87">
          <w:rPr>
            <w:rStyle w:val="Hyperlink"/>
          </w:rPr>
          <w:t>5.1 Constant Parameters</w:t>
        </w:r>
        <w:r w:rsidRPr="00770A87">
          <w:rPr>
            <w:webHidden/>
          </w:rPr>
          <w:tab/>
        </w:r>
        <w:r w:rsidRPr="00770A87">
          <w:rPr>
            <w:webHidden/>
          </w:rPr>
          <w:fldChar w:fldCharType="begin"/>
        </w:r>
        <w:r w:rsidRPr="00770A87">
          <w:rPr>
            <w:webHidden/>
          </w:rPr>
          <w:instrText xml:space="preserve"> PAGEREF _Toc494643191 \h </w:instrText>
        </w:r>
        <w:r w:rsidRPr="00770A87">
          <w:rPr>
            <w:webHidden/>
          </w:rPr>
        </w:r>
        <w:r w:rsidRPr="00770A87">
          <w:rPr>
            <w:webHidden/>
          </w:rPr>
          <w:fldChar w:fldCharType="separate"/>
        </w:r>
        <w:r w:rsidRPr="00770A87">
          <w:rPr>
            <w:webHidden/>
          </w:rPr>
          <w:t>76</w:t>
        </w:r>
        <w:r w:rsidRPr="00770A87">
          <w:rPr>
            <w:webHidden/>
          </w:rPr>
          <w:fldChar w:fldCharType="end"/>
        </w:r>
      </w:hyperlink>
    </w:p>
    <w:p w14:paraId="746E8D30"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92" w:history="1">
        <w:r w:rsidRPr="00770A87">
          <w:rPr>
            <w:rStyle w:val="Hyperlink"/>
          </w:rPr>
          <w:t>5.2 Output Production Figures</w:t>
        </w:r>
        <w:r w:rsidRPr="00770A87">
          <w:rPr>
            <w:webHidden/>
          </w:rPr>
          <w:tab/>
        </w:r>
        <w:r w:rsidRPr="00770A87">
          <w:rPr>
            <w:webHidden/>
          </w:rPr>
          <w:fldChar w:fldCharType="begin"/>
        </w:r>
        <w:r w:rsidRPr="00770A87">
          <w:rPr>
            <w:webHidden/>
          </w:rPr>
          <w:instrText xml:space="preserve"> PAGEREF _Toc494643192 \h </w:instrText>
        </w:r>
        <w:r w:rsidRPr="00770A87">
          <w:rPr>
            <w:webHidden/>
          </w:rPr>
        </w:r>
        <w:r w:rsidRPr="00770A87">
          <w:rPr>
            <w:webHidden/>
          </w:rPr>
          <w:fldChar w:fldCharType="separate"/>
        </w:r>
        <w:r w:rsidRPr="00770A87">
          <w:rPr>
            <w:webHidden/>
          </w:rPr>
          <w:t>77</w:t>
        </w:r>
        <w:r w:rsidRPr="00770A87">
          <w:rPr>
            <w:webHidden/>
          </w:rPr>
          <w:fldChar w:fldCharType="end"/>
        </w:r>
      </w:hyperlink>
    </w:p>
    <w:p w14:paraId="502B6120"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93" w:history="1">
        <w:r w:rsidRPr="00770A87">
          <w:rPr>
            <w:rStyle w:val="Hyperlink"/>
          </w:rPr>
          <w:t>5.3 Output Finance Figures</w:t>
        </w:r>
        <w:r w:rsidRPr="00770A87">
          <w:rPr>
            <w:webHidden/>
          </w:rPr>
          <w:tab/>
        </w:r>
        <w:r w:rsidRPr="00770A87">
          <w:rPr>
            <w:webHidden/>
          </w:rPr>
          <w:fldChar w:fldCharType="begin"/>
        </w:r>
        <w:r w:rsidRPr="00770A87">
          <w:rPr>
            <w:webHidden/>
          </w:rPr>
          <w:instrText xml:space="preserve"> PAGEREF _Toc494643193 \h </w:instrText>
        </w:r>
        <w:r w:rsidRPr="00770A87">
          <w:rPr>
            <w:webHidden/>
          </w:rPr>
        </w:r>
        <w:r w:rsidRPr="00770A87">
          <w:rPr>
            <w:webHidden/>
          </w:rPr>
          <w:fldChar w:fldCharType="separate"/>
        </w:r>
        <w:r w:rsidRPr="00770A87">
          <w:rPr>
            <w:webHidden/>
          </w:rPr>
          <w:t>78</w:t>
        </w:r>
        <w:r w:rsidRPr="00770A87">
          <w:rPr>
            <w:webHidden/>
          </w:rPr>
          <w:fldChar w:fldCharType="end"/>
        </w:r>
      </w:hyperlink>
    </w:p>
    <w:p w14:paraId="2B39D7AD"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94" w:history="1">
        <w:r w:rsidRPr="00770A87">
          <w:rPr>
            <w:rStyle w:val="Hyperlink"/>
          </w:rPr>
          <w:t>5.4 Monthly Power Production Graphs</w:t>
        </w:r>
        <w:r w:rsidRPr="00770A87">
          <w:rPr>
            <w:webHidden/>
          </w:rPr>
          <w:tab/>
        </w:r>
        <w:r w:rsidRPr="00770A87">
          <w:rPr>
            <w:webHidden/>
          </w:rPr>
          <w:fldChar w:fldCharType="begin"/>
        </w:r>
        <w:r w:rsidRPr="00770A87">
          <w:rPr>
            <w:webHidden/>
          </w:rPr>
          <w:instrText xml:space="preserve"> PAGEREF _Toc494643194 \h </w:instrText>
        </w:r>
        <w:r w:rsidRPr="00770A87">
          <w:rPr>
            <w:webHidden/>
          </w:rPr>
        </w:r>
        <w:r w:rsidRPr="00770A87">
          <w:rPr>
            <w:webHidden/>
          </w:rPr>
          <w:fldChar w:fldCharType="separate"/>
        </w:r>
        <w:r w:rsidRPr="00770A87">
          <w:rPr>
            <w:webHidden/>
          </w:rPr>
          <w:t>79</w:t>
        </w:r>
        <w:r w:rsidRPr="00770A87">
          <w:rPr>
            <w:webHidden/>
          </w:rPr>
          <w:fldChar w:fldCharType="end"/>
        </w:r>
      </w:hyperlink>
    </w:p>
    <w:p w14:paraId="6513D386"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95" w:history="1">
        <w:r w:rsidRPr="00770A87">
          <w:rPr>
            <w:rStyle w:val="Hyperlink"/>
          </w:rPr>
          <w:t>5.5 Yearly Saving Plots</w:t>
        </w:r>
        <w:r w:rsidRPr="00770A87">
          <w:rPr>
            <w:webHidden/>
          </w:rPr>
          <w:tab/>
        </w:r>
        <w:r w:rsidRPr="00770A87">
          <w:rPr>
            <w:webHidden/>
          </w:rPr>
          <w:fldChar w:fldCharType="begin"/>
        </w:r>
        <w:r w:rsidRPr="00770A87">
          <w:rPr>
            <w:webHidden/>
          </w:rPr>
          <w:instrText xml:space="preserve"> PAGEREF _Toc494643195 \h </w:instrText>
        </w:r>
        <w:r w:rsidRPr="00770A87">
          <w:rPr>
            <w:webHidden/>
          </w:rPr>
        </w:r>
        <w:r w:rsidRPr="00770A87">
          <w:rPr>
            <w:webHidden/>
          </w:rPr>
          <w:fldChar w:fldCharType="separate"/>
        </w:r>
        <w:r w:rsidRPr="00770A87">
          <w:rPr>
            <w:webHidden/>
          </w:rPr>
          <w:t>80</w:t>
        </w:r>
        <w:r w:rsidRPr="00770A87">
          <w:rPr>
            <w:webHidden/>
          </w:rPr>
          <w:fldChar w:fldCharType="end"/>
        </w:r>
      </w:hyperlink>
    </w:p>
    <w:p w14:paraId="44A6A70D"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96" w:history="1">
        <w:r w:rsidRPr="00770A87">
          <w:rPr>
            <w:rStyle w:val="Hyperlink"/>
          </w:rPr>
          <w:t>5.6 Daily Energy Sources Charts</w:t>
        </w:r>
        <w:r w:rsidRPr="00770A87">
          <w:rPr>
            <w:webHidden/>
          </w:rPr>
          <w:tab/>
        </w:r>
        <w:r w:rsidRPr="00770A87">
          <w:rPr>
            <w:webHidden/>
          </w:rPr>
          <w:fldChar w:fldCharType="begin"/>
        </w:r>
        <w:r w:rsidRPr="00770A87">
          <w:rPr>
            <w:webHidden/>
          </w:rPr>
          <w:instrText xml:space="preserve"> PAGEREF _Toc494643196 \h </w:instrText>
        </w:r>
        <w:r w:rsidRPr="00770A87">
          <w:rPr>
            <w:webHidden/>
          </w:rPr>
        </w:r>
        <w:r w:rsidRPr="00770A87">
          <w:rPr>
            <w:webHidden/>
          </w:rPr>
          <w:fldChar w:fldCharType="separate"/>
        </w:r>
        <w:r w:rsidRPr="00770A87">
          <w:rPr>
            <w:webHidden/>
          </w:rPr>
          <w:t>81</w:t>
        </w:r>
        <w:r w:rsidRPr="00770A87">
          <w:rPr>
            <w:webHidden/>
          </w:rPr>
          <w:fldChar w:fldCharType="end"/>
        </w:r>
      </w:hyperlink>
    </w:p>
    <w:p w14:paraId="486382BA"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197" w:history="1">
        <w:r w:rsidRPr="00770A87">
          <w:rPr>
            <w:rStyle w:val="Hyperlink"/>
            <w14:scene3d>
              <w14:camera w14:prst="orthographicFront"/>
              <w14:lightRig w14:rig="threePt" w14:dir="t">
                <w14:rot w14:lat="0" w14:lon="0" w14:rev="0"/>
              </w14:lightRig>
            </w14:scene3d>
          </w:rPr>
          <w:t>CHAPTER 6:</w:t>
        </w:r>
        <w:r w:rsidRPr="00770A87">
          <w:rPr>
            <w:rFonts w:asciiTheme="minorHAnsi" w:eastAsiaTheme="minorEastAsia" w:hAnsiTheme="minorHAnsi" w:cstheme="minorBidi"/>
            <w:szCs w:val="22"/>
            <w:lang w:eastAsia="en-AU"/>
          </w:rPr>
          <w:tab/>
        </w:r>
        <w:r w:rsidRPr="00770A87">
          <w:rPr>
            <w:rStyle w:val="Hyperlink"/>
          </w:rPr>
          <w:t>DISCUSSION</w:t>
        </w:r>
        <w:r w:rsidRPr="00770A87">
          <w:rPr>
            <w:webHidden/>
          </w:rPr>
          <w:tab/>
        </w:r>
        <w:r w:rsidRPr="00770A87">
          <w:rPr>
            <w:webHidden/>
          </w:rPr>
          <w:fldChar w:fldCharType="begin"/>
        </w:r>
        <w:r w:rsidRPr="00770A87">
          <w:rPr>
            <w:webHidden/>
          </w:rPr>
          <w:instrText xml:space="preserve"> PAGEREF _Toc494643197 \h </w:instrText>
        </w:r>
        <w:r w:rsidRPr="00770A87">
          <w:rPr>
            <w:webHidden/>
          </w:rPr>
        </w:r>
        <w:r w:rsidRPr="00770A87">
          <w:rPr>
            <w:webHidden/>
          </w:rPr>
          <w:fldChar w:fldCharType="separate"/>
        </w:r>
        <w:r w:rsidRPr="00770A87">
          <w:rPr>
            <w:webHidden/>
          </w:rPr>
          <w:t>82</w:t>
        </w:r>
        <w:r w:rsidRPr="00770A87">
          <w:rPr>
            <w:webHidden/>
          </w:rPr>
          <w:fldChar w:fldCharType="end"/>
        </w:r>
      </w:hyperlink>
    </w:p>
    <w:p w14:paraId="2C9AEDB7"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98" w:history="1">
        <w:r w:rsidRPr="00770A87">
          <w:rPr>
            <w:rStyle w:val="Hyperlink"/>
          </w:rPr>
          <w:t>6.1 Effects of Location &amp; Parameters</w:t>
        </w:r>
        <w:r w:rsidRPr="00770A87">
          <w:rPr>
            <w:webHidden/>
          </w:rPr>
          <w:tab/>
        </w:r>
        <w:r w:rsidRPr="00770A87">
          <w:rPr>
            <w:webHidden/>
          </w:rPr>
          <w:fldChar w:fldCharType="begin"/>
        </w:r>
        <w:r w:rsidRPr="00770A87">
          <w:rPr>
            <w:webHidden/>
          </w:rPr>
          <w:instrText xml:space="preserve"> PAGEREF _Toc494643198 \h </w:instrText>
        </w:r>
        <w:r w:rsidRPr="00770A87">
          <w:rPr>
            <w:webHidden/>
          </w:rPr>
        </w:r>
        <w:r w:rsidRPr="00770A87">
          <w:rPr>
            <w:webHidden/>
          </w:rPr>
          <w:fldChar w:fldCharType="separate"/>
        </w:r>
        <w:r w:rsidRPr="00770A87">
          <w:rPr>
            <w:webHidden/>
          </w:rPr>
          <w:t>82</w:t>
        </w:r>
        <w:r w:rsidRPr="00770A87">
          <w:rPr>
            <w:webHidden/>
          </w:rPr>
          <w:fldChar w:fldCharType="end"/>
        </w:r>
      </w:hyperlink>
    </w:p>
    <w:p w14:paraId="4E9E5EA5"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199" w:history="1">
        <w:r w:rsidRPr="00770A87">
          <w:rPr>
            <w:rStyle w:val="Hyperlink"/>
          </w:rPr>
          <w:t>6.2 Energy Production Feasibility Calculations</w:t>
        </w:r>
        <w:r w:rsidRPr="00770A87">
          <w:rPr>
            <w:webHidden/>
          </w:rPr>
          <w:tab/>
        </w:r>
        <w:r w:rsidRPr="00770A87">
          <w:rPr>
            <w:webHidden/>
          </w:rPr>
          <w:fldChar w:fldCharType="begin"/>
        </w:r>
        <w:r w:rsidRPr="00770A87">
          <w:rPr>
            <w:webHidden/>
          </w:rPr>
          <w:instrText xml:space="preserve"> PAGEREF _Toc494643199 \h </w:instrText>
        </w:r>
        <w:r w:rsidRPr="00770A87">
          <w:rPr>
            <w:webHidden/>
          </w:rPr>
        </w:r>
        <w:r w:rsidRPr="00770A87">
          <w:rPr>
            <w:webHidden/>
          </w:rPr>
          <w:fldChar w:fldCharType="separate"/>
        </w:r>
        <w:r w:rsidRPr="00770A87">
          <w:rPr>
            <w:webHidden/>
          </w:rPr>
          <w:t>83</w:t>
        </w:r>
        <w:r w:rsidRPr="00770A87">
          <w:rPr>
            <w:webHidden/>
          </w:rPr>
          <w:fldChar w:fldCharType="end"/>
        </w:r>
      </w:hyperlink>
    </w:p>
    <w:p w14:paraId="2CA1BFA0"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200" w:history="1">
        <w:r w:rsidRPr="00770A87">
          <w:rPr>
            <w:rStyle w:val="Hyperlink"/>
          </w:rPr>
          <w:t>6.3 Economic Payback Potential</w:t>
        </w:r>
        <w:r w:rsidRPr="00770A87">
          <w:rPr>
            <w:webHidden/>
          </w:rPr>
          <w:tab/>
        </w:r>
        <w:r w:rsidRPr="00770A87">
          <w:rPr>
            <w:webHidden/>
          </w:rPr>
          <w:fldChar w:fldCharType="begin"/>
        </w:r>
        <w:r w:rsidRPr="00770A87">
          <w:rPr>
            <w:webHidden/>
          </w:rPr>
          <w:instrText xml:space="preserve"> PAGEREF _Toc494643200 \h </w:instrText>
        </w:r>
        <w:r w:rsidRPr="00770A87">
          <w:rPr>
            <w:webHidden/>
          </w:rPr>
        </w:r>
        <w:r w:rsidRPr="00770A87">
          <w:rPr>
            <w:webHidden/>
          </w:rPr>
          <w:fldChar w:fldCharType="separate"/>
        </w:r>
        <w:r w:rsidRPr="00770A87">
          <w:rPr>
            <w:webHidden/>
          </w:rPr>
          <w:t>86</w:t>
        </w:r>
        <w:r w:rsidRPr="00770A87">
          <w:rPr>
            <w:webHidden/>
          </w:rPr>
          <w:fldChar w:fldCharType="end"/>
        </w:r>
      </w:hyperlink>
    </w:p>
    <w:p w14:paraId="5441353D"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201" w:history="1">
        <w:r w:rsidRPr="00770A87">
          <w:rPr>
            <w:rStyle w:val="Hyperlink"/>
          </w:rPr>
          <w:t>6.4 Assumptions</w:t>
        </w:r>
        <w:r w:rsidRPr="00770A87">
          <w:rPr>
            <w:webHidden/>
          </w:rPr>
          <w:tab/>
        </w:r>
        <w:r w:rsidRPr="00770A87">
          <w:rPr>
            <w:webHidden/>
          </w:rPr>
          <w:fldChar w:fldCharType="begin"/>
        </w:r>
        <w:r w:rsidRPr="00770A87">
          <w:rPr>
            <w:webHidden/>
          </w:rPr>
          <w:instrText xml:space="preserve"> PAGEREF _Toc494643201 \h </w:instrText>
        </w:r>
        <w:r w:rsidRPr="00770A87">
          <w:rPr>
            <w:webHidden/>
          </w:rPr>
        </w:r>
        <w:r w:rsidRPr="00770A87">
          <w:rPr>
            <w:webHidden/>
          </w:rPr>
          <w:fldChar w:fldCharType="separate"/>
        </w:r>
        <w:r w:rsidRPr="00770A87">
          <w:rPr>
            <w:webHidden/>
          </w:rPr>
          <w:t>89</w:t>
        </w:r>
        <w:r w:rsidRPr="00770A87">
          <w:rPr>
            <w:webHidden/>
          </w:rPr>
          <w:fldChar w:fldCharType="end"/>
        </w:r>
      </w:hyperlink>
    </w:p>
    <w:p w14:paraId="64A45660"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202" w:history="1">
        <w:r w:rsidRPr="00770A87">
          <w:rPr>
            <w:rStyle w:val="Hyperlink"/>
          </w:rPr>
          <w:t>6.5 Limitations in MATLAB Modelling</w:t>
        </w:r>
        <w:r w:rsidRPr="00770A87">
          <w:rPr>
            <w:webHidden/>
          </w:rPr>
          <w:tab/>
        </w:r>
        <w:r w:rsidRPr="00770A87">
          <w:rPr>
            <w:webHidden/>
          </w:rPr>
          <w:fldChar w:fldCharType="begin"/>
        </w:r>
        <w:r w:rsidRPr="00770A87">
          <w:rPr>
            <w:webHidden/>
          </w:rPr>
          <w:instrText xml:space="preserve"> PAGEREF _Toc494643202 \h </w:instrText>
        </w:r>
        <w:r w:rsidRPr="00770A87">
          <w:rPr>
            <w:webHidden/>
          </w:rPr>
        </w:r>
        <w:r w:rsidRPr="00770A87">
          <w:rPr>
            <w:webHidden/>
          </w:rPr>
          <w:fldChar w:fldCharType="separate"/>
        </w:r>
        <w:r w:rsidRPr="00770A87">
          <w:rPr>
            <w:webHidden/>
          </w:rPr>
          <w:t>90</w:t>
        </w:r>
        <w:r w:rsidRPr="00770A87">
          <w:rPr>
            <w:webHidden/>
          </w:rPr>
          <w:fldChar w:fldCharType="end"/>
        </w:r>
      </w:hyperlink>
    </w:p>
    <w:p w14:paraId="0F928C53"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203" w:history="1">
        <w:r w:rsidRPr="00770A87">
          <w:rPr>
            <w:rStyle w:val="Hyperlink"/>
          </w:rPr>
          <w:t>6.6 Solar Solution Comparison Table</w:t>
        </w:r>
        <w:r w:rsidRPr="00770A87">
          <w:rPr>
            <w:webHidden/>
          </w:rPr>
          <w:tab/>
        </w:r>
        <w:r w:rsidRPr="00770A87">
          <w:rPr>
            <w:webHidden/>
          </w:rPr>
          <w:fldChar w:fldCharType="begin"/>
        </w:r>
        <w:r w:rsidRPr="00770A87">
          <w:rPr>
            <w:webHidden/>
          </w:rPr>
          <w:instrText xml:space="preserve"> PAGEREF _Toc494643203 \h </w:instrText>
        </w:r>
        <w:r w:rsidRPr="00770A87">
          <w:rPr>
            <w:webHidden/>
          </w:rPr>
        </w:r>
        <w:r w:rsidRPr="00770A87">
          <w:rPr>
            <w:webHidden/>
          </w:rPr>
          <w:fldChar w:fldCharType="separate"/>
        </w:r>
        <w:r w:rsidRPr="00770A87">
          <w:rPr>
            <w:webHidden/>
          </w:rPr>
          <w:t>92</w:t>
        </w:r>
        <w:r w:rsidRPr="00770A87">
          <w:rPr>
            <w:webHidden/>
          </w:rPr>
          <w:fldChar w:fldCharType="end"/>
        </w:r>
      </w:hyperlink>
    </w:p>
    <w:p w14:paraId="041E11C4"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204" w:history="1">
        <w:r w:rsidRPr="00770A87">
          <w:rPr>
            <w:rStyle w:val="Hyperlink"/>
          </w:rPr>
          <w:t>CHAPTER 7: CONCLUSIONS &amp; RECOMMENDATIONS</w:t>
        </w:r>
        <w:r w:rsidRPr="00770A87">
          <w:rPr>
            <w:webHidden/>
          </w:rPr>
          <w:tab/>
        </w:r>
        <w:r w:rsidRPr="00770A87">
          <w:rPr>
            <w:webHidden/>
          </w:rPr>
          <w:fldChar w:fldCharType="begin"/>
        </w:r>
        <w:r w:rsidRPr="00770A87">
          <w:rPr>
            <w:webHidden/>
          </w:rPr>
          <w:instrText xml:space="preserve"> PAGEREF _Toc494643204 \h </w:instrText>
        </w:r>
        <w:r w:rsidRPr="00770A87">
          <w:rPr>
            <w:webHidden/>
          </w:rPr>
        </w:r>
        <w:r w:rsidRPr="00770A87">
          <w:rPr>
            <w:webHidden/>
          </w:rPr>
          <w:fldChar w:fldCharType="separate"/>
        </w:r>
        <w:r w:rsidRPr="00770A87">
          <w:rPr>
            <w:webHidden/>
          </w:rPr>
          <w:t>93</w:t>
        </w:r>
        <w:r w:rsidRPr="00770A87">
          <w:rPr>
            <w:webHidden/>
          </w:rPr>
          <w:fldChar w:fldCharType="end"/>
        </w:r>
      </w:hyperlink>
    </w:p>
    <w:p w14:paraId="109C35DE"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205" w:history="1">
        <w:r w:rsidRPr="00770A87">
          <w:rPr>
            <w:rStyle w:val="Hyperlink"/>
          </w:rPr>
          <w:t>6.7 Conclusions</w:t>
        </w:r>
        <w:r w:rsidRPr="00770A87">
          <w:rPr>
            <w:webHidden/>
          </w:rPr>
          <w:tab/>
        </w:r>
        <w:r w:rsidRPr="00770A87">
          <w:rPr>
            <w:webHidden/>
          </w:rPr>
          <w:fldChar w:fldCharType="begin"/>
        </w:r>
        <w:r w:rsidRPr="00770A87">
          <w:rPr>
            <w:webHidden/>
          </w:rPr>
          <w:instrText xml:space="preserve"> PAGEREF _Toc494643205 \h </w:instrText>
        </w:r>
        <w:r w:rsidRPr="00770A87">
          <w:rPr>
            <w:webHidden/>
          </w:rPr>
        </w:r>
        <w:r w:rsidRPr="00770A87">
          <w:rPr>
            <w:webHidden/>
          </w:rPr>
          <w:fldChar w:fldCharType="separate"/>
        </w:r>
        <w:r w:rsidRPr="00770A87">
          <w:rPr>
            <w:webHidden/>
          </w:rPr>
          <w:t>93</w:t>
        </w:r>
        <w:r w:rsidRPr="00770A87">
          <w:rPr>
            <w:webHidden/>
          </w:rPr>
          <w:fldChar w:fldCharType="end"/>
        </w:r>
      </w:hyperlink>
    </w:p>
    <w:p w14:paraId="53CB38D3" w14:textId="77777777" w:rsidR="00985796" w:rsidRPr="00770A87" w:rsidRDefault="00985796" w:rsidP="005E30D5">
      <w:pPr>
        <w:pStyle w:val="TOC2"/>
        <w:rPr>
          <w:rFonts w:asciiTheme="minorHAnsi" w:eastAsiaTheme="minorEastAsia" w:hAnsiTheme="minorHAnsi" w:cstheme="minorBidi"/>
          <w:szCs w:val="22"/>
          <w:lang w:eastAsia="en-AU"/>
        </w:rPr>
      </w:pPr>
      <w:hyperlink w:anchor="_Toc494643206" w:history="1">
        <w:r w:rsidRPr="00770A87">
          <w:rPr>
            <w:rStyle w:val="Hyperlink"/>
          </w:rPr>
          <w:t>6.8 Recommendations for Further Research</w:t>
        </w:r>
        <w:r w:rsidRPr="00770A87">
          <w:rPr>
            <w:webHidden/>
          </w:rPr>
          <w:tab/>
        </w:r>
        <w:r w:rsidRPr="00770A87">
          <w:rPr>
            <w:webHidden/>
          </w:rPr>
          <w:fldChar w:fldCharType="begin"/>
        </w:r>
        <w:r w:rsidRPr="00770A87">
          <w:rPr>
            <w:webHidden/>
          </w:rPr>
          <w:instrText xml:space="preserve"> PAGEREF _Toc494643206 \h </w:instrText>
        </w:r>
        <w:r w:rsidRPr="00770A87">
          <w:rPr>
            <w:webHidden/>
          </w:rPr>
        </w:r>
        <w:r w:rsidRPr="00770A87">
          <w:rPr>
            <w:webHidden/>
          </w:rPr>
          <w:fldChar w:fldCharType="separate"/>
        </w:r>
        <w:r w:rsidRPr="00770A87">
          <w:rPr>
            <w:webHidden/>
          </w:rPr>
          <w:t>94</w:t>
        </w:r>
        <w:r w:rsidRPr="00770A87">
          <w:rPr>
            <w:webHidden/>
          </w:rPr>
          <w:fldChar w:fldCharType="end"/>
        </w:r>
      </w:hyperlink>
    </w:p>
    <w:p w14:paraId="364FD2D1"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207" w:history="1">
        <w:r w:rsidRPr="00770A87">
          <w:rPr>
            <w:rStyle w:val="Hyperlink"/>
          </w:rPr>
          <w:t>REFERENCES</w:t>
        </w:r>
        <w:r w:rsidRPr="00770A87">
          <w:rPr>
            <w:webHidden/>
          </w:rPr>
          <w:tab/>
        </w:r>
        <w:r w:rsidRPr="00770A87">
          <w:rPr>
            <w:webHidden/>
          </w:rPr>
          <w:fldChar w:fldCharType="begin"/>
        </w:r>
        <w:r w:rsidRPr="00770A87">
          <w:rPr>
            <w:webHidden/>
          </w:rPr>
          <w:instrText xml:space="preserve"> PAGEREF _Toc494643207 \h </w:instrText>
        </w:r>
        <w:r w:rsidRPr="00770A87">
          <w:rPr>
            <w:webHidden/>
          </w:rPr>
        </w:r>
        <w:r w:rsidRPr="00770A87">
          <w:rPr>
            <w:webHidden/>
          </w:rPr>
          <w:fldChar w:fldCharType="separate"/>
        </w:r>
        <w:r w:rsidRPr="00770A87">
          <w:rPr>
            <w:webHidden/>
          </w:rPr>
          <w:t>96</w:t>
        </w:r>
        <w:r w:rsidRPr="00770A87">
          <w:rPr>
            <w:webHidden/>
          </w:rPr>
          <w:fldChar w:fldCharType="end"/>
        </w:r>
      </w:hyperlink>
    </w:p>
    <w:p w14:paraId="2F575F70"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208" w:history="1">
        <w:r w:rsidRPr="00770A87">
          <w:rPr>
            <w:rStyle w:val="Hyperlink"/>
          </w:rPr>
          <w:t>APPENDICES</w:t>
        </w:r>
        <w:r w:rsidRPr="00770A87">
          <w:rPr>
            <w:webHidden/>
          </w:rPr>
          <w:tab/>
        </w:r>
        <w:r w:rsidRPr="00770A87">
          <w:rPr>
            <w:webHidden/>
          </w:rPr>
          <w:fldChar w:fldCharType="begin"/>
        </w:r>
        <w:r w:rsidRPr="00770A87">
          <w:rPr>
            <w:webHidden/>
          </w:rPr>
          <w:instrText xml:space="preserve"> PAGEREF _Toc494643208 \h </w:instrText>
        </w:r>
        <w:r w:rsidRPr="00770A87">
          <w:rPr>
            <w:webHidden/>
          </w:rPr>
        </w:r>
        <w:r w:rsidRPr="00770A87">
          <w:rPr>
            <w:webHidden/>
          </w:rPr>
          <w:fldChar w:fldCharType="separate"/>
        </w:r>
        <w:r w:rsidRPr="00770A87">
          <w:rPr>
            <w:webHidden/>
          </w:rPr>
          <w:t>102</w:t>
        </w:r>
        <w:r w:rsidRPr="00770A87">
          <w:rPr>
            <w:webHidden/>
          </w:rPr>
          <w:fldChar w:fldCharType="end"/>
        </w:r>
      </w:hyperlink>
    </w:p>
    <w:p w14:paraId="45F5186A"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209" w:history="1">
        <w:r w:rsidRPr="00770A87">
          <w:rPr>
            <w:rStyle w:val="Hyperlink"/>
          </w:rPr>
          <w:t>Appendix A – Progress Gantt Chart</w:t>
        </w:r>
        <w:r w:rsidRPr="00770A87">
          <w:rPr>
            <w:webHidden/>
          </w:rPr>
          <w:tab/>
        </w:r>
        <w:r w:rsidRPr="00770A87">
          <w:rPr>
            <w:webHidden/>
          </w:rPr>
          <w:fldChar w:fldCharType="begin"/>
        </w:r>
        <w:r w:rsidRPr="00770A87">
          <w:rPr>
            <w:webHidden/>
          </w:rPr>
          <w:instrText xml:space="preserve"> PAGEREF _Toc494643209 \h </w:instrText>
        </w:r>
        <w:r w:rsidRPr="00770A87">
          <w:rPr>
            <w:webHidden/>
          </w:rPr>
        </w:r>
        <w:r w:rsidRPr="00770A87">
          <w:rPr>
            <w:webHidden/>
          </w:rPr>
          <w:fldChar w:fldCharType="separate"/>
        </w:r>
        <w:r w:rsidRPr="00770A87">
          <w:rPr>
            <w:webHidden/>
          </w:rPr>
          <w:t>103</w:t>
        </w:r>
        <w:r w:rsidRPr="00770A87">
          <w:rPr>
            <w:webHidden/>
          </w:rPr>
          <w:fldChar w:fldCharType="end"/>
        </w:r>
      </w:hyperlink>
    </w:p>
    <w:p w14:paraId="66B67458"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210" w:history="1">
        <w:r w:rsidRPr="00770A87">
          <w:rPr>
            <w:rStyle w:val="Hyperlink"/>
          </w:rPr>
          <w:t>Appendix B – Risk Assessment</w:t>
        </w:r>
        <w:r w:rsidRPr="00770A87">
          <w:rPr>
            <w:webHidden/>
          </w:rPr>
          <w:tab/>
        </w:r>
        <w:r w:rsidRPr="00770A87">
          <w:rPr>
            <w:webHidden/>
          </w:rPr>
          <w:fldChar w:fldCharType="begin"/>
        </w:r>
        <w:r w:rsidRPr="00770A87">
          <w:rPr>
            <w:webHidden/>
          </w:rPr>
          <w:instrText xml:space="preserve"> PAGEREF _Toc494643210 \h </w:instrText>
        </w:r>
        <w:r w:rsidRPr="00770A87">
          <w:rPr>
            <w:webHidden/>
          </w:rPr>
        </w:r>
        <w:r w:rsidRPr="00770A87">
          <w:rPr>
            <w:webHidden/>
          </w:rPr>
          <w:fldChar w:fldCharType="separate"/>
        </w:r>
        <w:r w:rsidRPr="00770A87">
          <w:rPr>
            <w:webHidden/>
          </w:rPr>
          <w:t>104</w:t>
        </w:r>
        <w:r w:rsidRPr="00770A87">
          <w:rPr>
            <w:webHidden/>
          </w:rPr>
          <w:fldChar w:fldCharType="end"/>
        </w:r>
      </w:hyperlink>
    </w:p>
    <w:p w14:paraId="009A4C02"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211" w:history="1">
        <w:r w:rsidRPr="00770A87">
          <w:rPr>
            <w:rStyle w:val="Hyperlink"/>
          </w:rPr>
          <w:t>Appendix C – Risk Assessment (Approval)</w:t>
        </w:r>
        <w:r w:rsidRPr="00770A87">
          <w:rPr>
            <w:webHidden/>
          </w:rPr>
          <w:tab/>
        </w:r>
        <w:r w:rsidRPr="00770A87">
          <w:rPr>
            <w:webHidden/>
          </w:rPr>
          <w:fldChar w:fldCharType="begin"/>
        </w:r>
        <w:r w:rsidRPr="00770A87">
          <w:rPr>
            <w:webHidden/>
          </w:rPr>
          <w:instrText xml:space="preserve"> PAGEREF _Toc494643211 \h </w:instrText>
        </w:r>
        <w:r w:rsidRPr="00770A87">
          <w:rPr>
            <w:webHidden/>
          </w:rPr>
        </w:r>
        <w:r w:rsidRPr="00770A87">
          <w:rPr>
            <w:webHidden/>
          </w:rPr>
          <w:fldChar w:fldCharType="separate"/>
        </w:r>
        <w:r w:rsidRPr="00770A87">
          <w:rPr>
            <w:webHidden/>
          </w:rPr>
          <w:t>105</w:t>
        </w:r>
        <w:r w:rsidRPr="00770A87">
          <w:rPr>
            <w:webHidden/>
          </w:rPr>
          <w:fldChar w:fldCharType="end"/>
        </w:r>
      </w:hyperlink>
    </w:p>
    <w:p w14:paraId="3A629BC1"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212" w:history="1">
        <w:r w:rsidRPr="00770A87">
          <w:rPr>
            <w:rStyle w:val="Hyperlink"/>
          </w:rPr>
          <w:t>Appendix D – Program Overview</w:t>
        </w:r>
        <w:r w:rsidRPr="00770A87">
          <w:rPr>
            <w:webHidden/>
          </w:rPr>
          <w:tab/>
        </w:r>
        <w:r w:rsidRPr="00770A87">
          <w:rPr>
            <w:webHidden/>
          </w:rPr>
          <w:fldChar w:fldCharType="begin"/>
        </w:r>
        <w:r w:rsidRPr="00770A87">
          <w:rPr>
            <w:webHidden/>
          </w:rPr>
          <w:instrText xml:space="preserve"> PAGEREF _Toc494643212 \h </w:instrText>
        </w:r>
        <w:r w:rsidRPr="00770A87">
          <w:rPr>
            <w:webHidden/>
          </w:rPr>
        </w:r>
        <w:r w:rsidRPr="00770A87">
          <w:rPr>
            <w:webHidden/>
          </w:rPr>
          <w:fldChar w:fldCharType="separate"/>
        </w:r>
        <w:r w:rsidRPr="00770A87">
          <w:rPr>
            <w:webHidden/>
          </w:rPr>
          <w:t>106</w:t>
        </w:r>
        <w:r w:rsidRPr="00770A87">
          <w:rPr>
            <w:webHidden/>
          </w:rPr>
          <w:fldChar w:fldCharType="end"/>
        </w:r>
      </w:hyperlink>
    </w:p>
    <w:p w14:paraId="73FE0956"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213" w:history="1">
        <w:r w:rsidRPr="00770A87">
          <w:rPr>
            <w:rStyle w:val="Hyperlink"/>
          </w:rPr>
          <w:t>Appendix E – Typical Installation Wiring of Inverter</w:t>
        </w:r>
        <w:r w:rsidRPr="00770A87">
          <w:rPr>
            <w:webHidden/>
          </w:rPr>
          <w:tab/>
        </w:r>
        <w:r w:rsidRPr="00770A87">
          <w:rPr>
            <w:webHidden/>
          </w:rPr>
          <w:fldChar w:fldCharType="begin"/>
        </w:r>
        <w:r w:rsidRPr="00770A87">
          <w:rPr>
            <w:webHidden/>
          </w:rPr>
          <w:instrText xml:space="preserve"> PAGEREF _Toc494643213 \h </w:instrText>
        </w:r>
        <w:r w:rsidRPr="00770A87">
          <w:rPr>
            <w:webHidden/>
          </w:rPr>
        </w:r>
        <w:r w:rsidRPr="00770A87">
          <w:rPr>
            <w:webHidden/>
          </w:rPr>
          <w:fldChar w:fldCharType="separate"/>
        </w:r>
        <w:r w:rsidRPr="00770A87">
          <w:rPr>
            <w:webHidden/>
          </w:rPr>
          <w:t>107</w:t>
        </w:r>
        <w:r w:rsidRPr="00770A87">
          <w:rPr>
            <w:webHidden/>
          </w:rPr>
          <w:fldChar w:fldCharType="end"/>
        </w:r>
      </w:hyperlink>
    </w:p>
    <w:p w14:paraId="73B925D2"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214" w:history="1">
        <w:r w:rsidRPr="00770A87">
          <w:rPr>
            <w:rStyle w:val="Hyperlink"/>
          </w:rPr>
          <w:t>Appendix F – Project Code &amp; Title</w:t>
        </w:r>
        <w:r w:rsidRPr="00770A87">
          <w:rPr>
            <w:webHidden/>
          </w:rPr>
          <w:tab/>
        </w:r>
        <w:r w:rsidRPr="00770A87">
          <w:rPr>
            <w:webHidden/>
          </w:rPr>
          <w:fldChar w:fldCharType="begin"/>
        </w:r>
        <w:r w:rsidRPr="00770A87">
          <w:rPr>
            <w:webHidden/>
          </w:rPr>
          <w:instrText xml:space="preserve"> PAGEREF _Toc494643214 \h </w:instrText>
        </w:r>
        <w:r w:rsidRPr="00770A87">
          <w:rPr>
            <w:webHidden/>
          </w:rPr>
        </w:r>
        <w:r w:rsidRPr="00770A87">
          <w:rPr>
            <w:webHidden/>
          </w:rPr>
          <w:fldChar w:fldCharType="separate"/>
        </w:r>
        <w:r w:rsidRPr="00770A87">
          <w:rPr>
            <w:webHidden/>
          </w:rPr>
          <w:t>109</w:t>
        </w:r>
        <w:r w:rsidRPr="00770A87">
          <w:rPr>
            <w:webHidden/>
          </w:rPr>
          <w:fldChar w:fldCharType="end"/>
        </w:r>
      </w:hyperlink>
    </w:p>
    <w:p w14:paraId="20ECD39D"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215" w:history="1">
        <w:r w:rsidRPr="00770A87">
          <w:rPr>
            <w:rStyle w:val="Hyperlink"/>
          </w:rPr>
          <w:t>Appendix G – NASA Peak Sun Hour Data</w:t>
        </w:r>
        <w:r w:rsidRPr="00770A87">
          <w:rPr>
            <w:webHidden/>
          </w:rPr>
          <w:tab/>
        </w:r>
        <w:r w:rsidRPr="00770A87">
          <w:rPr>
            <w:webHidden/>
          </w:rPr>
          <w:fldChar w:fldCharType="begin"/>
        </w:r>
        <w:r w:rsidRPr="00770A87">
          <w:rPr>
            <w:webHidden/>
          </w:rPr>
          <w:instrText xml:space="preserve"> PAGEREF _Toc494643215 \h </w:instrText>
        </w:r>
        <w:r w:rsidRPr="00770A87">
          <w:rPr>
            <w:webHidden/>
          </w:rPr>
        </w:r>
        <w:r w:rsidRPr="00770A87">
          <w:rPr>
            <w:webHidden/>
          </w:rPr>
          <w:fldChar w:fldCharType="separate"/>
        </w:r>
        <w:r w:rsidRPr="00770A87">
          <w:rPr>
            <w:webHidden/>
          </w:rPr>
          <w:t>110</w:t>
        </w:r>
        <w:r w:rsidRPr="00770A87">
          <w:rPr>
            <w:webHidden/>
          </w:rPr>
          <w:fldChar w:fldCharType="end"/>
        </w:r>
      </w:hyperlink>
    </w:p>
    <w:p w14:paraId="387EFE49"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216" w:history="1">
        <w:r w:rsidRPr="00770A87">
          <w:rPr>
            <w:rStyle w:val="Hyperlink"/>
          </w:rPr>
          <w:t>Appendix H – Energy Consumption Data</w:t>
        </w:r>
        <w:r w:rsidRPr="00770A87">
          <w:rPr>
            <w:webHidden/>
          </w:rPr>
          <w:tab/>
        </w:r>
        <w:r w:rsidRPr="00770A87">
          <w:rPr>
            <w:webHidden/>
          </w:rPr>
          <w:fldChar w:fldCharType="begin"/>
        </w:r>
        <w:r w:rsidRPr="00770A87">
          <w:rPr>
            <w:webHidden/>
          </w:rPr>
          <w:instrText xml:space="preserve"> PAGEREF _Toc494643216 \h </w:instrText>
        </w:r>
        <w:r w:rsidRPr="00770A87">
          <w:rPr>
            <w:webHidden/>
          </w:rPr>
        </w:r>
        <w:r w:rsidRPr="00770A87">
          <w:rPr>
            <w:webHidden/>
          </w:rPr>
          <w:fldChar w:fldCharType="separate"/>
        </w:r>
        <w:r w:rsidRPr="00770A87">
          <w:rPr>
            <w:webHidden/>
          </w:rPr>
          <w:t>113</w:t>
        </w:r>
        <w:r w:rsidRPr="00770A87">
          <w:rPr>
            <w:webHidden/>
          </w:rPr>
          <w:fldChar w:fldCharType="end"/>
        </w:r>
      </w:hyperlink>
    </w:p>
    <w:p w14:paraId="7AEDFE99" w14:textId="77777777" w:rsidR="00985796" w:rsidRPr="00770A87" w:rsidRDefault="00985796" w:rsidP="005E30D5">
      <w:pPr>
        <w:pStyle w:val="TOC1"/>
        <w:rPr>
          <w:rFonts w:asciiTheme="minorHAnsi" w:eastAsiaTheme="minorEastAsia" w:hAnsiTheme="minorHAnsi" w:cstheme="minorBidi"/>
          <w:szCs w:val="22"/>
          <w:lang w:eastAsia="en-AU"/>
        </w:rPr>
      </w:pPr>
      <w:hyperlink w:anchor="_Toc494643217" w:history="1">
        <w:r w:rsidRPr="00770A87">
          <w:rPr>
            <w:rStyle w:val="Hyperlink"/>
          </w:rPr>
          <w:t>Appendix I – MATLAB Source Code</w:t>
        </w:r>
        <w:r w:rsidRPr="00770A87">
          <w:rPr>
            <w:webHidden/>
          </w:rPr>
          <w:tab/>
        </w:r>
        <w:r w:rsidRPr="00770A87">
          <w:rPr>
            <w:webHidden/>
          </w:rPr>
          <w:fldChar w:fldCharType="begin"/>
        </w:r>
        <w:r w:rsidRPr="00770A87">
          <w:rPr>
            <w:webHidden/>
          </w:rPr>
          <w:instrText xml:space="preserve"> PAGEREF _Toc494643217 \h </w:instrText>
        </w:r>
        <w:r w:rsidRPr="00770A87">
          <w:rPr>
            <w:webHidden/>
          </w:rPr>
        </w:r>
        <w:r w:rsidRPr="00770A87">
          <w:rPr>
            <w:webHidden/>
          </w:rPr>
          <w:fldChar w:fldCharType="separate"/>
        </w:r>
        <w:r w:rsidRPr="00770A87">
          <w:rPr>
            <w:webHidden/>
          </w:rPr>
          <w:t>117</w:t>
        </w:r>
        <w:r w:rsidRPr="00770A87">
          <w:rPr>
            <w:webHidden/>
          </w:rPr>
          <w:fldChar w:fldCharType="end"/>
        </w:r>
      </w:hyperlink>
    </w:p>
    <w:p w14:paraId="7ED046AF" w14:textId="77777777" w:rsidR="00016183" w:rsidRPr="00770A87" w:rsidRDefault="00016183" w:rsidP="005E30D5">
      <w:pPr>
        <w:pStyle w:val="TOC1"/>
        <w:rPr>
          <w:rFonts w:asciiTheme="minorHAnsi" w:eastAsiaTheme="minorEastAsia" w:hAnsiTheme="minorHAnsi" w:cstheme="minorBidi"/>
          <w:szCs w:val="22"/>
          <w:lang w:eastAsia="en-AU"/>
        </w:rPr>
      </w:pPr>
      <w:r w:rsidRPr="00770A87">
        <w:fldChar w:fldCharType="end"/>
      </w:r>
      <w:r w:rsidRPr="00770A87">
        <w:br w:type="page"/>
      </w:r>
    </w:p>
    <w:p w14:paraId="1734B112" w14:textId="061C6A4A" w:rsidR="00016183" w:rsidRPr="00770A87" w:rsidRDefault="00016183" w:rsidP="00016183">
      <w:pPr>
        <w:pStyle w:val="Heading1-NoNumber"/>
      </w:pPr>
      <w:bookmarkStart w:id="7" w:name="_Toc494643121"/>
      <w:r w:rsidRPr="00770A87">
        <w:lastRenderedPageBreak/>
        <w:t>LIST OF TABLES</w:t>
      </w:r>
      <w:bookmarkEnd w:id="7"/>
    </w:p>
    <w:p w14:paraId="39ACA85B" w14:textId="77777777" w:rsidR="00800034" w:rsidRPr="00770A87" w:rsidRDefault="00016183" w:rsidP="005E30D5">
      <w:pPr>
        <w:pStyle w:val="TableofFigures"/>
        <w:rPr>
          <w:rFonts w:asciiTheme="minorHAnsi" w:eastAsiaTheme="minorEastAsia" w:hAnsiTheme="minorHAnsi" w:cstheme="minorBidi"/>
          <w:szCs w:val="22"/>
          <w:lang w:eastAsia="en-AU"/>
        </w:rPr>
      </w:pPr>
      <w:r w:rsidRPr="00770A87">
        <w:rPr>
          <w:bCs/>
        </w:rPr>
        <w:fldChar w:fldCharType="begin"/>
      </w:r>
      <w:r w:rsidRPr="00770A87">
        <w:instrText xml:space="preserve"> TOC \h \z \c "Table" </w:instrText>
      </w:r>
      <w:r w:rsidRPr="00770A87">
        <w:rPr>
          <w:bCs/>
        </w:rPr>
        <w:fldChar w:fldCharType="separate"/>
      </w:r>
      <w:hyperlink w:anchor="_Toc494644228" w:history="1">
        <w:r w:rsidR="00800034" w:rsidRPr="00770A87">
          <w:rPr>
            <w:rStyle w:val="Hyperlink"/>
          </w:rPr>
          <w:t>Table 2</w:t>
        </w:r>
        <w:r w:rsidR="00800034" w:rsidRPr="00770A87">
          <w:rPr>
            <w:rStyle w:val="Hyperlink"/>
          </w:rPr>
          <w:noBreakHyphen/>
          <w:t>1 - Temperature Coefficients of Power for Various Types of PV Modules [25]</w:t>
        </w:r>
        <w:r w:rsidR="00800034" w:rsidRPr="00770A87">
          <w:rPr>
            <w:webHidden/>
          </w:rPr>
          <w:tab/>
        </w:r>
        <w:r w:rsidR="00800034" w:rsidRPr="00770A87">
          <w:rPr>
            <w:webHidden/>
          </w:rPr>
          <w:fldChar w:fldCharType="begin"/>
        </w:r>
        <w:r w:rsidR="00800034" w:rsidRPr="00770A87">
          <w:rPr>
            <w:webHidden/>
          </w:rPr>
          <w:instrText xml:space="preserve"> PAGEREF _Toc494644228 \h </w:instrText>
        </w:r>
        <w:r w:rsidR="00800034" w:rsidRPr="00770A87">
          <w:rPr>
            <w:webHidden/>
          </w:rPr>
        </w:r>
        <w:r w:rsidR="00800034" w:rsidRPr="00770A87">
          <w:rPr>
            <w:webHidden/>
          </w:rPr>
          <w:fldChar w:fldCharType="separate"/>
        </w:r>
        <w:r w:rsidR="00800034" w:rsidRPr="00770A87">
          <w:rPr>
            <w:webHidden/>
          </w:rPr>
          <w:t>9</w:t>
        </w:r>
        <w:r w:rsidR="00800034" w:rsidRPr="00770A87">
          <w:rPr>
            <w:webHidden/>
          </w:rPr>
          <w:fldChar w:fldCharType="end"/>
        </w:r>
      </w:hyperlink>
    </w:p>
    <w:p w14:paraId="2FC375EA" w14:textId="77777777" w:rsidR="00800034" w:rsidRPr="00770A87" w:rsidRDefault="00800034" w:rsidP="005E30D5">
      <w:pPr>
        <w:pStyle w:val="TableofFigures"/>
        <w:rPr>
          <w:rFonts w:asciiTheme="minorHAnsi" w:eastAsiaTheme="minorEastAsia" w:hAnsiTheme="minorHAnsi" w:cstheme="minorBidi"/>
          <w:szCs w:val="22"/>
          <w:lang w:eastAsia="en-AU"/>
        </w:rPr>
      </w:pPr>
      <w:hyperlink w:anchor="_Toc494644229" w:history="1">
        <w:r w:rsidRPr="00770A87">
          <w:rPr>
            <w:rStyle w:val="Hyperlink"/>
          </w:rPr>
          <w:t>Table 2</w:t>
        </w:r>
        <w:r w:rsidRPr="00770A87">
          <w:rPr>
            <w:rStyle w:val="Hyperlink"/>
          </w:rPr>
          <w:noBreakHyphen/>
          <w:t>2- Advantages and Disadvantages of PV Systems [29]</w:t>
        </w:r>
        <w:r w:rsidRPr="00770A87">
          <w:rPr>
            <w:webHidden/>
          </w:rPr>
          <w:tab/>
        </w:r>
        <w:r w:rsidRPr="00770A87">
          <w:rPr>
            <w:webHidden/>
          </w:rPr>
          <w:fldChar w:fldCharType="begin"/>
        </w:r>
        <w:r w:rsidRPr="00770A87">
          <w:rPr>
            <w:webHidden/>
          </w:rPr>
          <w:instrText xml:space="preserve"> PAGEREF _Toc494644229 \h </w:instrText>
        </w:r>
        <w:r w:rsidRPr="00770A87">
          <w:rPr>
            <w:webHidden/>
          </w:rPr>
        </w:r>
        <w:r w:rsidRPr="00770A87">
          <w:rPr>
            <w:webHidden/>
          </w:rPr>
          <w:fldChar w:fldCharType="separate"/>
        </w:r>
        <w:r w:rsidRPr="00770A87">
          <w:rPr>
            <w:webHidden/>
          </w:rPr>
          <w:t>14</w:t>
        </w:r>
        <w:r w:rsidRPr="00770A87">
          <w:rPr>
            <w:webHidden/>
          </w:rPr>
          <w:fldChar w:fldCharType="end"/>
        </w:r>
      </w:hyperlink>
    </w:p>
    <w:p w14:paraId="788F5717" w14:textId="77777777" w:rsidR="00800034" w:rsidRPr="00770A87" w:rsidRDefault="00800034" w:rsidP="005E30D5">
      <w:pPr>
        <w:pStyle w:val="TableofFigures"/>
        <w:rPr>
          <w:rFonts w:asciiTheme="minorHAnsi" w:eastAsiaTheme="minorEastAsia" w:hAnsiTheme="minorHAnsi" w:cstheme="minorBidi"/>
          <w:szCs w:val="22"/>
          <w:lang w:eastAsia="en-AU"/>
        </w:rPr>
      </w:pPr>
      <w:hyperlink w:anchor="_Toc494644230" w:history="1">
        <w:r w:rsidRPr="00770A87">
          <w:rPr>
            <w:rStyle w:val="Hyperlink"/>
          </w:rPr>
          <w:t>Table 2</w:t>
        </w:r>
        <w:r w:rsidRPr="00770A87">
          <w:rPr>
            <w:rStyle w:val="Hyperlink"/>
          </w:rPr>
          <w:noBreakHyphen/>
          <w:t>3 - Approximate Cost of PV in QLD [49]</w:t>
        </w:r>
        <w:r w:rsidRPr="00770A87">
          <w:rPr>
            <w:webHidden/>
          </w:rPr>
          <w:tab/>
        </w:r>
        <w:r w:rsidRPr="00770A87">
          <w:rPr>
            <w:webHidden/>
          </w:rPr>
          <w:fldChar w:fldCharType="begin"/>
        </w:r>
        <w:r w:rsidRPr="00770A87">
          <w:rPr>
            <w:webHidden/>
          </w:rPr>
          <w:instrText xml:space="preserve"> PAGEREF _Toc494644230 \h </w:instrText>
        </w:r>
        <w:r w:rsidRPr="00770A87">
          <w:rPr>
            <w:webHidden/>
          </w:rPr>
        </w:r>
        <w:r w:rsidRPr="00770A87">
          <w:rPr>
            <w:webHidden/>
          </w:rPr>
          <w:fldChar w:fldCharType="separate"/>
        </w:r>
        <w:r w:rsidRPr="00770A87">
          <w:rPr>
            <w:webHidden/>
          </w:rPr>
          <w:t>26</w:t>
        </w:r>
        <w:r w:rsidRPr="00770A87">
          <w:rPr>
            <w:webHidden/>
          </w:rPr>
          <w:fldChar w:fldCharType="end"/>
        </w:r>
      </w:hyperlink>
    </w:p>
    <w:p w14:paraId="2E0CF954"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23" w:anchor="_Toc494644231" w:history="1">
        <w:r w:rsidRPr="00770A87">
          <w:rPr>
            <w:rStyle w:val="Hyperlink"/>
          </w:rPr>
          <w:t>Table 2</w:t>
        </w:r>
        <w:r w:rsidRPr="00770A87">
          <w:rPr>
            <w:rStyle w:val="Hyperlink"/>
          </w:rPr>
          <w:noBreakHyphen/>
          <w:t>4 - Passive Anti-Islanding Set-Point Values [61]</w:t>
        </w:r>
        <w:r w:rsidRPr="00770A87">
          <w:rPr>
            <w:webHidden/>
          </w:rPr>
          <w:tab/>
        </w:r>
        <w:r w:rsidRPr="00770A87">
          <w:rPr>
            <w:webHidden/>
          </w:rPr>
          <w:fldChar w:fldCharType="begin"/>
        </w:r>
        <w:r w:rsidRPr="00770A87">
          <w:rPr>
            <w:webHidden/>
          </w:rPr>
          <w:instrText xml:space="preserve"> PAGEREF _Toc494644231 \h </w:instrText>
        </w:r>
        <w:r w:rsidRPr="00770A87">
          <w:rPr>
            <w:webHidden/>
          </w:rPr>
        </w:r>
        <w:r w:rsidRPr="00770A87">
          <w:rPr>
            <w:webHidden/>
          </w:rPr>
          <w:fldChar w:fldCharType="separate"/>
        </w:r>
        <w:r w:rsidRPr="00770A87">
          <w:rPr>
            <w:webHidden/>
          </w:rPr>
          <w:t>30</w:t>
        </w:r>
        <w:r w:rsidRPr="00770A87">
          <w:rPr>
            <w:webHidden/>
          </w:rPr>
          <w:fldChar w:fldCharType="end"/>
        </w:r>
      </w:hyperlink>
    </w:p>
    <w:p w14:paraId="42C5DB9D" w14:textId="77777777" w:rsidR="00800034" w:rsidRPr="00770A87" w:rsidRDefault="00800034" w:rsidP="005E30D5">
      <w:pPr>
        <w:pStyle w:val="TableofFigures"/>
        <w:rPr>
          <w:rFonts w:asciiTheme="minorHAnsi" w:eastAsiaTheme="minorEastAsia" w:hAnsiTheme="minorHAnsi" w:cstheme="minorBidi"/>
          <w:szCs w:val="22"/>
          <w:lang w:eastAsia="en-AU"/>
        </w:rPr>
      </w:pPr>
      <w:hyperlink w:anchor="_Toc494644232" w:history="1">
        <w:r w:rsidRPr="00770A87">
          <w:rPr>
            <w:rStyle w:val="Hyperlink"/>
          </w:rPr>
          <w:t>Table 2</w:t>
        </w:r>
        <w:r w:rsidRPr="00770A87">
          <w:rPr>
            <w:rStyle w:val="Hyperlink"/>
          </w:rPr>
          <w:noBreakHyphen/>
          <w:t>5 - Electricity Pricing Information [85]</w:t>
        </w:r>
        <w:r w:rsidRPr="00770A87">
          <w:rPr>
            <w:webHidden/>
          </w:rPr>
          <w:tab/>
        </w:r>
        <w:r w:rsidRPr="00770A87">
          <w:rPr>
            <w:webHidden/>
          </w:rPr>
          <w:fldChar w:fldCharType="begin"/>
        </w:r>
        <w:r w:rsidRPr="00770A87">
          <w:rPr>
            <w:webHidden/>
          </w:rPr>
          <w:instrText xml:space="preserve"> PAGEREF _Toc494644232 \h </w:instrText>
        </w:r>
        <w:r w:rsidRPr="00770A87">
          <w:rPr>
            <w:webHidden/>
          </w:rPr>
        </w:r>
        <w:r w:rsidRPr="00770A87">
          <w:rPr>
            <w:webHidden/>
          </w:rPr>
          <w:fldChar w:fldCharType="separate"/>
        </w:r>
        <w:r w:rsidRPr="00770A87">
          <w:rPr>
            <w:webHidden/>
          </w:rPr>
          <w:t>45</w:t>
        </w:r>
        <w:r w:rsidRPr="00770A87">
          <w:rPr>
            <w:webHidden/>
          </w:rPr>
          <w:fldChar w:fldCharType="end"/>
        </w:r>
      </w:hyperlink>
    </w:p>
    <w:p w14:paraId="3B86F68B" w14:textId="77777777" w:rsidR="00800034" w:rsidRPr="00770A87" w:rsidRDefault="00800034" w:rsidP="005E30D5">
      <w:pPr>
        <w:pStyle w:val="TableofFigures"/>
        <w:rPr>
          <w:rFonts w:asciiTheme="minorHAnsi" w:eastAsiaTheme="minorEastAsia" w:hAnsiTheme="minorHAnsi" w:cstheme="minorBidi"/>
          <w:szCs w:val="22"/>
          <w:lang w:eastAsia="en-AU"/>
        </w:rPr>
      </w:pPr>
      <w:hyperlink w:anchor="_Toc494644233" w:history="1">
        <w:r w:rsidRPr="00770A87">
          <w:rPr>
            <w:rStyle w:val="Hyperlink"/>
          </w:rPr>
          <w:t>Table 3</w:t>
        </w:r>
        <w:r w:rsidRPr="00770A87">
          <w:rPr>
            <w:rStyle w:val="Hyperlink"/>
          </w:rPr>
          <w:noBreakHyphen/>
          <w:t>1 - Merits and Limitations of Economic Tools for Calculation of LCC [108]</w:t>
        </w:r>
        <w:r w:rsidRPr="00770A87">
          <w:rPr>
            <w:webHidden/>
          </w:rPr>
          <w:tab/>
        </w:r>
        <w:r w:rsidRPr="00770A87">
          <w:rPr>
            <w:webHidden/>
          </w:rPr>
          <w:fldChar w:fldCharType="begin"/>
        </w:r>
        <w:r w:rsidRPr="00770A87">
          <w:rPr>
            <w:webHidden/>
          </w:rPr>
          <w:instrText xml:space="preserve"> PAGEREF _Toc494644233 \h </w:instrText>
        </w:r>
        <w:r w:rsidRPr="00770A87">
          <w:rPr>
            <w:webHidden/>
          </w:rPr>
        </w:r>
        <w:r w:rsidRPr="00770A87">
          <w:rPr>
            <w:webHidden/>
          </w:rPr>
          <w:fldChar w:fldCharType="separate"/>
        </w:r>
        <w:r w:rsidRPr="00770A87">
          <w:rPr>
            <w:webHidden/>
          </w:rPr>
          <w:t>61</w:t>
        </w:r>
        <w:r w:rsidRPr="00770A87">
          <w:rPr>
            <w:webHidden/>
          </w:rPr>
          <w:fldChar w:fldCharType="end"/>
        </w:r>
      </w:hyperlink>
    </w:p>
    <w:p w14:paraId="43AD0A89" w14:textId="77777777" w:rsidR="00800034" w:rsidRPr="00770A87" w:rsidRDefault="00800034" w:rsidP="005E30D5">
      <w:pPr>
        <w:pStyle w:val="TableofFigures"/>
        <w:rPr>
          <w:rFonts w:asciiTheme="minorHAnsi" w:eastAsiaTheme="minorEastAsia" w:hAnsiTheme="minorHAnsi" w:cstheme="minorBidi"/>
          <w:szCs w:val="22"/>
          <w:lang w:eastAsia="en-AU"/>
        </w:rPr>
      </w:pPr>
      <w:hyperlink w:anchor="_Toc494644234" w:history="1">
        <w:r w:rsidRPr="00770A87">
          <w:rPr>
            <w:rStyle w:val="Hyperlink"/>
          </w:rPr>
          <w:t>Table 5</w:t>
        </w:r>
        <w:r w:rsidRPr="00770A87">
          <w:rPr>
            <w:rStyle w:val="Hyperlink"/>
          </w:rPr>
          <w:noBreakHyphen/>
          <w:t>1 - Locations Selected</w:t>
        </w:r>
        <w:r w:rsidRPr="00770A87">
          <w:rPr>
            <w:webHidden/>
          </w:rPr>
          <w:tab/>
        </w:r>
        <w:r w:rsidRPr="00770A87">
          <w:rPr>
            <w:webHidden/>
          </w:rPr>
          <w:fldChar w:fldCharType="begin"/>
        </w:r>
        <w:r w:rsidRPr="00770A87">
          <w:rPr>
            <w:webHidden/>
          </w:rPr>
          <w:instrText xml:space="preserve"> PAGEREF _Toc494644234 \h </w:instrText>
        </w:r>
        <w:r w:rsidRPr="00770A87">
          <w:rPr>
            <w:webHidden/>
          </w:rPr>
        </w:r>
        <w:r w:rsidRPr="00770A87">
          <w:rPr>
            <w:webHidden/>
          </w:rPr>
          <w:fldChar w:fldCharType="separate"/>
        </w:r>
        <w:r w:rsidRPr="00770A87">
          <w:rPr>
            <w:webHidden/>
          </w:rPr>
          <w:t>75</w:t>
        </w:r>
        <w:r w:rsidRPr="00770A87">
          <w:rPr>
            <w:webHidden/>
          </w:rPr>
          <w:fldChar w:fldCharType="end"/>
        </w:r>
      </w:hyperlink>
    </w:p>
    <w:p w14:paraId="607A1404" w14:textId="77777777" w:rsidR="00800034" w:rsidRPr="00770A87" w:rsidRDefault="00800034" w:rsidP="005E30D5">
      <w:pPr>
        <w:pStyle w:val="TableofFigures"/>
        <w:rPr>
          <w:rFonts w:asciiTheme="minorHAnsi" w:eastAsiaTheme="minorEastAsia" w:hAnsiTheme="minorHAnsi" w:cstheme="minorBidi"/>
          <w:szCs w:val="22"/>
          <w:lang w:eastAsia="en-AU"/>
        </w:rPr>
      </w:pPr>
      <w:hyperlink w:anchor="_Toc494644235" w:history="1">
        <w:r w:rsidRPr="00770A87">
          <w:rPr>
            <w:rStyle w:val="Hyperlink"/>
          </w:rPr>
          <w:t>Table 5</w:t>
        </w:r>
        <w:r w:rsidRPr="00770A87">
          <w:rPr>
            <w:rStyle w:val="Hyperlink"/>
          </w:rPr>
          <w:noBreakHyphen/>
          <w:t>2 - Constant Parameters</w:t>
        </w:r>
        <w:r w:rsidRPr="00770A87">
          <w:rPr>
            <w:webHidden/>
          </w:rPr>
          <w:tab/>
        </w:r>
        <w:r w:rsidRPr="00770A87">
          <w:rPr>
            <w:webHidden/>
          </w:rPr>
          <w:fldChar w:fldCharType="begin"/>
        </w:r>
        <w:r w:rsidRPr="00770A87">
          <w:rPr>
            <w:webHidden/>
          </w:rPr>
          <w:instrText xml:space="preserve"> PAGEREF _Toc494644235 \h </w:instrText>
        </w:r>
        <w:r w:rsidRPr="00770A87">
          <w:rPr>
            <w:webHidden/>
          </w:rPr>
        </w:r>
        <w:r w:rsidRPr="00770A87">
          <w:rPr>
            <w:webHidden/>
          </w:rPr>
          <w:fldChar w:fldCharType="separate"/>
        </w:r>
        <w:r w:rsidRPr="00770A87">
          <w:rPr>
            <w:webHidden/>
          </w:rPr>
          <w:t>76</w:t>
        </w:r>
        <w:r w:rsidRPr="00770A87">
          <w:rPr>
            <w:webHidden/>
          </w:rPr>
          <w:fldChar w:fldCharType="end"/>
        </w:r>
      </w:hyperlink>
    </w:p>
    <w:p w14:paraId="465ECD05" w14:textId="77777777" w:rsidR="00800034" w:rsidRPr="00770A87" w:rsidRDefault="00800034" w:rsidP="005E30D5">
      <w:pPr>
        <w:pStyle w:val="TableofFigures"/>
        <w:rPr>
          <w:rFonts w:asciiTheme="minorHAnsi" w:eastAsiaTheme="minorEastAsia" w:hAnsiTheme="minorHAnsi" w:cstheme="minorBidi"/>
          <w:szCs w:val="22"/>
          <w:lang w:eastAsia="en-AU"/>
        </w:rPr>
      </w:pPr>
      <w:hyperlink w:anchor="_Toc494644236" w:history="1">
        <w:r w:rsidRPr="00770A87">
          <w:rPr>
            <w:rStyle w:val="Hyperlink"/>
          </w:rPr>
          <w:t>Table 5</w:t>
        </w:r>
        <w:r w:rsidRPr="00770A87">
          <w:rPr>
            <w:rStyle w:val="Hyperlink"/>
          </w:rPr>
          <w:noBreakHyphen/>
          <w:t>3 - Output Production Figures</w:t>
        </w:r>
        <w:r w:rsidRPr="00770A87">
          <w:rPr>
            <w:webHidden/>
          </w:rPr>
          <w:tab/>
        </w:r>
        <w:r w:rsidRPr="00770A87">
          <w:rPr>
            <w:webHidden/>
          </w:rPr>
          <w:fldChar w:fldCharType="begin"/>
        </w:r>
        <w:r w:rsidRPr="00770A87">
          <w:rPr>
            <w:webHidden/>
          </w:rPr>
          <w:instrText xml:space="preserve"> PAGEREF _Toc494644236 \h </w:instrText>
        </w:r>
        <w:r w:rsidRPr="00770A87">
          <w:rPr>
            <w:webHidden/>
          </w:rPr>
        </w:r>
        <w:r w:rsidRPr="00770A87">
          <w:rPr>
            <w:webHidden/>
          </w:rPr>
          <w:fldChar w:fldCharType="separate"/>
        </w:r>
        <w:r w:rsidRPr="00770A87">
          <w:rPr>
            <w:webHidden/>
          </w:rPr>
          <w:t>77</w:t>
        </w:r>
        <w:r w:rsidRPr="00770A87">
          <w:rPr>
            <w:webHidden/>
          </w:rPr>
          <w:fldChar w:fldCharType="end"/>
        </w:r>
      </w:hyperlink>
    </w:p>
    <w:p w14:paraId="3DEC246A" w14:textId="77777777" w:rsidR="00800034" w:rsidRPr="00770A87" w:rsidRDefault="00800034" w:rsidP="005E30D5">
      <w:pPr>
        <w:pStyle w:val="TableofFigures"/>
        <w:rPr>
          <w:rFonts w:asciiTheme="minorHAnsi" w:eastAsiaTheme="minorEastAsia" w:hAnsiTheme="minorHAnsi" w:cstheme="minorBidi"/>
          <w:szCs w:val="22"/>
          <w:lang w:eastAsia="en-AU"/>
        </w:rPr>
      </w:pPr>
      <w:hyperlink w:anchor="_Toc494644237" w:history="1">
        <w:r w:rsidRPr="00770A87">
          <w:rPr>
            <w:rStyle w:val="Hyperlink"/>
          </w:rPr>
          <w:t>Table 5</w:t>
        </w:r>
        <w:r w:rsidRPr="00770A87">
          <w:rPr>
            <w:rStyle w:val="Hyperlink"/>
          </w:rPr>
          <w:noBreakHyphen/>
          <w:t>4 - Output Finance Figures</w:t>
        </w:r>
        <w:r w:rsidRPr="00770A87">
          <w:rPr>
            <w:webHidden/>
          </w:rPr>
          <w:tab/>
        </w:r>
        <w:r w:rsidRPr="00770A87">
          <w:rPr>
            <w:webHidden/>
          </w:rPr>
          <w:fldChar w:fldCharType="begin"/>
        </w:r>
        <w:r w:rsidRPr="00770A87">
          <w:rPr>
            <w:webHidden/>
          </w:rPr>
          <w:instrText xml:space="preserve"> PAGEREF _Toc494644237 \h </w:instrText>
        </w:r>
        <w:r w:rsidRPr="00770A87">
          <w:rPr>
            <w:webHidden/>
          </w:rPr>
        </w:r>
        <w:r w:rsidRPr="00770A87">
          <w:rPr>
            <w:webHidden/>
          </w:rPr>
          <w:fldChar w:fldCharType="separate"/>
        </w:r>
        <w:r w:rsidRPr="00770A87">
          <w:rPr>
            <w:webHidden/>
          </w:rPr>
          <w:t>78</w:t>
        </w:r>
        <w:r w:rsidRPr="00770A87">
          <w:rPr>
            <w:webHidden/>
          </w:rPr>
          <w:fldChar w:fldCharType="end"/>
        </w:r>
      </w:hyperlink>
    </w:p>
    <w:p w14:paraId="273DCA0E"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24" w:anchor="_Toc494644238" w:history="1">
        <w:r w:rsidRPr="00770A87">
          <w:rPr>
            <w:rStyle w:val="Hyperlink"/>
          </w:rPr>
          <w:t>Table 6</w:t>
        </w:r>
        <w:r w:rsidRPr="00770A87">
          <w:rPr>
            <w:rStyle w:val="Hyperlink"/>
          </w:rPr>
          <w:noBreakHyphen/>
          <w:t>1 - Solar Solution Comparison</w:t>
        </w:r>
        <w:r w:rsidRPr="00770A87">
          <w:rPr>
            <w:webHidden/>
          </w:rPr>
          <w:tab/>
        </w:r>
        <w:r w:rsidRPr="00770A87">
          <w:rPr>
            <w:webHidden/>
          </w:rPr>
          <w:fldChar w:fldCharType="begin"/>
        </w:r>
        <w:r w:rsidRPr="00770A87">
          <w:rPr>
            <w:webHidden/>
          </w:rPr>
          <w:instrText xml:space="preserve"> PAGEREF _Toc494644238 \h </w:instrText>
        </w:r>
        <w:r w:rsidRPr="00770A87">
          <w:rPr>
            <w:webHidden/>
          </w:rPr>
        </w:r>
        <w:r w:rsidRPr="00770A87">
          <w:rPr>
            <w:webHidden/>
          </w:rPr>
          <w:fldChar w:fldCharType="separate"/>
        </w:r>
        <w:r w:rsidRPr="00770A87">
          <w:rPr>
            <w:webHidden/>
          </w:rPr>
          <w:t>92</w:t>
        </w:r>
        <w:r w:rsidRPr="00770A87">
          <w:rPr>
            <w:webHidden/>
          </w:rPr>
          <w:fldChar w:fldCharType="end"/>
        </w:r>
      </w:hyperlink>
    </w:p>
    <w:p w14:paraId="00586135" w14:textId="77777777" w:rsidR="009C00CE" w:rsidRPr="00770A87" w:rsidRDefault="00016183" w:rsidP="005E30D5">
      <w:pPr>
        <w:pStyle w:val="ContentsTable"/>
      </w:pPr>
      <w:r w:rsidRPr="00770A87">
        <w:fldChar w:fldCharType="end"/>
      </w:r>
    </w:p>
    <w:p w14:paraId="3B8251D9" w14:textId="177D6F77" w:rsidR="00016183" w:rsidRPr="00770A87" w:rsidRDefault="009C00CE" w:rsidP="005E30D5">
      <w:pPr>
        <w:rPr>
          <w:szCs w:val="20"/>
        </w:rPr>
      </w:pPr>
      <w:r w:rsidRPr="00770A87">
        <w:br w:type="page"/>
      </w:r>
    </w:p>
    <w:p w14:paraId="118ABD5D" w14:textId="61F2A12A" w:rsidR="00016183" w:rsidRPr="00770A87" w:rsidRDefault="00016183" w:rsidP="00016183">
      <w:pPr>
        <w:pStyle w:val="Heading1-NoNumber"/>
      </w:pPr>
      <w:bookmarkStart w:id="8" w:name="_Toc494643122"/>
      <w:r w:rsidRPr="00770A87">
        <w:lastRenderedPageBreak/>
        <w:t>LIST OF FIGURES</w:t>
      </w:r>
      <w:bookmarkEnd w:id="8"/>
    </w:p>
    <w:p w14:paraId="430A52D9" w14:textId="77777777" w:rsidR="00800034" w:rsidRPr="00770A87" w:rsidRDefault="00016183" w:rsidP="005E30D5">
      <w:pPr>
        <w:pStyle w:val="TableofFigures"/>
        <w:rPr>
          <w:rFonts w:asciiTheme="minorHAnsi" w:eastAsiaTheme="minorEastAsia" w:hAnsiTheme="minorHAnsi" w:cstheme="minorBidi"/>
          <w:szCs w:val="22"/>
          <w:lang w:eastAsia="en-AU"/>
        </w:rPr>
      </w:pPr>
      <w:r w:rsidRPr="00770A87">
        <w:fldChar w:fldCharType="begin"/>
      </w:r>
      <w:r w:rsidRPr="00770A87">
        <w:instrText xml:space="preserve"> TOC \h \z \c "Figure" </w:instrText>
      </w:r>
      <w:r w:rsidRPr="00770A87">
        <w:fldChar w:fldCharType="separate"/>
      </w:r>
      <w:hyperlink r:id="rId25" w:anchor="_Toc494644064" w:history="1">
        <w:r w:rsidR="00800034" w:rsidRPr="00770A87">
          <w:rPr>
            <w:rStyle w:val="Hyperlink"/>
          </w:rPr>
          <w:t>Figure 1</w:t>
        </w:r>
        <w:r w:rsidR="00800034" w:rsidRPr="00770A87">
          <w:rPr>
            <w:rStyle w:val="Hyperlink"/>
          </w:rPr>
          <w:noBreakHyphen/>
          <w:t>1 - Worlds Energy Consumption by Source (Million Tonnes Ore Equivalent Vs. Year) [7]</w:t>
        </w:r>
        <w:r w:rsidR="00800034" w:rsidRPr="00770A87">
          <w:rPr>
            <w:webHidden/>
          </w:rPr>
          <w:tab/>
        </w:r>
        <w:r w:rsidR="00800034" w:rsidRPr="00770A87">
          <w:rPr>
            <w:webHidden/>
          </w:rPr>
          <w:fldChar w:fldCharType="begin"/>
        </w:r>
        <w:r w:rsidR="00800034" w:rsidRPr="00770A87">
          <w:rPr>
            <w:webHidden/>
          </w:rPr>
          <w:instrText xml:space="preserve"> PAGEREF _Toc494644064 \h </w:instrText>
        </w:r>
        <w:r w:rsidR="00800034" w:rsidRPr="00770A87">
          <w:rPr>
            <w:webHidden/>
          </w:rPr>
        </w:r>
        <w:r w:rsidR="00800034" w:rsidRPr="00770A87">
          <w:rPr>
            <w:webHidden/>
          </w:rPr>
          <w:fldChar w:fldCharType="separate"/>
        </w:r>
        <w:r w:rsidR="00800034" w:rsidRPr="00770A87">
          <w:rPr>
            <w:webHidden/>
          </w:rPr>
          <w:t>2</w:t>
        </w:r>
        <w:r w:rsidR="00800034" w:rsidRPr="00770A87">
          <w:rPr>
            <w:webHidden/>
          </w:rPr>
          <w:fldChar w:fldCharType="end"/>
        </w:r>
      </w:hyperlink>
    </w:p>
    <w:p w14:paraId="7E193841"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26" w:anchor="_Toc494644065" w:history="1">
        <w:r w:rsidRPr="00770A87">
          <w:rPr>
            <w:rStyle w:val="Hyperlink"/>
          </w:rPr>
          <w:t>Figure 2</w:t>
        </w:r>
        <w:r w:rsidRPr="00770A87">
          <w:rPr>
            <w:rStyle w:val="Hyperlink"/>
          </w:rPr>
          <w:noBreakHyphen/>
          <w:t>1 - Overview of Operation of Solar System [17]</w:t>
        </w:r>
        <w:r w:rsidRPr="00770A87">
          <w:rPr>
            <w:webHidden/>
          </w:rPr>
          <w:tab/>
        </w:r>
        <w:r w:rsidRPr="00770A87">
          <w:rPr>
            <w:webHidden/>
          </w:rPr>
          <w:fldChar w:fldCharType="begin"/>
        </w:r>
        <w:r w:rsidRPr="00770A87">
          <w:rPr>
            <w:webHidden/>
          </w:rPr>
          <w:instrText xml:space="preserve"> PAGEREF _Toc494644065 \h </w:instrText>
        </w:r>
        <w:r w:rsidRPr="00770A87">
          <w:rPr>
            <w:webHidden/>
          </w:rPr>
        </w:r>
        <w:r w:rsidRPr="00770A87">
          <w:rPr>
            <w:webHidden/>
          </w:rPr>
          <w:fldChar w:fldCharType="separate"/>
        </w:r>
        <w:r w:rsidRPr="00770A87">
          <w:rPr>
            <w:webHidden/>
          </w:rPr>
          <w:t>6</w:t>
        </w:r>
        <w:r w:rsidRPr="00770A87">
          <w:rPr>
            <w:webHidden/>
          </w:rPr>
          <w:fldChar w:fldCharType="end"/>
        </w:r>
      </w:hyperlink>
    </w:p>
    <w:p w14:paraId="28900542"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27" w:anchor="_Toc494644066" w:history="1">
        <w:r w:rsidRPr="00770A87">
          <w:rPr>
            <w:rStyle w:val="Hyperlink"/>
          </w:rPr>
          <w:t>Figure 2</w:t>
        </w:r>
        <w:r w:rsidRPr="00770A87">
          <w:rPr>
            <w:rStyle w:val="Hyperlink"/>
          </w:rPr>
          <w:noBreakHyphen/>
          <w:t>2 - Behaviour of Light Shining on a Solar Cell. 1/2/4/5.) Reflection 3/6.) Absorption [21]</w:t>
        </w:r>
        <w:r w:rsidRPr="00770A87">
          <w:rPr>
            <w:webHidden/>
          </w:rPr>
          <w:tab/>
        </w:r>
        <w:r w:rsidRPr="00770A87">
          <w:rPr>
            <w:webHidden/>
          </w:rPr>
          <w:fldChar w:fldCharType="begin"/>
        </w:r>
        <w:r w:rsidRPr="00770A87">
          <w:rPr>
            <w:webHidden/>
          </w:rPr>
          <w:instrText xml:space="preserve"> PAGEREF _Toc494644066 \h </w:instrText>
        </w:r>
        <w:r w:rsidRPr="00770A87">
          <w:rPr>
            <w:webHidden/>
          </w:rPr>
        </w:r>
        <w:r w:rsidRPr="00770A87">
          <w:rPr>
            <w:webHidden/>
          </w:rPr>
          <w:fldChar w:fldCharType="separate"/>
        </w:r>
        <w:r w:rsidRPr="00770A87">
          <w:rPr>
            <w:webHidden/>
          </w:rPr>
          <w:t>8</w:t>
        </w:r>
        <w:r w:rsidRPr="00770A87">
          <w:rPr>
            <w:webHidden/>
          </w:rPr>
          <w:fldChar w:fldCharType="end"/>
        </w:r>
      </w:hyperlink>
    </w:p>
    <w:p w14:paraId="38268154"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28" w:anchor="_Toc494644067" w:history="1">
        <w:r w:rsidRPr="00770A87">
          <w:rPr>
            <w:rStyle w:val="Hyperlink"/>
          </w:rPr>
          <w:t>Figure 2</w:t>
        </w:r>
        <w:r w:rsidRPr="00770A87">
          <w:rPr>
            <w:rStyle w:val="Hyperlink"/>
          </w:rPr>
          <w:noBreakHyphen/>
          <w:t>3 - Photovoltaic Panel Types [21]</w:t>
        </w:r>
        <w:r w:rsidRPr="00770A87">
          <w:rPr>
            <w:webHidden/>
          </w:rPr>
          <w:tab/>
        </w:r>
        <w:r w:rsidRPr="00770A87">
          <w:rPr>
            <w:webHidden/>
          </w:rPr>
          <w:fldChar w:fldCharType="begin"/>
        </w:r>
        <w:r w:rsidRPr="00770A87">
          <w:rPr>
            <w:webHidden/>
          </w:rPr>
          <w:instrText xml:space="preserve"> PAGEREF _Toc494644067 \h </w:instrText>
        </w:r>
        <w:r w:rsidRPr="00770A87">
          <w:rPr>
            <w:webHidden/>
          </w:rPr>
        </w:r>
        <w:r w:rsidRPr="00770A87">
          <w:rPr>
            <w:webHidden/>
          </w:rPr>
          <w:fldChar w:fldCharType="separate"/>
        </w:r>
        <w:r w:rsidRPr="00770A87">
          <w:rPr>
            <w:webHidden/>
          </w:rPr>
          <w:t>10</w:t>
        </w:r>
        <w:r w:rsidRPr="00770A87">
          <w:rPr>
            <w:webHidden/>
          </w:rPr>
          <w:fldChar w:fldCharType="end"/>
        </w:r>
      </w:hyperlink>
    </w:p>
    <w:p w14:paraId="383C50E1"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29" w:anchor="_Toc494644068" w:history="1">
        <w:r w:rsidRPr="00770A87">
          <w:rPr>
            <w:rStyle w:val="Hyperlink"/>
          </w:rPr>
          <w:t>Figure 2</w:t>
        </w:r>
        <w:r w:rsidRPr="00770A87">
          <w:rPr>
            <w:rStyle w:val="Hyperlink"/>
          </w:rPr>
          <w:noBreakHyphen/>
          <w:t>4 - Classification of the Silicon PV Panels [21]</w:t>
        </w:r>
        <w:r w:rsidRPr="00770A87">
          <w:rPr>
            <w:webHidden/>
          </w:rPr>
          <w:tab/>
        </w:r>
        <w:r w:rsidRPr="00770A87">
          <w:rPr>
            <w:webHidden/>
          </w:rPr>
          <w:fldChar w:fldCharType="begin"/>
        </w:r>
        <w:r w:rsidRPr="00770A87">
          <w:rPr>
            <w:webHidden/>
          </w:rPr>
          <w:instrText xml:space="preserve"> PAGEREF _Toc494644068 \h </w:instrText>
        </w:r>
        <w:r w:rsidRPr="00770A87">
          <w:rPr>
            <w:webHidden/>
          </w:rPr>
        </w:r>
        <w:r w:rsidRPr="00770A87">
          <w:rPr>
            <w:webHidden/>
          </w:rPr>
          <w:fldChar w:fldCharType="separate"/>
        </w:r>
        <w:r w:rsidRPr="00770A87">
          <w:rPr>
            <w:webHidden/>
          </w:rPr>
          <w:t>10</w:t>
        </w:r>
        <w:r w:rsidRPr="00770A87">
          <w:rPr>
            <w:webHidden/>
          </w:rPr>
          <w:fldChar w:fldCharType="end"/>
        </w:r>
      </w:hyperlink>
    </w:p>
    <w:p w14:paraId="7CF787A6"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30" w:anchor="_Toc494644069" w:history="1">
        <w:r w:rsidRPr="00770A87">
          <w:rPr>
            <w:rStyle w:val="Hyperlink"/>
          </w:rPr>
          <w:t>Figure 2</w:t>
        </w:r>
        <w:r w:rsidRPr="00770A87">
          <w:rPr>
            <w:rStyle w:val="Hyperlink"/>
          </w:rPr>
          <w:noBreakHyphen/>
          <w:t>5 - Swanson's Law: Module Costs Decline as Shipments Increase [26]</w:t>
        </w:r>
        <w:r w:rsidRPr="00770A87">
          <w:rPr>
            <w:webHidden/>
          </w:rPr>
          <w:tab/>
        </w:r>
        <w:r w:rsidRPr="00770A87">
          <w:rPr>
            <w:webHidden/>
          </w:rPr>
          <w:fldChar w:fldCharType="begin"/>
        </w:r>
        <w:r w:rsidRPr="00770A87">
          <w:rPr>
            <w:webHidden/>
          </w:rPr>
          <w:instrText xml:space="preserve"> PAGEREF _Toc494644069 \h </w:instrText>
        </w:r>
        <w:r w:rsidRPr="00770A87">
          <w:rPr>
            <w:webHidden/>
          </w:rPr>
        </w:r>
        <w:r w:rsidRPr="00770A87">
          <w:rPr>
            <w:webHidden/>
          </w:rPr>
          <w:fldChar w:fldCharType="separate"/>
        </w:r>
        <w:r w:rsidRPr="00770A87">
          <w:rPr>
            <w:webHidden/>
          </w:rPr>
          <w:t>11</w:t>
        </w:r>
        <w:r w:rsidRPr="00770A87">
          <w:rPr>
            <w:webHidden/>
          </w:rPr>
          <w:fldChar w:fldCharType="end"/>
        </w:r>
      </w:hyperlink>
    </w:p>
    <w:p w14:paraId="3F1BE92F"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31" w:anchor="_Toc494644070" w:history="1">
        <w:r w:rsidRPr="00770A87">
          <w:rPr>
            <w:rStyle w:val="Hyperlink"/>
          </w:rPr>
          <w:t>Figure 2</w:t>
        </w:r>
        <w:r w:rsidRPr="00770A87">
          <w:rPr>
            <w:rStyle w:val="Hyperlink"/>
          </w:rPr>
          <w:noBreakHyphen/>
          <w:t>6 - Changes in Electricity Generation by Fuel Type [27]</w:t>
        </w:r>
        <w:r w:rsidRPr="00770A87">
          <w:rPr>
            <w:webHidden/>
          </w:rPr>
          <w:tab/>
        </w:r>
        <w:r w:rsidRPr="00770A87">
          <w:rPr>
            <w:webHidden/>
          </w:rPr>
          <w:fldChar w:fldCharType="begin"/>
        </w:r>
        <w:r w:rsidRPr="00770A87">
          <w:rPr>
            <w:webHidden/>
          </w:rPr>
          <w:instrText xml:space="preserve"> PAGEREF _Toc494644070 \h </w:instrText>
        </w:r>
        <w:r w:rsidRPr="00770A87">
          <w:rPr>
            <w:webHidden/>
          </w:rPr>
        </w:r>
        <w:r w:rsidRPr="00770A87">
          <w:rPr>
            <w:webHidden/>
          </w:rPr>
          <w:fldChar w:fldCharType="separate"/>
        </w:r>
        <w:r w:rsidRPr="00770A87">
          <w:rPr>
            <w:webHidden/>
          </w:rPr>
          <w:t>12</w:t>
        </w:r>
        <w:r w:rsidRPr="00770A87">
          <w:rPr>
            <w:webHidden/>
          </w:rPr>
          <w:fldChar w:fldCharType="end"/>
        </w:r>
      </w:hyperlink>
    </w:p>
    <w:p w14:paraId="2CCD8FE9"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32" w:anchor="_Toc494644071" w:history="1">
        <w:r w:rsidRPr="00770A87">
          <w:rPr>
            <w:rStyle w:val="Hyperlink"/>
          </w:rPr>
          <w:t>Figure 2</w:t>
        </w:r>
        <w:r w:rsidRPr="00770A87">
          <w:rPr>
            <w:rStyle w:val="Hyperlink"/>
          </w:rPr>
          <w:noBreakHyphen/>
          <w:t>7 - Solar PV Global Capacity by Country/Region, 2005-2015 [28]</w:t>
        </w:r>
        <w:r w:rsidRPr="00770A87">
          <w:rPr>
            <w:webHidden/>
          </w:rPr>
          <w:tab/>
        </w:r>
        <w:r w:rsidRPr="00770A87">
          <w:rPr>
            <w:webHidden/>
          </w:rPr>
          <w:fldChar w:fldCharType="begin"/>
        </w:r>
        <w:r w:rsidRPr="00770A87">
          <w:rPr>
            <w:webHidden/>
          </w:rPr>
          <w:instrText xml:space="preserve"> PAGEREF _Toc494644071 \h </w:instrText>
        </w:r>
        <w:r w:rsidRPr="00770A87">
          <w:rPr>
            <w:webHidden/>
          </w:rPr>
        </w:r>
        <w:r w:rsidRPr="00770A87">
          <w:rPr>
            <w:webHidden/>
          </w:rPr>
          <w:fldChar w:fldCharType="separate"/>
        </w:r>
        <w:r w:rsidRPr="00770A87">
          <w:rPr>
            <w:webHidden/>
          </w:rPr>
          <w:t>12</w:t>
        </w:r>
        <w:r w:rsidRPr="00770A87">
          <w:rPr>
            <w:webHidden/>
          </w:rPr>
          <w:fldChar w:fldCharType="end"/>
        </w:r>
      </w:hyperlink>
    </w:p>
    <w:p w14:paraId="65169D55"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33" w:anchor="_Toc494644072" w:history="1">
        <w:r w:rsidRPr="00770A87">
          <w:rPr>
            <w:rStyle w:val="Hyperlink"/>
          </w:rPr>
          <w:t>Figure 2</w:t>
        </w:r>
        <w:r w:rsidRPr="00770A87">
          <w:rPr>
            <w:rStyle w:val="Hyperlink"/>
          </w:rPr>
          <w:noBreakHyphen/>
          <w:t>8 - Annual Solar PV Installations in Australia [27]</w:t>
        </w:r>
        <w:r w:rsidRPr="00770A87">
          <w:rPr>
            <w:webHidden/>
          </w:rPr>
          <w:tab/>
        </w:r>
        <w:r w:rsidRPr="00770A87">
          <w:rPr>
            <w:webHidden/>
          </w:rPr>
          <w:fldChar w:fldCharType="begin"/>
        </w:r>
        <w:r w:rsidRPr="00770A87">
          <w:rPr>
            <w:webHidden/>
          </w:rPr>
          <w:instrText xml:space="preserve"> PAGEREF _Toc494644072 \h </w:instrText>
        </w:r>
        <w:r w:rsidRPr="00770A87">
          <w:rPr>
            <w:webHidden/>
          </w:rPr>
        </w:r>
        <w:r w:rsidRPr="00770A87">
          <w:rPr>
            <w:webHidden/>
          </w:rPr>
          <w:fldChar w:fldCharType="separate"/>
        </w:r>
        <w:r w:rsidRPr="00770A87">
          <w:rPr>
            <w:webHidden/>
          </w:rPr>
          <w:t>13</w:t>
        </w:r>
        <w:r w:rsidRPr="00770A87">
          <w:rPr>
            <w:webHidden/>
          </w:rPr>
          <w:fldChar w:fldCharType="end"/>
        </w:r>
      </w:hyperlink>
    </w:p>
    <w:p w14:paraId="2F9EAEDB"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34" w:anchor="_Toc494644073" w:history="1">
        <w:r w:rsidRPr="00770A87">
          <w:rPr>
            <w:rStyle w:val="Hyperlink"/>
          </w:rPr>
          <w:t>Figure 2</w:t>
        </w:r>
        <w:r w:rsidRPr="00770A87">
          <w:rPr>
            <w:rStyle w:val="Hyperlink"/>
          </w:rPr>
          <w:noBreakHyphen/>
          <w:t>9 - State Average Solar PV System Size [27]</w:t>
        </w:r>
        <w:r w:rsidRPr="00770A87">
          <w:rPr>
            <w:webHidden/>
          </w:rPr>
          <w:tab/>
        </w:r>
        <w:r w:rsidRPr="00770A87">
          <w:rPr>
            <w:webHidden/>
          </w:rPr>
          <w:fldChar w:fldCharType="begin"/>
        </w:r>
        <w:r w:rsidRPr="00770A87">
          <w:rPr>
            <w:webHidden/>
          </w:rPr>
          <w:instrText xml:space="preserve"> PAGEREF _Toc494644073 \h </w:instrText>
        </w:r>
        <w:r w:rsidRPr="00770A87">
          <w:rPr>
            <w:webHidden/>
          </w:rPr>
        </w:r>
        <w:r w:rsidRPr="00770A87">
          <w:rPr>
            <w:webHidden/>
          </w:rPr>
          <w:fldChar w:fldCharType="separate"/>
        </w:r>
        <w:r w:rsidRPr="00770A87">
          <w:rPr>
            <w:webHidden/>
          </w:rPr>
          <w:t>13</w:t>
        </w:r>
        <w:r w:rsidRPr="00770A87">
          <w:rPr>
            <w:webHidden/>
          </w:rPr>
          <w:fldChar w:fldCharType="end"/>
        </w:r>
      </w:hyperlink>
    </w:p>
    <w:p w14:paraId="75A6CD64"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35" w:anchor="_Toc494644074" w:history="1">
        <w:r w:rsidRPr="00770A87">
          <w:rPr>
            <w:rStyle w:val="Hyperlink"/>
          </w:rPr>
          <w:t>Figure 2</w:t>
        </w:r>
        <w:r w:rsidRPr="00770A87">
          <w:rPr>
            <w:rStyle w:val="Hyperlink"/>
          </w:rPr>
          <w:noBreakHyphen/>
          <w:t>10 - Best Research-Cell Efficiencies, 1976-2015 [31]</w:t>
        </w:r>
        <w:r w:rsidRPr="00770A87">
          <w:rPr>
            <w:webHidden/>
          </w:rPr>
          <w:tab/>
        </w:r>
        <w:r w:rsidRPr="00770A87">
          <w:rPr>
            <w:webHidden/>
          </w:rPr>
          <w:fldChar w:fldCharType="begin"/>
        </w:r>
        <w:r w:rsidRPr="00770A87">
          <w:rPr>
            <w:webHidden/>
          </w:rPr>
          <w:instrText xml:space="preserve"> PAGEREF _Toc494644074 \h </w:instrText>
        </w:r>
        <w:r w:rsidRPr="00770A87">
          <w:rPr>
            <w:webHidden/>
          </w:rPr>
        </w:r>
        <w:r w:rsidRPr="00770A87">
          <w:rPr>
            <w:webHidden/>
          </w:rPr>
          <w:fldChar w:fldCharType="separate"/>
        </w:r>
        <w:r w:rsidRPr="00770A87">
          <w:rPr>
            <w:webHidden/>
          </w:rPr>
          <w:t>16</w:t>
        </w:r>
        <w:r w:rsidRPr="00770A87">
          <w:rPr>
            <w:webHidden/>
          </w:rPr>
          <w:fldChar w:fldCharType="end"/>
        </w:r>
      </w:hyperlink>
    </w:p>
    <w:p w14:paraId="1B225A42"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36" w:anchor="_Toc494644075" w:history="1">
        <w:r w:rsidRPr="00770A87">
          <w:rPr>
            <w:rStyle w:val="Hyperlink"/>
          </w:rPr>
          <w:t>Figure 2</w:t>
        </w:r>
        <w:r w:rsidRPr="00770A87">
          <w:rPr>
            <w:rStyle w:val="Hyperlink"/>
          </w:rPr>
          <w:noBreakHyphen/>
          <w:t>11 - Solar Cell Efficiency [19]</w:t>
        </w:r>
        <w:r w:rsidRPr="00770A87">
          <w:rPr>
            <w:webHidden/>
          </w:rPr>
          <w:tab/>
        </w:r>
        <w:r w:rsidRPr="00770A87">
          <w:rPr>
            <w:webHidden/>
          </w:rPr>
          <w:fldChar w:fldCharType="begin"/>
        </w:r>
        <w:r w:rsidRPr="00770A87">
          <w:rPr>
            <w:webHidden/>
          </w:rPr>
          <w:instrText xml:space="preserve"> PAGEREF _Toc494644075 \h </w:instrText>
        </w:r>
        <w:r w:rsidRPr="00770A87">
          <w:rPr>
            <w:webHidden/>
          </w:rPr>
        </w:r>
        <w:r w:rsidRPr="00770A87">
          <w:rPr>
            <w:webHidden/>
          </w:rPr>
          <w:fldChar w:fldCharType="separate"/>
        </w:r>
        <w:r w:rsidRPr="00770A87">
          <w:rPr>
            <w:webHidden/>
          </w:rPr>
          <w:t>17</w:t>
        </w:r>
        <w:r w:rsidRPr="00770A87">
          <w:rPr>
            <w:webHidden/>
          </w:rPr>
          <w:fldChar w:fldCharType="end"/>
        </w:r>
      </w:hyperlink>
    </w:p>
    <w:p w14:paraId="0FED633B"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37" w:anchor="_Toc494644076" w:history="1">
        <w:r w:rsidRPr="00770A87">
          <w:rPr>
            <w:rStyle w:val="Hyperlink"/>
          </w:rPr>
          <w:t>Figure 2</w:t>
        </w:r>
        <w:r w:rsidRPr="00770A87">
          <w:rPr>
            <w:rStyle w:val="Hyperlink"/>
          </w:rPr>
          <w:noBreakHyphen/>
          <w:t>12 - Equivalent Circuit of a Solar Cell [31]</w:t>
        </w:r>
        <w:r w:rsidRPr="00770A87">
          <w:rPr>
            <w:webHidden/>
          </w:rPr>
          <w:tab/>
        </w:r>
        <w:r w:rsidRPr="00770A87">
          <w:rPr>
            <w:webHidden/>
          </w:rPr>
          <w:fldChar w:fldCharType="begin"/>
        </w:r>
        <w:r w:rsidRPr="00770A87">
          <w:rPr>
            <w:webHidden/>
          </w:rPr>
          <w:instrText xml:space="preserve"> PAGEREF _Toc494644076 \h </w:instrText>
        </w:r>
        <w:r w:rsidRPr="00770A87">
          <w:rPr>
            <w:webHidden/>
          </w:rPr>
        </w:r>
        <w:r w:rsidRPr="00770A87">
          <w:rPr>
            <w:webHidden/>
          </w:rPr>
          <w:fldChar w:fldCharType="separate"/>
        </w:r>
        <w:r w:rsidRPr="00770A87">
          <w:rPr>
            <w:webHidden/>
          </w:rPr>
          <w:t>18</w:t>
        </w:r>
        <w:r w:rsidRPr="00770A87">
          <w:rPr>
            <w:webHidden/>
          </w:rPr>
          <w:fldChar w:fldCharType="end"/>
        </w:r>
      </w:hyperlink>
    </w:p>
    <w:p w14:paraId="21048C54"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38" w:anchor="_Toc494644077" w:history="1">
        <w:r w:rsidRPr="00770A87">
          <w:rPr>
            <w:rStyle w:val="Hyperlink"/>
          </w:rPr>
          <w:t>Figure 2</w:t>
        </w:r>
        <w:r w:rsidRPr="00770A87">
          <w:rPr>
            <w:rStyle w:val="Hyperlink"/>
          </w:rPr>
          <w:noBreakHyphen/>
          <w:t>13 - I-V Characteristic for Silicon 33 Cells Tested without Irradiance (a) Reverse Bias and (b) Forward Bias, at 22 Degrees Celsius [42]</w:t>
        </w:r>
        <w:r w:rsidRPr="00770A87">
          <w:rPr>
            <w:webHidden/>
          </w:rPr>
          <w:tab/>
        </w:r>
        <w:r w:rsidRPr="00770A87">
          <w:rPr>
            <w:webHidden/>
          </w:rPr>
          <w:fldChar w:fldCharType="begin"/>
        </w:r>
        <w:r w:rsidRPr="00770A87">
          <w:rPr>
            <w:webHidden/>
          </w:rPr>
          <w:instrText xml:space="preserve"> PAGEREF _Toc494644077 \h </w:instrText>
        </w:r>
        <w:r w:rsidRPr="00770A87">
          <w:rPr>
            <w:webHidden/>
          </w:rPr>
        </w:r>
        <w:r w:rsidRPr="00770A87">
          <w:rPr>
            <w:webHidden/>
          </w:rPr>
          <w:fldChar w:fldCharType="separate"/>
        </w:r>
        <w:r w:rsidRPr="00770A87">
          <w:rPr>
            <w:webHidden/>
          </w:rPr>
          <w:t>23</w:t>
        </w:r>
        <w:r w:rsidRPr="00770A87">
          <w:rPr>
            <w:webHidden/>
          </w:rPr>
          <w:fldChar w:fldCharType="end"/>
        </w:r>
      </w:hyperlink>
    </w:p>
    <w:p w14:paraId="46882757"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39" w:anchor="_Toc494644078" w:history="1">
        <w:r w:rsidRPr="00770A87">
          <w:rPr>
            <w:rStyle w:val="Hyperlink"/>
          </w:rPr>
          <w:t>Figure 2</w:t>
        </w:r>
        <w:r w:rsidRPr="00770A87">
          <w:rPr>
            <w:rStyle w:val="Hyperlink"/>
          </w:rPr>
          <w:noBreakHyphen/>
          <w:t>14 - Adding No-Overlapped bypass diodes [43]</w:t>
        </w:r>
        <w:r w:rsidRPr="00770A87">
          <w:rPr>
            <w:webHidden/>
          </w:rPr>
          <w:tab/>
        </w:r>
        <w:r w:rsidRPr="00770A87">
          <w:rPr>
            <w:webHidden/>
          </w:rPr>
          <w:fldChar w:fldCharType="begin"/>
        </w:r>
        <w:r w:rsidRPr="00770A87">
          <w:rPr>
            <w:webHidden/>
          </w:rPr>
          <w:instrText xml:space="preserve"> PAGEREF _Toc494644078 \h </w:instrText>
        </w:r>
        <w:r w:rsidRPr="00770A87">
          <w:rPr>
            <w:webHidden/>
          </w:rPr>
        </w:r>
        <w:r w:rsidRPr="00770A87">
          <w:rPr>
            <w:webHidden/>
          </w:rPr>
          <w:fldChar w:fldCharType="separate"/>
        </w:r>
        <w:r w:rsidRPr="00770A87">
          <w:rPr>
            <w:webHidden/>
          </w:rPr>
          <w:t>23</w:t>
        </w:r>
        <w:r w:rsidRPr="00770A87">
          <w:rPr>
            <w:webHidden/>
          </w:rPr>
          <w:fldChar w:fldCharType="end"/>
        </w:r>
      </w:hyperlink>
    </w:p>
    <w:p w14:paraId="705A109D"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40" w:anchor="_Toc494644079" w:history="1">
        <w:r w:rsidRPr="00770A87">
          <w:rPr>
            <w:rStyle w:val="Hyperlink"/>
          </w:rPr>
          <w:t>Figure 2</w:t>
        </w:r>
        <w:r w:rsidRPr="00770A87">
          <w:rPr>
            <w:rStyle w:val="Hyperlink"/>
          </w:rPr>
          <w:noBreakHyphen/>
          <w:t>15 - Adding Overlapped bypass diodes [30]</w:t>
        </w:r>
        <w:r w:rsidRPr="00770A87">
          <w:rPr>
            <w:webHidden/>
          </w:rPr>
          <w:tab/>
        </w:r>
        <w:r w:rsidRPr="00770A87">
          <w:rPr>
            <w:webHidden/>
          </w:rPr>
          <w:fldChar w:fldCharType="begin"/>
        </w:r>
        <w:r w:rsidRPr="00770A87">
          <w:rPr>
            <w:webHidden/>
          </w:rPr>
          <w:instrText xml:space="preserve"> PAGEREF _Toc494644079 \h </w:instrText>
        </w:r>
        <w:r w:rsidRPr="00770A87">
          <w:rPr>
            <w:webHidden/>
          </w:rPr>
        </w:r>
        <w:r w:rsidRPr="00770A87">
          <w:rPr>
            <w:webHidden/>
          </w:rPr>
          <w:fldChar w:fldCharType="separate"/>
        </w:r>
        <w:r w:rsidRPr="00770A87">
          <w:rPr>
            <w:webHidden/>
          </w:rPr>
          <w:t>24</w:t>
        </w:r>
        <w:r w:rsidRPr="00770A87">
          <w:rPr>
            <w:webHidden/>
          </w:rPr>
          <w:fldChar w:fldCharType="end"/>
        </w:r>
      </w:hyperlink>
    </w:p>
    <w:p w14:paraId="4A3C5956"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41" w:anchor="_Toc494644080" w:history="1">
        <w:r w:rsidRPr="00770A87">
          <w:rPr>
            <w:rStyle w:val="Hyperlink"/>
          </w:rPr>
          <w:t>Figure 2</w:t>
        </w:r>
        <w:r w:rsidRPr="00770A87">
          <w:rPr>
            <w:rStyle w:val="Hyperlink"/>
          </w:rPr>
          <w:noBreakHyphen/>
          <w:t>16 - Shading Scenarios used by Mai [44]</w:t>
        </w:r>
        <w:r w:rsidRPr="00770A87">
          <w:rPr>
            <w:webHidden/>
          </w:rPr>
          <w:tab/>
        </w:r>
        <w:r w:rsidRPr="00770A87">
          <w:rPr>
            <w:webHidden/>
          </w:rPr>
          <w:fldChar w:fldCharType="begin"/>
        </w:r>
        <w:r w:rsidRPr="00770A87">
          <w:rPr>
            <w:webHidden/>
          </w:rPr>
          <w:instrText xml:space="preserve"> PAGEREF _Toc494644080 \h </w:instrText>
        </w:r>
        <w:r w:rsidRPr="00770A87">
          <w:rPr>
            <w:webHidden/>
          </w:rPr>
        </w:r>
        <w:r w:rsidRPr="00770A87">
          <w:rPr>
            <w:webHidden/>
          </w:rPr>
          <w:fldChar w:fldCharType="separate"/>
        </w:r>
        <w:r w:rsidRPr="00770A87">
          <w:rPr>
            <w:webHidden/>
          </w:rPr>
          <w:t>24</w:t>
        </w:r>
        <w:r w:rsidRPr="00770A87">
          <w:rPr>
            <w:webHidden/>
          </w:rPr>
          <w:fldChar w:fldCharType="end"/>
        </w:r>
      </w:hyperlink>
    </w:p>
    <w:p w14:paraId="083C0D4A"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42" w:anchor="_Toc494644081" w:history="1">
        <w:r w:rsidRPr="00770A87">
          <w:rPr>
            <w:rStyle w:val="Hyperlink"/>
          </w:rPr>
          <w:t>Figure 2</w:t>
        </w:r>
        <w:r w:rsidRPr="00770A87">
          <w:rPr>
            <w:rStyle w:val="Hyperlink"/>
          </w:rPr>
          <w:noBreakHyphen/>
          <w:t>17 - Diagram of Bypass and Blocking diode functions [45]</w:t>
        </w:r>
        <w:r w:rsidRPr="00770A87">
          <w:rPr>
            <w:webHidden/>
          </w:rPr>
          <w:tab/>
        </w:r>
        <w:r w:rsidRPr="00770A87">
          <w:rPr>
            <w:webHidden/>
          </w:rPr>
          <w:fldChar w:fldCharType="begin"/>
        </w:r>
        <w:r w:rsidRPr="00770A87">
          <w:rPr>
            <w:webHidden/>
          </w:rPr>
          <w:instrText xml:space="preserve"> PAGEREF _Toc494644081 \h </w:instrText>
        </w:r>
        <w:r w:rsidRPr="00770A87">
          <w:rPr>
            <w:webHidden/>
          </w:rPr>
        </w:r>
        <w:r w:rsidRPr="00770A87">
          <w:rPr>
            <w:webHidden/>
          </w:rPr>
          <w:fldChar w:fldCharType="separate"/>
        </w:r>
        <w:r w:rsidRPr="00770A87">
          <w:rPr>
            <w:webHidden/>
          </w:rPr>
          <w:t>25</w:t>
        </w:r>
        <w:r w:rsidRPr="00770A87">
          <w:rPr>
            <w:webHidden/>
          </w:rPr>
          <w:fldChar w:fldCharType="end"/>
        </w:r>
      </w:hyperlink>
    </w:p>
    <w:p w14:paraId="02D68995"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43" w:anchor="_Toc494644082" w:history="1">
        <w:r w:rsidRPr="00770A87">
          <w:rPr>
            <w:rStyle w:val="Hyperlink"/>
          </w:rPr>
          <w:t>Figure 2</w:t>
        </w:r>
        <w:r w:rsidRPr="00770A87">
          <w:rPr>
            <w:rStyle w:val="Hyperlink"/>
          </w:rPr>
          <w:noBreakHyphen/>
          <w:t>18 - Historical Trend in Times of Energy Return (EPBT) of Photovoltaic Modules of Crystalline Silicon [56]</w:t>
        </w:r>
        <w:r w:rsidRPr="00770A87">
          <w:rPr>
            <w:webHidden/>
          </w:rPr>
          <w:tab/>
        </w:r>
        <w:r w:rsidRPr="00770A87">
          <w:rPr>
            <w:webHidden/>
          </w:rPr>
          <w:fldChar w:fldCharType="begin"/>
        </w:r>
        <w:r w:rsidRPr="00770A87">
          <w:rPr>
            <w:webHidden/>
          </w:rPr>
          <w:instrText xml:space="preserve"> PAGEREF _Toc494644082 \h </w:instrText>
        </w:r>
        <w:r w:rsidRPr="00770A87">
          <w:rPr>
            <w:webHidden/>
          </w:rPr>
        </w:r>
        <w:r w:rsidRPr="00770A87">
          <w:rPr>
            <w:webHidden/>
          </w:rPr>
          <w:fldChar w:fldCharType="separate"/>
        </w:r>
        <w:r w:rsidRPr="00770A87">
          <w:rPr>
            <w:webHidden/>
          </w:rPr>
          <w:t>28</w:t>
        </w:r>
        <w:r w:rsidRPr="00770A87">
          <w:rPr>
            <w:webHidden/>
          </w:rPr>
          <w:fldChar w:fldCharType="end"/>
        </w:r>
      </w:hyperlink>
    </w:p>
    <w:p w14:paraId="7B68C75B"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44" w:anchor="_Toc494644083" w:history="1">
        <w:r w:rsidRPr="00770A87">
          <w:rPr>
            <w:rStyle w:val="Hyperlink"/>
          </w:rPr>
          <w:t>Figure 2</w:t>
        </w:r>
        <w:r w:rsidRPr="00770A87">
          <w:rPr>
            <w:rStyle w:val="Hyperlink"/>
          </w:rPr>
          <w:noBreakHyphen/>
          <w:t>19 - Graphical view of potential offset with BES [63]</w:t>
        </w:r>
        <w:r w:rsidRPr="00770A87">
          <w:rPr>
            <w:webHidden/>
          </w:rPr>
          <w:tab/>
        </w:r>
        <w:r w:rsidRPr="00770A87">
          <w:rPr>
            <w:webHidden/>
          </w:rPr>
          <w:fldChar w:fldCharType="begin"/>
        </w:r>
        <w:r w:rsidRPr="00770A87">
          <w:rPr>
            <w:webHidden/>
          </w:rPr>
          <w:instrText xml:space="preserve"> PAGEREF _Toc494644083 \h </w:instrText>
        </w:r>
        <w:r w:rsidRPr="00770A87">
          <w:rPr>
            <w:webHidden/>
          </w:rPr>
        </w:r>
        <w:r w:rsidRPr="00770A87">
          <w:rPr>
            <w:webHidden/>
          </w:rPr>
          <w:fldChar w:fldCharType="separate"/>
        </w:r>
        <w:r w:rsidRPr="00770A87">
          <w:rPr>
            <w:webHidden/>
          </w:rPr>
          <w:t>31</w:t>
        </w:r>
        <w:r w:rsidRPr="00770A87">
          <w:rPr>
            <w:webHidden/>
          </w:rPr>
          <w:fldChar w:fldCharType="end"/>
        </w:r>
      </w:hyperlink>
    </w:p>
    <w:p w14:paraId="7DB4F108"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45" w:anchor="_Toc494644084" w:history="1">
        <w:r w:rsidRPr="00770A87">
          <w:rPr>
            <w:rStyle w:val="Hyperlink"/>
          </w:rPr>
          <w:t>Figure 2</w:t>
        </w:r>
        <w:r w:rsidRPr="00770A87">
          <w:rPr>
            <w:rStyle w:val="Hyperlink"/>
          </w:rPr>
          <w:noBreakHyphen/>
          <w:t>20 - Australian Solar Irradiance [72]</w:t>
        </w:r>
        <w:r w:rsidRPr="00770A87">
          <w:rPr>
            <w:webHidden/>
          </w:rPr>
          <w:tab/>
        </w:r>
        <w:r w:rsidRPr="00770A87">
          <w:rPr>
            <w:webHidden/>
          </w:rPr>
          <w:fldChar w:fldCharType="begin"/>
        </w:r>
        <w:r w:rsidRPr="00770A87">
          <w:rPr>
            <w:webHidden/>
          </w:rPr>
          <w:instrText xml:space="preserve"> PAGEREF _Toc494644084 \h </w:instrText>
        </w:r>
        <w:r w:rsidRPr="00770A87">
          <w:rPr>
            <w:webHidden/>
          </w:rPr>
        </w:r>
        <w:r w:rsidRPr="00770A87">
          <w:rPr>
            <w:webHidden/>
          </w:rPr>
          <w:fldChar w:fldCharType="separate"/>
        </w:r>
        <w:r w:rsidRPr="00770A87">
          <w:rPr>
            <w:webHidden/>
          </w:rPr>
          <w:t>35</w:t>
        </w:r>
        <w:r w:rsidRPr="00770A87">
          <w:rPr>
            <w:webHidden/>
          </w:rPr>
          <w:fldChar w:fldCharType="end"/>
        </w:r>
      </w:hyperlink>
    </w:p>
    <w:p w14:paraId="218FC44F"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46" w:anchor="_Toc494644085" w:history="1">
        <w:r w:rsidRPr="00770A87">
          <w:rPr>
            <w:rStyle w:val="Hyperlink"/>
          </w:rPr>
          <w:t>Figure 2</w:t>
        </w:r>
        <w:r w:rsidRPr="00770A87">
          <w:rPr>
            <w:rStyle w:val="Hyperlink"/>
          </w:rPr>
          <w:noBreakHyphen/>
          <w:t>21 - Average Hourly Total Solar Radiation on Horizontal Surface (measured) [73]</w:t>
        </w:r>
        <w:r w:rsidRPr="00770A87">
          <w:rPr>
            <w:webHidden/>
          </w:rPr>
          <w:tab/>
        </w:r>
        <w:r w:rsidRPr="00770A87">
          <w:rPr>
            <w:webHidden/>
          </w:rPr>
          <w:fldChar w:fldCharType="begin"/>
        </w:r>
        <w:r w:rsidRPr="00770A87">
          <w:rPr>
            <w:webHidden/>
          </w:rPr>
          <w:instrText xml:space="preserve"> PAGEREF _Toc494644085 \h </w:instrText>
        </w:r>
        <w:r w:rsidRPr="00770A87">
          <w:rPr>
            <w:webHidden/>
          </w:rPr>
        </w:r>
        <w:r w:rsidRPr="00770A87">
          <w:rPr>
            <w:webHidden/>
          </w:rPr>
          <w:fldChar w:fldCharType="separate"/>
        </w:r>
        <w:r w:rsidRPr="00770A87">
          <w:rPr>
            <w:webHidden/>
          </w:rPr>
          <w:t>36</w:t>
        </w:r>
        <w:r w:rsidRPr="00770A87">
          <w:rPr>
            <w:webHidden/>
          </w:rPr>
          <w:fldChar w:fldCharType="end"/>
        </w:r>
      </w:hyperlink>
    </w:p>
    <w:p w14:paraId="236ABCAE"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47" w:anchor="_Toc494644086" w:history="1">
        <w:r w:rsidRPr="00770A87">
          <w:rPr>
            <w:rStyle w:val="Hyperlink"/>
          </w:rPr>
          <w:t>Figure 2</w:t>
        </w:r>
        <w:r w:rsidRPr="00770A87">
          <w:rPr>
            <w:rStyle w:val="Hyperlink"/>
          </w:rPr>
          <w:noBreakHyphen/>
          <w:t>22 - 3D annual radiation map of pitched roof from south-eastern view (left) and north-eastern view (right) [75]</w:t>
        </w:r>
        <w:r w:rsidRPr="00770A87">
          <w:rPr>
            <w:webHidden/>
          </w:rPr>
          <w:tab/>
        </w:r>
        <w:r w:rsidRPr="00770A87">
          <w:rPr>
            <w:webHidden/>
          </w:rPr>
          <w:fldChar w:fldCharType="begin"/>
        </w:r>
        <w:r w:rsidRPr="00770A87">
          <w:rPr>
            <w:webHidden/>
          </w:rPr>
          <w:instrText xml:space="preserve"> PAGEREF _Toc494644086 \h </w:instrText>
        </w:r>
        <w:r w:rsidRPr="00770A87">
          <w:rPr>
            <w:webHidden/>
          </w:rPr>
        </w:r>
        <w:r w:rsidRPr="00770A87">
          <w:rPr>
            <w:webHidden/>
          </w:rPr>
          <w:fldChar w:fldCharType="separate"/>
        </w:r>
        <w:r w:rsidRPr="00770A87">
          <w:rPr>
            <w:webHidden/>
          </w:rPr>
          <w:t>38</w:t>
        </w:r>
        <w:r w:rsidRPr="00770A87">
          <w:rPr>
            <w:webHidden/>
          </w:rPr>
          <w:fldChar w:fldCharType="end"/>
        </w:r>
      </w:hyperlink>
    </w:p>
    <w:p w14:paraId="50D5189B"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48" w:anchor="_Toc494644087" w:history="1">
        <w:r w:rsidRPr="00770A87">
          <w:rPr>
            <w:rStyle w:val="Hyperlink"/>
          </w:rPr>
          <w:t>Figure 2</w:t>
        </w:r>
        <w:r w:rsidRPr="00770A87">
          <w:rPr>
            <w:rStyle w:val="Hyperlink"/>
          </w:rPr>
          <w:noBreakHyphen/>
          <w:t>23 - Solar Azimuth (left) and Solar Declination (right) [78]</w:t>
        </w:r>
        <w:r w:rsidRPr="00770A87">
          <w:rPr>
            <w:webHidden/>
          </w:rPr>
          <w:tab/>
        </w:r>
        <w:r w:rsidRPr="00770A87">
          <w:rPr>
            <w:webHidden/>
          </w:rPr>
          <w:fldChar w:fldCharType="begin"/>
        </w:r>
        <w:r w:rsidRPr="00770A87">
          <w:rPr>
            <w:webHidden/>
          </w:rPr>
          <w:instrText xml:space="preserve"> PAGEREF _Toc494644087 \h </w:instrText>
        </w:r>
        <w:r w:rsidRPr="00770A87">
          <w:rPr>
            <w:webHidden/>
          </w:rPr>
        </w:r>
        <w:r w:rsidRPr="00770A87">
          <w:rPr>
            <w:webHidden/>
          </w:rPr>
          <w:fldChar w:fldCharType="separate"/>
        </w:r>
        <w:r w:rsidRPr="00770A87">
          <w:rPr>
            <w:webHidden/>
          </w:rPr>
          <w:t>39</w:t>
        </w:r>
        <w:r w:rsidRPr="00770A87">
          <w:rPr>
            <w:webHidden/>
          </w:rPr>
          <w:fldChar w:fldCharType="end"/>
        </w:r>
      </w:hyperlink>
    </w:p>
    <w:p w14:paraId="1A1DD165"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49" w:anchor="_Toc494644088" w:history="1">
        <w:r w:rsidRPr="00770A87">
          <w:rPr>
            <w:rStyle w:val="Hyperlink"/>
          </w:rPr>
          <w:t>Figure 2</w:t>
        </w:r>
        <w:r w:rsidRPr="00770A87">
          <w:rPr>
            <w:rStyle w:val="Hyperlink"/>
          </w:rPr>
          <w:noBreakHyphen/>
          <w:t>24 - Distribution of annual total insolation normalized with respect to the annual total maximum insolation [78]</w:t>
        </w:r>
        <w:r w:rsidRPr="00770A87">
          <w:rPr>
            <w:webHidden/>
          </w:rPr>
          <w:tab/>
        </w:r>
        <w:r w:rsidRPr="00770A87">
          <w:rPr>
            <w:webHidden/>
          </w:rPr>
          <w:fldChar w:fldCharType="begin"/>
        </w:r>
        <w:r w:rsidRPr="00770A87">
          <w:rPr>
            <w:webHidden/>
          </w:rPr>
          <w:instrText xml:space="preserve"> PAGEREF _Toc494644088 \h </w:instrText>
        </w:r>
        <w:r w:rsidRPr="00770A87">
          <w:rPr>
            <w:webHidden/>
          </w:rPr>
        </w:r>
        <w:r w:rsidRPr="00770A87">
          <w:rPr>
            <w:webHidden/>
          </w:rPr>
          <w:fldChar w:fldCharType="separate"/>
        </w:r>
        <w:r w:rsidRPr="00770A87">
          <w:rPr>
            <w:webHidden/>
          </w:rPr>
          <w:t>40</w:t>
        </w:r>
        <w:r w:rsidRPr="00770A87">
          <w:rPr>
            <w:webHidden/>
          </w:rPr>
          <w:fldChar w:fldCharType="end"/>
        </w:r>
      </w:hyperlink>
    </w:p>
    <w:p w14:paraId="04F6D66D"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50" w:anchor="_Toc494644089" w:history="1">
        <w:r w:rsidRPr="00770A87">
          <w:rPr>
            <w:rStyle w:val="Hyperlink"/>
          </w:rPr>
          <w:t>Figure 2</w:t>
        </w:r>
        <w:r w:rsidRPr="00770A87">
          <w:rPr>
            <w:rStyle w:val="Hyperlink"/>
          </w:rPr>
          <w:noBreakHyphen/>
          <w:t>25 - Ergon Energy Service Area [80]</w:t>
        </w:r>
        <w:r w:rsidRPr="00770A87">
          <w:rPr>
            <w:webHidden/>
          </w:rPr>
          <w:tab/>
        </w:r>
        <w:r w:rsidRPr="00770A87">
          <w:rPr>
            <w:webHidden/>
          </w:rPr>
          <w:fldChar w:fldCharType="begin"/>
        </w:r>
        <w:r w:rsidRPr="00770A87">
          <w:rPr>
            <w:webHidden/>
          </w:rPr>
          <w:instrText xml:space="preserve"> PAGEREF _Toc494644089 \h </w:instrText>
        </w:r>
        <w:r w:rsidRPr="00770A87">
          <w:rPr>
            <w:webHidden/>
          </w:rPr>
        </w:r>
        <w:r w:rsidRPr="00770A87">
          <w:rPr>
            <w:webHidden/>
          </w:rPr>
          <w:fldChar w:fldCharType="separate"/>
        </w:r>
        <w:r w:rsidRPr="00770A87">
          <w:rPr>
            <w:webHidden/>
          </w:rPr>
          <w:t>41</w:t>
        </w:r>
        <w:r w:rsidRPr="00770A87">
          <w:rPr>
            <w:webHidden/>
          </w:rPr>
          <w:fldChar w:fldCharType="end"/>
        </w:r>
      </w:hyperlink>
    </w:p>
    <w:p w14:paraId="0C8CD90F"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51" w:anchor="_Toc494644090" w:history="1">
        <w:r w:rsidRPr="00770A87">
          <w:rPr>
            <w:rStyle w:val="Hyperlink"/>
          </w:rPr>
          <w:t>Figure 2</w:t>
        </w:r>
        <w:r w:rsidRPr="00770A87">
          <w:rPr>
            <w:rStyle w:val="Hyperlink"/>
          </w:rPr>
          <w:noBreakHyphen/>
          <w:t>26 - Activity profiles for “cooking”, for one or two active occupants on a week day [81]</w:t>
        </w:r>
        <w:r w:rsidRPr="00770A87">
          <w:rPr>
            <w:webHidden/>
          </w:rPr>
          <w:tab/>
        </w:r>
        <w:r w:rsidRPr="00770A87">
          <w:rPr>
            <w:webHidden/>
          </w:rPr>
          <w:fldChar w:fldCharType="begin"/>
        </w:r>
        <w:r w:rsidRPr="00770A87">
          <w:rPr>
            <w:webHidden/>
          </w:rPr>
          <w:instrText xml:space="preserve"> PAGEREF _Toc494644090 \h </w:instrText>
        </w:r>
        <w:r w:rsidRPr="00770A87">
          <w:rPr>
            <w:webHidden/>
          </w:rPr>
        </w:r>
        <w:r w:rsidRPr="00770A87">
          <w:rPr>
            <w:webHidden/>
          </w:rPr>
          <w:fldChar w:fldCharType="separate"/>
        </w:r>
        <w:r w:rsidRPr="00770A87">
          <w:rPr>
            <w:webHidden/>
          </w:rPr>
          <w:t>42</w:t>
        </w:r>
        <w:r w:rsidRPr="00770A87">
          <w:rPr>
            <w:webHidden/>
          </w:rPr>
          <w:fldChar w:fldCharType="end"/>
        </w:r>
      </w:hyperlink>
    </w:p>
    <w:p w14:paraId="126FD68A"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52" w:anchor="_Toc494644091" w:history="1">
        <w:r w:rsidRPr="00770A87">
          <w:rPr>
            <w:rStyle w:val="Hyperlink"/>
          </w:rPr>
          <w:t>Figure 2</w:t>
        </w:r>
        <w:r w:rsidRPr="00770A87">
          <w:rPr>
            <w:rStyle w:val="Hyperlink"/>
          </w:rPr>
          <w:noBreakHyphen/>
          <w:t>27 – 24-Hour Energy Profile [82]</w:t>
        </w:r>
        <w:r w:rsidRPr="00770A87">
          <w:rPr>
            <w:webHidden/>
          </w:rPr>
          <w:tab/>
        </w:r>
        <w:r w:rsidRPr="00770A87">
          <w:rPr>
            <w:webHidden/>
          </w:rPr>
          <w:fldChar w:fldCharType="begin"/>
        </w:r>
        <w:r w:rsidRPr="00770A87">
          <w:rPr>
            <w:webHidden/>
          </w:rPr>
          <w:instrText xml:space="preserve"> PAGEREF _Toc494644091 \h </w:instrText>
        </w:r>
        <w:r w:rsidRPr="00770A87">
          <w:rPr>
            <w:webHidden/>
          </w:rPr>
        </w:r>
        <w:r w:rsidRPr="00770A87">
          <w:rPr>
            <w:webHidden/>
          </w:rPr>
          <w:fldChar w:fldCharType="separate"/>
        </w:r>
        <w:r w:rsidRPr="00770A87">
          <w:rPr>
            <w:webHidden/>
          </w:rPr>
          <w:t>43</w:t>
        </w:r>
        <w:r w:rsidRPr="00770A87">
          <w:rPr>
            <w:webHidden/>
          </w:rPr>
          <w:fldChar w:fldCharType="end"/>
        </w:r>
      </w:hyperlink>
    </w:p>
    <w:p w14:paraId="6786278D"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53" w:anchor="_Toc494644092" w:history="1">
        <w:r w:rsidRPr="00770A87">
          <w:rPr>
            <w:rStyle w:val="Hyperlink"/>
          </w:rPr>
          <w:t>Figure 2</w:t>
        </w:r>
        <w:r w:rsidRPr="00770A87">
          <w:rPr>
            <w:rStyle w:val="Hyperlink"/>
          </w:rPr>
          <w:noBreakHyphen/>
          <w:t>28 - Standalone Household Consumption Load Profile [83]</w:t>
        </w:r>
        <w:r w:rsidRPr="00770A87">
          <w:rPr>
            <w:webHidden/>
          </w:rPr>
          <w:tab/>
        </w:r>
        <w:r w:rsidRPr="00770A87">
          <w:rPr>
            <w:webHidden/>
          </w:rPr>
          <w:fldChar w:fldCharType="begin"/>
        </w:r>
        <w:r w:rsidRPr="00770A87">
          <w:rPr>
            <w:webHidden/>
          </w:rPr>
          <w:instrText xml:space="preserve"> PAGEREF _Toc494644092 \h </w:instrText>
        </w:r>
        <w:r w:rsidRPr="00770A87">
          <w:rPr>
            <w:webHidden/>
          </w:rPr>
        </w:r>
        <w:r w:rsidRPr="00770A87">
          <w:rPr>
            <w:webHidden/>
          </w:rPr>
          <w:fldChar w:fldCharType="separate"/>
        </w:r>
        <w:r w:rsidRPr="00770A87">
          <w:rPr>
            <w:webHidden/>
          </w:rPr>
          <w:t>44</w:t>
        </w:r>
        <w:r w:rsidRPr="00770A87">
          <w:rPr>
            <w:webHidden/>
          </w:rPr>
          <w:fldChar w:fldCharType="end"/>
        </w:r>
      </w:hyperlink>
    </w:p>
    <w:p w14:paraId="20A827A3"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54" w:anchor="_Toc494644093" w:history="1">
        <w:r w:rsidRPr="00770A87">
          <w:rPr>
            <w:rStyle w:val="Hyperlink"/>
          </w:rPr>
          <w:t>Figure 2</w:t>
        </w:r>
        <w:r w:rsidRPr="00770A87">
          <w:rPr>
            <w:rStyle w:val="Hyperlink"/>
          </w:rPr>
          <w:noBreakHyphen/>
          <w:t>29 - Dundowran Feeder Load Profile [84]</w:t>
        </w:r>
        <w:r w:rsidRPr="00770A87">
          <w:rPr>
            <w:webHidden/>
          </w:rPr>
          <w:tab/>
        </w:r>
        <w:r w:rsidRPr="00770A87">
          <w:rPr>
            <w:webHidden/>
          </w:rPr>
          <w:fldChar w:fldCharType="begin"/>
        </w:r>
        <w:r w:rsidRPr="00770A87">
          <w:rPr>
            <w:webHidden/>
          </w:rPr>
          <w:instrText xml:space="preserve"> PAGEREF _Toc494644093 \h </w:instrText>
        </w:r>
        <w:r w:rsidRPr="00770A87">
          <w:rPr>
            <w:webHidden/>
          </w:rPr>
        </w:r>
        <w:r w:rsidRPr="00770A87">
          <w:rPr>
            <w:webHidden/>
          </w:rPr>
          <w:fldChar w:fldCharType="separate"/>
        </w:r>
        <w:r w:rsidRPr="00770A87">
          <w:rPr>
            <w:webHidden/>
          </w:rPr>
          <w:t>44</w:t>
        </w:r>
        <w:r w:rsidRPr="00770A87">
          <w:rPr>
            <w:webHidden/>
          </w:rPr>
          <w:fldChar w:fldCharType="end"/>
        </w:r>
      </w:hyperlink>
    </w:p>
    <w:p w14:paraId="6E0562C4"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55" w:anchor="_Toc494644094" w:history="1">
        <w:r w:rsidRPr="00770A87">
          <w:rPr>
            <w:rStyle w:val="Hyperlink"/>
          </w:rPr>
          <w:t>Figure 2</w:t>
        </w:r>
        <w:r w:rsidRPr="00770A87">
          <w:rPr>
            <w:rStyle w:val="Hyperlink"/>
          </w:rPr>
          <w:noBreakHyphen/>
          <w:t>30 - Tariff 11 kWhr/day - Summer Vs Winter [89]</w:t>
        </w:r>
        <w:r w:rsidRPr="00770A87">
          <w:rPr>
            <w:webHidden/>
          </w:rPr>
          <w:tab/>
        </w:r>
        <w:r w:rsidRPr="00770A87">
          <w:rPr>
            <w:webHidden/>
          </w:rPr>
          <w:fldChar w:fldCharType="begin"/>
        </w:r>
        <w:r w:rsidRPr="00770A87">
          <w:rPr>
            <w:webHidden/>
          </w:rPr>
          <w:instrText xml:space="preserve"> PAGEREF _Toc494644094 \h </w:instrText>
        </w:r>
        <w:r w:rsidRPr="00770A87">
          <w:rPr>
            <w:webHidden/>
          </w:rPr>
        </w:r>
        <w:r w:rsidRPr="00770A87">
          <w:rPr>
            <w:webHidden/>
          </w:rPr>
          <w:fldChar w:fldCharType="separate"/>
        </w:r>
        <w:r w:rsidRPr="00770A87">
          <w:rPr>
            <w:webHidden/>
          </w:rPr>
          <w:t>46</w:t>
        </w:r>
        <w:r w:rsidRPr="00770A87">
          <w:rPr>
            <w:webHidden/>
          </w:rPr>
          <w:fldChar w:fldCharType="end"/>
        </w:r>
      </w:hyperlink>
    </w:p>
    <w:p w14:paraId="5FAAEF23"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56" w:anchor="_Toc494644095" w:history="1">
        <w:r w:rsidRPr="00770A87">
          <w:rPr>
            <w:rStyle w:val="Hyperlink"/>
          </w:rPr>
          <w:t>Figure 2</w:t>
        </w:r>
        <w:r w:rsidRPr="00770A87">
          <w:rPr>
            <w:rStyle w:val="Hyperlink"/>
          </w:rPr>
          <w:noBreakHyphen/>
          <w:t>31 - System Variables and Saving Mechanisms [22]</w:t>
        </w:r>
        <w:r w:rsidRPr="00770A87">
          <w:rPr>
            <w:webHidden/>
          </w:rPr>
          <w:tab/>
        </w:r>
        <w:r w:rsidRPr="00770A87">
          <w:rPr>
            <w:webHidden/>
          </w:rPr>
          <w:fldChar w:fldCharType="begin"/>
        </w:r>
        <w:r w:rsidRPr="00770A87">
          <w:rPr>
            <w:webHidden/>
          </w:rPr>
          <w:instrText xml:space="preserve"> PAGEREF _Toc494644095 \h </w:instrText>
        </w:r>
        <w:r w:rsidRPr="00770A87">
          <w:rPr>
            <w:webHidden/>
          </w:rPr>
        </w:r>
        <w:r w:rsidRPr="00770A87">
          <w:rPr>
            <w:webHidden/>
          </w:rPr>
          <w:fldChar w:fldCharType="separate"/>
        </w:r>
        <w:r w:rsidRPr="00770A87">
          <w:rPr>
            <w:webHidden/>
          </w:rPr>
          <w:t>48</w:t>
        </w:r>
        <w:r w:rsidRPr="00770A87">
          <w:rPr>
            <w:webHidden/>
          </w:rPr>
          <w:fldChar w:fldCharType="end"/>
        </w:r>
      </w:hyperlink>
    </w:p>
    <w:p w14:paraId="3BA50E52"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57" w:anchor="_Toc494644096" w:history="1">
        <w:r w:rsidRPr="00770A87">
          <w:rPr>
            <w:rStyle w:val="Hyperlink"/>
          </w:rPr>
          <w:t>Figure 2</w:t>
        </w:r>
        <w:r w:rsidRPr="00770A87">
          <w:rPr>
            <w:rStyle w:val="Hyperlink"/>
          </w:rPr>
          <w:noBreakHyphen/>
          <w:t>32 - Solar Power Calculator GUI [92]</w:t>
        </w:r>
        <w:r w:rsidRPr="00770A87">
          <w:rPr>
            <w:webHidden/>
          </w:rPr>
          <w:tab/>
        </w:r>
        <w:r w:rsidRPr="00770A87">
          <w:rPr>
            <w:webHidden/>
          </w:rPr>
          <w:fldChar w:fldCharType="begin"/>
        </w:r>
        <w:r w:rsidRPr="00770A87">
          <w:rPr>
            <w:webHidden/>
          </w:rPr>
          <w:instrText xml:space="preserve"> PAGEREF _Toc494644096 \h </w:instrText>
        </w:r>
        <w:r w:rsidRPr="00770A87">
          <w:rPr>
            <w:webHidden/>
          </w:rPr>
        </w:r>
        <w:r w:rsidRPr="00770A87">
          <w:rPr>
            <w:webHidden/>
          </w:rPr>
          <w:fldChar w:fldCharType="separate"/>
        </w:r>
        <w:r w:rsidRPr="00770A87">
          <w:rPr>
            <w:webHidden/>
          </w:rPr>
          <w:t>49</w:t>
        </w:r>
        <w:r w:rsidRPr="00770A87">
          <w:rPr>
            <w:webHidden/>
          </w:rPr>
          <w:fldChar w:fldCharType="end"/>
        </w:r>
      </w:hyperlink>
    </w:p>
    <w:p w14:paraId="46233C40"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58" w:anchor="_Toc494644097" w:history="1">
        <w:r w:rsidRPr="00770A87">
          <w:rPr>
            <w:rStyle w:val="Hyperlink"/>
          </w:rPr>
          <w:t>Figure 2</w:t>
        </w:r>
        <w:r w:rsidRPr="00770A87">
          <w:rPr>
            <w:rStyle w:val="Hyperlink"/>
          </w:rPr>
          <w:noBreakHyphen/>
          <w:t>33 - Solar Choice GUI [83]</w:t>
        </w:r>
        <w:r w:rsidRPr="00770A87">
          <w:rPr>
            <w:webHidden/>
          </w:rPr>
          <w:tab/>
        </w:r>
        <w:r w:rsidRPr="00770A87">
          <w:rPr>
            <w:webHidden/>
          </w:rPr>
          <w:fldChar w:fldCharType="begin"/>
        </w:r>
        <w:r w:rsidRPr="00770A87">
          <w:rPr>
            <w:webHidden/>
          </w:rPr>
          <w:instrText xml:space="preserve"> PAGEREF _Toc494644097 \h </w:instrText>
        </w:r>
        <w:r w:rsidRPr="00770A87">
          <w:rPr>
            <w:webHidden/>
          </w:rPr>
        </w:r>
        <w:r w:rsidRPr="00770A87">
          <w:rPr>
            <w:webHidden/>
          </w:rPr>
          <w:fldChar w:fldCharType="separate"/>
        </w:r>
        <w:r w:rsidRPr="00770A87">
          <w:rPr>
            <w:webHidden/>
          </w:rPr>
          <w:t>50</w:t>
        </w:r>
        <w:r w:rsidRPr="00770A87">
          <w:rPr>
            <w:webHidden/>
          </w:rPr>
          <w:fldChar w:fldCharType="end"/>
        </w:r>
      </w:hyperlink>
    </w:p>
    <w:p w14:paraId="50CB42A2"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59" w:anchor="_Toc494644098" w:history="1">
        <w:r w:rsidRPr="00770A87">
          <w:rPr>
            <w:rStyle w:val="Hyperlink"/>
          </w:rPr>
          <w:t>Figure 2</w:t>
        </w:r>
        <w:r w:rsidRPr="00770A87">
          <w:rPr>
            <w:rStyle w:val="Hyperlink"/>
          </w:rPr>
          <w:noBreakHyphen/>
          <w:t>34 - Solar Savings GUI [93]</w:t>
        </w:r>
        <w:r w:rsidRPr="00770A87">
          <w:rPr>
            <w:webHidden/>
          </w:rPr>
          <w:tab/>
        </w:r>
        <w:r w:rsidRPr="00770A87">
          <w:rPr>
            <w:webHidden/>
          </w:rPr>
          <w:fldChar w:fldCharType="begin"/>
        </w:r>
        <w:r w:rsidRPr="00770A87">
          <w:rPr>
            <w:webHidden/>
          </w:rPr>
          <w:instrText xml:space="preserve"> PAGEREF _Toc494644098 \h </w:instrText>
        </w:r>
        <w:r w:rsidRPr="00770A87">
          <w:rPr>
            <w:webHidden/>
          </w:rPr>
        </w:r>
        <w:r w:rsidRPr="00770A87">
          <w:rPr>
            <w:webHidden/>
          </w:rPr>
          <w:fldChar w:fldCharType="separate"/>
        </w:r>
        <w:r w:rsidRPr="00770A87">
          <w:rPr>
            <w:webHidden/>
          </w:rPr>
          <w:t>50</w:t>
        </w:r>
        <w:r w:rsidRPr="00770A87">
          <w:rPr>
            <w:webHidden/>
          </w:rPr>
          <w:fldChar w:fldCharType="end"/>
        </w:r>
      </w:hyperlink>
    </w:p>
    <w:p w14:paraId="20C82376"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60" w:anchor="_Toc494644099" w:history="1">
        <w:r w:rsidRPr="00770A87">
          <w:rPr>
            <w:rStyle w:val="Hyperlink"/>
          </w:rPr>
          <w:t>Figure 2</w:t>
        </w:r>
        <w:r w:rsidRPr="00770A87">
          <w:rPr>
            <w:rStyle w:val="Hyperlink"/>
          </w:rPr>
          <w:noBreakHyphen/>
          <w:t>35 - HOMER GUI [24]</w:t>
        </w:r>
        <w:r w:rsidRPr="00770A87">
          <w:rPr>
            <w:webHidden/>
          </w:rPr>
          <w:tab/>
        </w:r>
        <w:r w:rsidRPr="00770A87">
          <w:rPr>
            <w:webHidden/>
          </w:rPr>
          <w:fldChar w:fldCharType="begin"/>
        </w:r>
        <w:r w:rsidRPr="00770A87">
          <w:rPr>
            <w:webHidden/>
          </w:rPr>
          <w:instrText xml:space="preserve"> PAGEREF _Toc494644099 \h </w:instrText>
        </w:r>
        <w:r w:rsidRPr="00770A87">
          <w:rPr>
            <w:webHidden/>
          </w:rPr>
        </w:r>
        <w:r w:rsidRPr="00770A87">
          <w:rPr>
            <w:webHidden/>
          </w:rPr>
          <w:fldChar w:fldCharType="separate"/>
        </w:r>
        <w:r w:rsidRPr="00770A87">
          <w:rPr>
            <w:webHidden/>
          </w:rPr>
          <w:t>52</w:t>
        </w:r>
        <w:r w:rsidRPr="00770A87">
          <w:rPr>
            <w:webHidden/>
          </w:rPr>
          <w:fldChar w:fldCharType="end"/>
        </w:r>
      </w:hyperlink>
    </w:p>
    <w:p w14:paraId="39051AD8"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61" w:anchor="_Toc494644100" w:history="1">
        <w:r w:rsidRPr="00770A87">
          <w:rPr>
            <w:rStyle w:val="Hyperlink"/>
          </w:rPr>
          <w:t>Figure 3</w:t>
        </w:r>
        <w:r w:rsidRPr="00770A87">
          <w:rPr>
            <w:rStyle w:val="Hyperlink"/>
          </w:rPr>
          <w:noBreakHyphen/>
          <w:t>1 - Illustrated Scope of Works for Program Design</w:t>
        </w:r>
        <w:r w:rsidRPr="00770A87">
          <w:rPr>
            <w:webHidden/>
          </w:rPr>
          <w:tab/>
        </w:r>
        <w:r w:rsidRPr="00770A87">
          <w:rPr>
            <w:webHidden/>
          </w:rPr>
          <w:fldChar w:fldCharType="begin"/>
        </w:r>
        <w:r w:rsidRPr="00770A87">
          <w:rPr>
            <w:webHidden/>
          </w:rPr>
          <w:instrText xml:space="preserve"> PAGEREF _Toc494644100 \h </w:instrText>
        </w:r>
        <w:r w:rsidRPr="00770A87">
          <w:rPr>
            <w:webHidden/>
          </w:rPr>
        </w:r>
        <w:r w:rsidRPr="00770A87">
          <w:rPr>
            <w:webHidden/>
          </w:rPr>
          <w:fldChar w:fldCharType="separate"/>
        </w:r>
        <w:r w:rsidRPr="00770A87">
          <w:rPr>
            <w:webHidden/>
          </w:rPr>
          <w:t>56</w:t>
        </w:r>
        <w:r w:rsidRPr="00770A87">
          <w:rPr>
            <w:webHidden/>
          </w:rPr>
          <w:fldChar w:fldCharType="end"/>
        </w:r>
      </w:hyperlink>
    </w:p>
    <w:p w14:paraId="13E3940F"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62" w:anchor="_Toc494644101" w:history="1">
        <w:r w:rsidRPr="00770A87">
          <w:rPr>
            <w:rStyle w:val="Hyperlink"/>
          </w:rPr>
          <w:t>Figure 3</w:t>
        </w:r>
        <w:r w:rsidRPr="00770A87">
          <w:rPr>
            <w:rStyle w:val="Hyperlink"/>
          </w:rPr>
          <w:noBreakHyphen/>
          <w:t>2 - Program Overview</w:t>
        </w:r>
        <w:r w:rsidRPr="00770A87">
          <w:rPr>
            <w:webHidden/>
          </w:rPr>
          <w:tab/>
        </w:r>
        <w:r w:rsidRPr="00770A87">
          <w:rPr>
            <w:webHidden/>
          </w:rPr>
          <w:fldChar w:fldCharType="begin"/>
        </w:r>
        <w:r w:rsidRPr="00770A87">
          <w:rPr>
            <w:webHidden/>
          </w:rPr>
          <w:instrText xml:space="preserve"> PAGEREF _Toc494644101 \h </w:instrText>
        </w:r>
        <w:r w:rsidRPr="00770A87">
          <w:rPr>
            <w:webHidden/>
          </w:rPr>
        </w:r>
        <w:r w:rsidRPr="00770A87">
          <w:rPr>
            <w:webHidden/>
          </w:rPr>
          <w:fldChar w:fldCharType="separate"/>
        </w:r>
        <w:r w:rsidRPr="00770A87">
          <w:rPr>
            <w:webHidden/>
          </w:rPr>
          <w:t>58</w:t>
        </w:r>
        <w:r w:rsidRPr="00770A87">
          <w:rPr>
            <w:webHidden/>
          </w:rPr>
          <w:fldChar w:fldCharType="end"/>
        </w:r>
      </w:hyperlink>
    </w:p>
    <w:p w14:paraId="1CB3B0C9"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63" w:anchor="_Toc494644102" w:history="1">
        <w:r w:rsidRPr="00770A87">
          <w:rPr>
            <w:rStyle w:val="Hyperlink"/>
          </w:rPr>
          <w:t>Figure 4</w:t>
        </w:r>
        <w:r w:rsidRPr="00770A87">
          <w:rPr>
            <w:rStyle w:val="Hyperlink"/>
          </w:rPr>
          <w:noBreakHyphen/>
          <w:t>1 - Entry Screen to GUI prompt</w:t>
        </w:r>
        <w:r w:rsidRPr="00770A87">
          <w:rPr>
            <w:webHidden/>
          </w:rPr>
          <w:tab/>
        </w:r>
        <w:r w:rsidRPr="00770A87">
          <w:rPr>
            <w:webHidden/>
          </w:rPr>
          <w:fldChar w:fldCharType="begin"/>
        </w:r>
        <w:r w:rsidRPr="00770A87">
          <w:rPr>
            <w:webHidden/>
          </w:rPr>
          <w:instrText xml:space="preserve"> PAGEREF _Toc494644102 \h </w:instrText>
        </w:r>
        <w:r w:rsidRPr="00770A87">
          <w:rPr>
            <w:webHidden/>
          </w:rPr>
        </w:r>
        <w:r w:rsidRPr="00770A87">
          <w:rPr>
            <w:webHidden/>
          </w:rPr>
          <w:fldChar w:fldCharType="separate"/>
        </w:r>
        <w:r w:rsidRPr="00770A87">
          <w:rPr>
            <w:webHidden/>
          </w:rPr>
          <w:t>67</w:t>
        </w:r>
        <w:r w:rsidRPr="00770A87">
          <w:rPr>
            <w:webHidden/>
          </w:rPr>
          <w:fldChar w:fldCharType="end"/>
        </w:r>
      </w:hyperlink>
    </w:p>
    <w:p w14:paraId="3491BE60"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64" w:anchor="_Toc494644103" w:history="1">
        <w:r w:rsidRPr="00770A87">
          <w:rPr>
            <w:rStyle w:val="Hyperlink"/>
          </w:rPr>
          <w:t>Figure 4</w:t>
        </w:r>
        <w:r w:rsidRPr="00770A87">
          <w:rPr>
            <w:rStyle w:val="Hyperlink"/>
          </w:rPr>
          <w:noBreakHyphen/>
          <w:t>2 - Data Acquisition phase of GUI prompting</w:t>
        </w:r>
        <w:r w:rsidRPr="00770A87">
          <w:rPr>
            <w:webHidden/>
          </w:rPr>
          <w:tab/>
        </w:r>
        <w:r w:rsidRPr="00770A87">
          <w:rPr>
            <w:webHidden/>
          </w:rPr>
          <w:fldChar w:fldCharType="begin"/>
        </w:r>
        <w:r w:rsidRPr="00770A87">
          <w:rPr>
            <w:webHidden/>
          </w:rPr>
          <w:instrText xml:space="preserve"> PAGEREF _Toc494644103 \h </w:instrText>
        </w:r>
        <w:r w:rsidRPr="00770A87">
          <w:rPr>
            <w:webHidden/>
          </w:rPr>
        </w:r>
        <w:r w:rsidRPr="00770A87">
          <w:rPr>
            <w:webHidden/>
          </w:rPr>
          <w:fldChar w:fldCharType="separate"/>
        </w:r>
        <w:r w:rsidRPr="00770A87">
          <w:rPr>
            <w:webHidden/>
          </w:rPr>
          <w:t>68</w:t>
        </w:r>
        <w:r w:rsidRPr="00770A87">
          <w:rPr>
            <w:webHidden/>
          </w:rPr>
          <w:fldChar w:fldCharType="end"/>
        </w:r>
      </w:hyperlink>
    </w:p>
    <w:p w14:paraId="56413AEC"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65" w:anchor="_Toc494644104" w:history="1">
        <w:r w:rsidRPr="00770A87">
          <w:rPr>
            <w:rStyle w:val="Hyperlink"/>
          </w:rPr>
          <w:t>Figure 4</w:t>
        </w:r>
        <w:r w:rsidRPr="00770A87">
          <w:rPr>
            <w:rStyle w:val="Hyperlink"/>
          </w:rPr>
          <w:noBreakHyphen/>
          <w:t>3 - Data Acquisition phase of GUI prompting (continued)</w:t>
        </w:r>
        <w:r w:rsidRPr="00770A87">
          <w:rPr>
            <w:webHidden/>
          </w:rPr>
          <w:tab/>
        </w:r>
        <w:r w:rsidRPr="00770A87">
          <w:rPr>
            <w:webHidden/>
          </w:rPr>
          <w:fldChar w:fldCharType="begin"/>
        </w:r>
        <w:r w:rsidRPr="00770A87">
          <w:rPr>
            <w:webHidden/>
          </w:rPr>
          <w:instrText xml:space="preserve"> PAGEREF _Toc494644104 \h </w:instrText>
        </w:r>
        <w:r w:rsidRPr="00770A87">
          <w:rPr>
            <w:webHidden/>
          </w:rPr>
        </w:r>
        <w:r w:rsidRPr="00770A87">
          <w:rPr>
            <w:webHidden/>
          </w:rPr>
          <w:fldChar w:fldCharType="separate"/>
        </w:r>
        <w:r w:rsidRPr="00770A87">
          <w:rPr>
            <w:webHidden/>
          </w:rPr>
          <w:t>69</w:t>
        </w:r>
        <w:r w:rsidRPr="00770A87">
          <w:rPr>
            <w:webHidden/>
          </w:rPr>
          <w:fldChar w:fldCharType="end"/>
        </w:r>
      </w:hyperlink>
    </w:p>
    <w:p w14:paraId="1F7E459B"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66" w:anchor="_Toc494644105" w:history="1">
        <w:r w:rsidRPr="00770A87">
          <w:rPr>
            <w:rStyle w:val="Hyperlink"/>
          </w:rPr>
          <w:t>Figure 4</w:t>
        </w:r>
        <w:r w:rsidRPr="00770A87">
          <w:rPr>
            <w:rStyle w:val="Hyperlink"/>
          </w:rPr>
          <w:noBreakHyphen/>
          <w:t>4 - Input Data tab</w:t>
        </w:r>
        <w:r w:rsidRPr="00770A87">
          <w:rPr>
            <w:webHidden/>
          </w:rPr>
          <w:tab/>
        </w:r>
        <w:r w:rsidRPr="00770A87">
          <w:rPr>
            <w:webHidden/>
          </w:rPr>
          <w:fldChar w:fldCharType="begin"/>
        </w:r>
        <w:r w:rsidRPr="00770A87">
          <w:rPr>
            <w:webHidden/>
          </w:rPr>
          <w:instrText xml:space="preserve"> PAGEREF _Toc494644105 \h </w:instrText>
        </w:r>
        <w:r w:rsidRPr="00770A87">
          <w:rPr>
            <w:webHidden/>
          </w:rPr>
        </w:r>
        <w:r w:rsidRPr="00770A87">
          <w:rPr>
            <w:webHidden/>
          </w:rPr>
          <w:fldChar w:fldCharType="separate"/>
        </w:r>
        <w:r w:rsidRPr="00770A87">
          <w:rPr>
            <w:webHidden/>
          </w:rPr>
          <w:t>70</w:t>
        </w:r>
        <w:r w:rsidRPr="00770A87">
          <w:rPr>
            <w:webHidden/>
          </w:rPr>
          <w:fldChar w:fldCharType="end"/>
        </w:r>
      </w:hyperlink>
    </w:p>
    <w:p w14:paraId="4A4104EE"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67" w:anchor="_Toc494644106" w:history="1">
        <w:r w:rsidRPr="00770A87">
          <w:rPr>
            <w:rStyle w:val="Hyperlink"/>
          </w:rPr>
          <w:t>Figure 4</w:t>
        </w:r>
        <w:r w:rsidRPr="00770A87">
          <w:rPr>
            <w:rStyle w:val="Hyperlink"/>
          </w:rPr>
          <w:noBreakHyphen/>
          <w:t>5 - Estimated Production tab</w:t>
        </w:r>
        <w:r w:rsidRPr="00770A87">
          <w:rPr>
            <w:webHidden/>
          </w:rPr>
          <w:tab/>
        </w:r>
        <w:r w:rsidRPr="00770A87">
          <w:rPr>
            <w:webHidden/>
          </w:rPr>
          <w:fldChar w:fldCharType="begin"/>
        </w:r>
        <w:r w:rsidRPr="00770A87">
          <w:rPr>
            <w:webHidden/>
          </w:rPr>
          <w:instrText xml:space="preserve"> PAGEREF _Toc494644106 \h </w:instrText>
        </w:r>
        <w:r w:rsidRPr="00770A87">
          <w:rPr>
            <w:webHidden/>
          </w:rPr>
        </w:r>
        <w:r w:rsidRPr="00770A87">
          <w:rPr>
            <w:webHidden/>
          </w:rPr>
          <w:fldChar w:fldCharType="separate"/>
        </w:r>
        <w:r w:rsidRPr="00770A87">
          <w:rPr>
            <w:webHidden/>
          </w:rPr>
          <w:t>71</w:t>
        </w:r>
        <w:r w:rsidRPr="00770A87">
          <w:rPr>
            <w:webHidden/>
          </w:rPr>
          <w:fldChar w:fldCharType="end"/>
        </w:r>
      </w:hyperlink>
    </w:p>
    <w:p w14:paraId="3B66EC16"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68" w:anchor="_Toc494644107" w:history="1">
        <w:r w:rsidRPr="00770A87">
          <w:rPr>
            <w:rStyle w:val="Hyperlink"/>
          </w:rPr>
          <w:t>Figure 4</w:t>
        </w:r>
        <w:r w:rsidRPr="00770A87">
          <w:rPr>
            <w:rStyle w:val="Hyperlink"/>
          </w:rPr>
          <w:noBreakHyphen/>
          <w:t>6 - Finance Options tab</w:t>
        </w:r>
        <w:r w:rsidRPr="00770A87">
          <w:rPr>
            <w:webHidden/>
          </w:rPr>
          <w:tab/>
        </w:r>
        <w:r w:rsidRPr="00770A87">
          <w:rPr>
            <w:webHidden/>
          </w:rPr>
          <w:fldChar w:fldCharType="begin"/>
        </w:r>
        <w:r w:rsidRPr="00770A87">
          <w:rPr>
            <w:webHidden/>
          </w:rPr>
          <w:instrText xml:space="preserve"> PAGEREF _Toc494644107 \h </w:instrText>
        </w:r>
        <w:r w:rsidRPr="00770A87">
          <w:rPr>
            <w:webHidden/>
          </w:rPr>
        </w:r>
        <w:r w:rsidRPr="00770A87">
          <w:rPr>
            <w:webHidden/>
          </w:rPr>
          <w:fldChar w:fldCharType="separate"/>
        </w:r>
        <w:r w:rsidRPr="00770A87">
          <w:rPr>
            <w:webHidden/>
          </w:rPr>
          <w:t>72</w:t>
        </w:r>
        <w:r w:rsidRPr="00770A87">
          <w:rPr>
            <w:webHidden/>
          </w:rPr>
          <w:fldChar w:fldCharType="end"/>
        </w:r>
      </w:hyperlink>
    </w:p>
    <w:p w14:paraId="767BE8B9"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69" w:anchor="_Toc494644108" w:history="1">
        <w:r w:rsidRPr="00770A87">
          <w:rPr>
            <w:rStyle w:val="Hyperlink"/>
          </w:rPr>
          <w:t>Figure 4</w:t>
        </w:r>
        <w:r w:rsidRPr="00770A87">
          <w:rPr>
            <w:rStyle w:val="Hyperlink"/>
          </w:rPr>
          <w:noBreakHyphen/>
          <w:t>7 - Display tab</w:t>
        </w:r>
        <w:r w:rsidRPr="00770A87">
          <w:rPr>
            <w:webHidden/>
          </w:rPr>
          <w:tab/>
        </w:r>
        <w:r w:rsidRPr="00770A87">
          <w:rPr>
            <w:webHidden/>
          </w:rPr>
          <w:fldChar w:fldCharType="begin"/>
        </w:r>
        <w:r w:rsidRPr="00770A87">
          <w:rPr>
            <w:webHidden/>
          </w:rPr>
          <w:instrText xml:space="preserve"> PAGEREF _Toc494644108 \h </w:instrText>
        </w:r>
        <w:r w:rsidRPr="00770A87">
          <w:rPr>
            <w:webHidden/>
          </w:rPr>
        </w:r>
        <w:r w:rsidRPr="00770A87">
          <w:rPr>
            <w:webHidden/>
          </w:rPr>
          <w:fldChar w:fldCharType="separate"/>
        </w:r>
        <w:r w:rsidRPr="00770A87">
          <w:rPr>
            <w:webHidden/>
          </w:rPr>
          <w:t>73</w:t>
        </w:r>
        <w:r w:rsidRPr="00770A87">
          <w:rPr>
            <w:webHidden/>
          </w:rPr>
          <w:fldChar w:fldCharType="end"/>
        </w:r>
      </w:hyperlink>
    </w:p>
    <w:p w14:paraId="0A9BEE28"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70" w:anchor="_Toc494644109" w:history="1">
        <w:r w:rsidRPr="00770A87">
          <w:rPr>
            <w:rStyle w:val="Hyperlink"/>
          </w:rPr>
          <w:t>Figure 5</w:t>
        </w:r>
        <w:r w:rsidRPr="00770A87">
          <w:rPr>
            <w:rStyle w:val="Hyperlink"/>
          </w:rPr>
          <w:noBreakHyphen/>
          <w:t>1 - Locations selected for analysis (Gold star denotes location) [105]</w:t>
        </w:r>
        <w:r w:rsidRPr="00770A87">
          <w:rPr>
            <w:webHidden/>
          </w:rPr>
          <w:tab/>
        </w:r>
        <w:r w:rsidRPr="00770A87">
          <w:rPr>
            <w:webHidden/>
          </w:rPr>
          <w:fldChar w:fldCharType="begin"/>
        </w:r>
        <w:r w:rsidRPr="00770A87">
          <w:rPr>
            <w:webHidden/>
          </w:rPr>
          <w:instrText xml:space="preserve"> PAGEREF _Toc494644109 \h </w:instrText>
        </w:r>
        <w:r w:rsidRPr="00770A87">
          <w:rPr>
            <w:webHidden/>
          </w:rPr>
        </w:r>
        <w:r w:rsidRPr="00770A87">
          <w:rPr>
            <w:webHidden/>
          </w:rPr>
          <w:fldChar w:fldCharType="separate"/>
        </w:r>
        <w:r w:rsidRPr="00770A87">
          <w:rPr>
            <w:webHidden/>
          </w:rPr>
          <w:t>75</w:t>
        </w:r>
        <w:r w:rsidRPr="00770A87">
          <w:rPr>
            <w:webHidden/>
          </w:rPr>
          <w:fldChar w:fldCharType="end"/>
        </w:r>
      </w:hyperlink>
    </w:p>
    <w:p w14:paraId="1B0C2C35"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71" w:anchor="_Toc494644110" w:history="1">
        <w:r w:rsidRPr="00770A87">
          <w:rPr>
            <w:rStyle w:val="Hyperlink"/>
          </w:rPr>
          <w:t>Figure 5</w:t>
        </w:r>
        <w:r w:rsidRPr="00770A87">
          <w:rPr>
            <w:rStyle w:val="Hyperlink"/>
          </w:rPr>
          <w:noBreakHyphen/>
          <w:t>2 - Monthly Power Production - Townsville</w:t>
        </w:r>
        <w:r w:rsidRPr="00770A87">
          <w:rPr>
            <w:webHidden/>
          </w:rPr>
          <w:tab/>
        </w:r>
        <w:r w:rsidRPr="00770A87">
          <w:rPr>
            <w:webHidden/>
          </w:rPr>
          <w:fldChar w:fldCharType="begin"/>
        </w:r>
        <w:r w:rsidRPr="00770A87">
          <w:rPr>
            <w:webHidden/>
          </w:rPr>
          <w:instrText xml:space="preserve"> PAGEREF _Toc494644110 \h </w:instrText>
        </w:r>
        <w:r w:rsidRPr="00770A87">
          <w:rPr>
            <w:webHidden/>
          </w:rPr>
        </w:r>
        <w:r w:rsidRPr="00770A87">
          <w:rPr>
            <w:webHidden/>
          </w:rPr>
          <w:fldChar w:fldCharType="separate"/>
        </w:r>
        <w:r w:rsidRPr="00770A87">
          <w:rPr>
            <w:webHidden/>
          </w:rPr>
          <w:t>79</w:t>
        </w:r>
        <w:r w:rsidRPr="00770A87">
          <w:rPr>
            <w:webHidden/>
          </w:rPr>
          <w:fldChar w:fldCharType="end"/>
        </w:r>
      </w:hyperlink>
    </w:p>
    <w:p w14:paraId="3D089F28"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72" w:anchor="_Toc494644111" w:history="1">
        <w:r w:rsidRPr="00770A87">
          <w:rPr>
            <w:rStyle w:val="Hyperlink"/>
          </w:rPr>
          <w:t>Figure 5</w:t>
        </w:r>
        <w:r w:rsidRPr="00770A87">
          <w:rPr>
            <w:rStyle w:val="Hyperlink"/>
          </w:rPr>
          <w:noBreakHyphen/>
          <w:t>3 - Monthly Power Production - Darwin</w:t>
        </w:r>
        <w:r w:rsidRPr="00770A87">
          <w:rPr>
            <w:webHidden/>
          </w:rPr>
          <w:tab/>
        </w:r>
        <w:r w:rsidRPr="00770A87">
          <w:rPr>
            <w:webHidden/>
          </w:rPr>
          <w:fldChar w:fldCharType="begin"/>
        </w:r>
        <w:r w:rsidRPr="00770A87">
          <w:rPr>
            <w:webHidden/>
          </w:rPr>
          <w:instrText xml:space="preserve"> PAGEREF _Toc494644111 \h </w:instrText>
        </w:r>
        <w:r w:rsidRPr="00770A87">
          <w:rPr>
            <w:webHidden/>
          </w:rPr>
        </w:r>
        <w:r w:rsidRPr="00770A87">
          <w:rPr>
            <w:webHidden/>
          </w:rPr>
          <w:fldChar w:fldCharType="separate"/>
        </w:r>
        <w:r w:rsidRPr="00770A87">
          <w:rPr>
            <w:webHidden/>
          </w:rPr>
          <w:t>79</w:t>
        </w:r>
        <w:r w:rsidRPr="00770A87">
          <w:rPr>
            <w:webHidden/>
          </w:rPr>
          <w:fldChar w:fldCharType="end"/>
        </w:r>
      </w:hyperlink>
    </w:p>
    <w:p w14:paraId="0ECE9A53"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73" w:anchor="_Toc494644112" w:history="1">
        <w:r w:rsidRPr="00770A87">
          <w:rPr>
            <w:rStyle w:val="Hyperlink"/>
          </w:rPr>
          <w:t>Figure 5</w:t>
        </w:r>
        <w:r w:rsidRPr="00770A87">
          <w:rPr>
            <w:rStyle w:val="Hyperlink"/>
          </w:rPr>
          <w:noBreakHyphen/>
          <w:t>4 - Monthly Power Production - Hobart</w:t>
        </w:r>
        <w:r w:rsidRPr="00770A87">
          <w:rPr>
            <w:webHidden/>
          </w:rPr>
          <w:tab/>
        </w:r>
        <w:r w:rsidRPr="00770A87">
          <w:rPr>
            <w:webHidden/>
          </w:rPr>
          <w:fldChar w:fldCharType="begin"/>
        </w:r>
        <w:r w:rsidRPr="00770A87">
          <w:rPr>
            <w:webHidden/>
          </w:rPr>
          <w:instrText xml:space="preserve"> PAGEREF _Toc494644112 \h </w:instrText>
        </w:r>
        <w:r w:rsidRPr="00770A87">
          <w:rPr>
            <w:webHidden/>
          </w:rPr>
        </w:r>
        <w:r w:rsidRPr="00770A87">
          <w:rPr>
            <w:webHidden/>
          </w:rPr>
          <w:fldChar w:fldCharType="separate"/>
        </w:r>
        <w:r w:rsidRPr="00770A87">
          <w:rPr>
            <w:webHidden/>
          </w:rPr>
          <w:t>79</w:t>
        </w:r>
        <w:r w:rsidRPr="00770A87">
          <w:rPr>
            <w:webHidden/>
          </w:rPr>
          <w:fldChar w:fldCharType="end"/>
        </w:r>
      </w:hyperlink>
    </w:p>
    <w:p w14:paraId="27031EFF"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74" w:anchor="_Toc494644113" w:history="1">
        <w:r w:rsidRPr="00770A87">
          <w:rPr>
            <w:rStyle w:val="Hyperlink"/>
          </w:rPr>
          <w:t>Figure 5</w:t>
        </w:r>
        <w:r w:rsidRPr="00770A87">
          <w:rPr>
            <w:rStyle w:val="Hyperlink"/>
          </w:rPr>
          <w:noBreakHyphen/>
          <w:t>5 - Yearly Savings with Solar Vs. Normal Rate - Townsville</w:t>
        </w:r>
        <w:r w:rsidRPr="00770A87">
          <w:rPr>
            <w:webHidden/>
          </w:rPr>
          <w:tab/>
        </w:r>
        <w:r w:rsidRPr="00770A87">
          <w:rPr>
            <w:webHidden/>
          </w:rPr>
          <w:fldChar w:fldCharType="begin"/>
        </w:r>
        <w:r w:rsidRPr="00770A87">
          <w:rPr>
            <w:webHidden/>
          </w:rPr>
          <w:instrText xml:space="preserve"> PAGEREF _Toc494644113 \h </w:instrText>
        </w:r>
        <w:r w:rsidRPr="00770A87">
          <w:rPr>
            <w:webHidden/>
          </w:rPr>
        </w:r>
        <w:r w:rsidRPr="00770A87">
          <w:rPr>
            <w:webHidden/>
          </w:rPr>
          <w:fldChar w:fldCharType="separate"/>
        </w:r>
        <w:r w:rsidRPr="00770A87">
          <w:rPr>
            <w:webHidden/>
          </w:rPr>
          <w:t>80</w:t>
        </w:r>
        <w:r w:rsidRPr="00770A87">
          <w:rPr>
            <w:webHidden/>
          </w:rPr>
          <w:fldChar w:fldCharType="end"/>
        </w:r>
      </w:hyperlink>
    </w:p>
    <w:p w14:paraId="3DC8E2FF"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75" w:anchor="_Toc494644114" w:history="1">
        <w:r w:rsidRPr="00770A87">
          <w:rPr>
            <w:rStyle w:val="Hyperlink"/>
          </w:rPr>
          <w:t>Figure 5</w:t>
        </w:r>
        <w:r w:rsidRPr="00770A87">
          <w:rPr>
            <w:rStyle w:val="Hyperlink"/>
          </w:rPr>
          <w:noBreakHyphen/>
          <w:t>6 - Yearly Savings with Solar Vs. Normal Rate - Darwin</w:t>
        </w:r>
        <w:r w:rsidRPr="00770A87">
          <w:rPr>
            <w:webHidden/>
          </w:rPr>
          <w:tab/>
        </w:r>
        <w:r w:rsidRPr="00770A87">
          <w:rPr>
            <w:webHidden/>
          </w:rPr>
          <w:fldChar w:fldCharType="begin"/>
        </w:r>
        <w:r w:rsidRPr="00770A87">
          <w:rPr>
            <w:webHidden/>
          </w:rPr>
          <w:instrText xml:space="preserve"> PAGEREF _Toc494644114 \h </w:instrText>
        </w:r>
        <w:r w:rsidRPr="00770A87">
          <w:rPr>
            <w:webHidden/>
          </w:rPr>
        </w:r>
        <w:r w:rsidRPr="00770A87">
          <w:rPr>
            <w:webHidden/>
          </w:rPr>
          <w:fldChar w:fldCharType="separate"/>
        </w:r>
        <w:r w:rsidRPr="00770A87">
          <w:rPr>
            <w:webHidden/>
          </w:rPr>
          <w:t>80</w:t>
        </w:r>
        <w:r w:rsidRPr="00770A87">
          <w:rPr>
            <w:webHidden/>
          </w:rPr>
          <w:fldChar w:fldCharType="end"/>
        </w:r>
      </w:hyperlink>
    </w:p>
    <w:p w14:paraId="5EB9199E"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76" w:anchor="_Toc494644115" w:history="1">
        <w:r w:rsidRPr="00770A87">
          <w:rPr>
            <w:rStyle w:val="Hyperlink"/>
          </w:rPr>
          <w:t>Figure 5</w:t>
        </w:r>
        <w:r w:rsidRPr="00770A87">
          <w:rPr>
            <w:rStyle w:val="Hyperlink"/>
          </w:rPr>
          <w:noBreakHyphen/>
          <w:t>7 - Yearly Savings with Solar Vs. Normal Rate - Hobart</w:t>
        </w:r>
        <w:r w:rsidRPr="00770A87">
          <w:rPr>
            <w:webHidden/>
          </w:rPr>
          <w:tab/>
        </w:r>
        <w:r w:rsidRPr="00770A87">
          <w:rPr>
            <w:webHidden/>
          </w:rPr>
          <w:fldChar w:fldCharType="begin"/>
        </w:r>
        <w:r w:rsidRPr="00770A87">
          <w:rPr>
            <w:webHidden/>
          </w:rPr>
          <w:instrText xml:space="preserve"> PAGEREF _Toc494644115 \h </w:instrText>
        </w:r>
        <w:r w:rsidRPr="00770A87">
          <w:rPr>
            <w:webHidden/>
          </w:rPr>
        </w:r>
        <w:r w:rsidRPr="00770A87">
          <w:rPr>
            <w:webHidden/>
          </w:rPr>
          <w:fldChar w:fldCharType="separate"/>
        </w:r>
        <w:r w:rsidRPr="00770A87">
          <w:rPr>
            <w:webHidden/>
          </w:rPr>
          <w:t>80</w:t>
        </w:r>
        <w:r w:rsidRPr="00770A87">
          <w:rPr>
            <w:webHidden/>
          </w:rPr>
          <w:fldChar w:fldCharType="end"/>
        </w:r>
      </w:hyperlink>
    </w:p>
    <w:p w14:paraId="7E189916"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77" w:anchor="_Toc494644116" w:history="1">
        <w:r w:rsidRPr="00770A87">
          <w:rPr>
            <w:rStyle w:val="Hyperlink"/>
          </w:rPr>
          <w:t>Figure 5</w:t>
        </w:r>
        <w:r w:rsidRPr="00770A87">
          <w:rPr>
            <w:rStyle w:val="Hyperlink"/>
          </w:rPr>
          <w:noBreakHyphen/>
          <w:t>8 - Household Energy Sources - Townsville</w:t>
        </w:r>
        <w:r w:rsidRPr="00770A87">
          <w:rPr>
            <w:webHidden/>
          </w:rPr>
          <w:tab/>
        </w:r>
        <w:r w:rsidRPr="00770A87">
          <w:rPr>
            <w:webHidden/>
          </w:rPr>
          <w:fldChar w:fldCharType="begin"/>
        </w:r>
        <w:r w:rsidRPr="00770A87">
          <w:rPr>
            <w:webHidden/>
          </w:rPr>
          <w:instrText xml:space="preserve"> PAGEREF _Toc494644116 \h </w:instrText>
        </w:r>
        <w:r w:rsidRPr="00770A87">
          <w:rPr>
            <w:webHidden/>
          </w:rPr>
        </w:r>
        <w:r w:rsidRPr="00770A87">
          <w:rPr>
            <w:webHidden/>
          </w:rPr>
          <w:fldChar w:fldCharType="separate"/>
        </w:r>
        <w:r w:rsidRPr="00770A87">
          <w:rPr>
            <w:webHidden/>
          </w:rPr>
          <w:t>81</w:t>
        </w:r>
        <w:r w:rsidRPr="00770A87">
          <w:rPr>
            <w:webHidden/>
          </w:rPr>
          <w:fldChar w:fldCharType="end"/>
        </w:r>
      </w:hyperlink>
    </w:p>
    <w:p w14:paraId="10B5E744"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78" w:anchor="_Toc494644117" w:history="1">
        <w:r w:rsidRPr="00770A87">
          <w:rPr>
            <w:rStyle w:val="Hyperlink"/>
          </w:rPr>
          <w:t>Figure 5</w:t>
        </w:r>
        <w:r w:rsidRPr="00770A87">
          <w:rPr>
            <w:rStyle w:val="Hyperlink"/>
          </w:rPr>
          <w:noBreakHyphen/>
          <w:t>9 - Household Energy Sources - Darwin</w:t>
        </w:r>
        <w:r w:rsidRPr="00770A87">
          <w:rPr>
            <w:webHidden/>
          </w:rPr>
          <w:tab/>
        </w:r>
        <w:r w:rsidRPr="00770A87">
          <w:rPr>
            <w:webHidden/>
          </w:rPr>
          <w:fldChar w:fldCharType="begin"/>
        </w:r>
        <w:r w:rsidRPr="00770A87">
          <w:rPr>
            <w:webHidden/>
          </w:rPr>
          <w:instrText xml:space="preserve"> PAGEREF _Toc494644117 \h </w:instrText>
        </w:r>
        <w:r w:rsidRPr="00770A87">
          <w:rPr>
            <w:webHidden/>
          </w:rPr>
        </w:r>
        <w:r w:rsidRPr="00770A87">
          <w:rPr>
            <w:webHidden/>
          </w:rPr>
          <w:fldChar w:fldCharType="separate"/>
        </w:r>
        <w:r w:rsidRPr="00770A87">
          <w:rPr>
            <w:webHidden/>
          </w:rPr>
          <w:t>81</w:t>
        </w:r>
        <w:r w:rsidRPr="00770A87">
          <w:rPr>
            <w:webHidden/>
          </w:rPr>
          <w:fldChar w:fldCharType="end"/>
        </w:r>
      </w:hyperlink>
    </w:p>
    <w:p w14:paraId="2D75E25D" w14:textId="77777777" w:rsidR="00800034" w:rsidRPr="00770A87" w:rsidRDefault="00800034" w:rsidP="005E30D5">
      <w:pPr>
        <w:pStyle w:val="TableofFigures"/>
        <w:rPr>
          <w:rFonts w:asciiTheme="minorHAnsi" w:eastAsiaTheme="minorEastAsia" w:hAnsiTheme="minorHAnsi" w:cstheme="minorBidi"/>
          <w:szCs w:val="22"/>
          <w:lang w:eastAsia="en-AU"/>
        </w:rPr>
      </w:pPr>
      <w:hyperlink r:id="rId79" w:anchor="_Toc494644118" w:history="1">
        <w:r w:rsidRPr="00770A87">
          <w:rPr>
            <w:rStyle w:val="Hyperlink"/>
          </w:rPr>
          <w:t>Figure 5</w:t>
        </w:r>
        <w:r w:rsidRPr="00770A87">
          <w:rPr>
            <w:rStyle w:val="Hyperlink"/>
          </w:rPr>
          <w:noBreakHyphen/>
          <w:t>10 - Household Energy Sources Chart - Hobart</w:t>
        </w:r>
        <w:r w:rsidRPr="00770A87">
          <w:rPr>
            <w:webHidden/>
          </w:rPr>
          <w:tab/>
        </w:r>
        <w:r w:rsidRPr="00770A87">
          <w:rPr>
            <w:webHidden/>
          </w:rPr>
          <w:fldChar w:fldCharType="begin"/>
        </w:r>
        <w:r w:rsidRPr="00770A87">
          <w:rPr>
            <w:webHidden/>
          </w:rPr>
          <w:instrText xml:space="preserve"> PAGEREF _Toc494644118 \h </w:instrText>
        </w:r>
        <w:r w:rsidRPr="00770A87">
          <w:rPr>
            <w:webHidden/>
          </w:rPr>
        </w:r>
        <w:r w:rsidRPr="00770A87">
          <w:rPr>
            <w:webHidden/>
          </w:rPr>
          <w:fldChar w:fldCharType="separate"/>
        </w:r>
        <w:r w:rsidRPr="00770A87">
          <w:rPr>
            <w:webHidden/>
          </w:rPr>
          <w:t>81</w:t>
        </w:r>
        <w:r w:rsidRPr="00770A87">
          <w:rPr>
            <w:webHidden/>
          </w:rPr>
          <w:fldChar w:fldCharType="end"/>
        </w:r>
      </w:hyperlink>
    </w:p>
    <w:p w14:paraId="7BD49275" w14:textId="77777777" w:rsidR="00016183" w:rsidRPr="00770A87" w:rsidRDefault="00016183" w:rsidP="005E30D5">
      <w:r w:rsidRPr="00770A87">
        <w:fldChar w:fldCharType="end"/>
      </w:r>
      <w:r w:rsidRPr="00770A87">
        <w:br w:type="page"/>
      </w:r>
    </w:p>
    <w:p w14:paraId="250387FE" w14:textId="19B175B8" w:rsidR="00016183" w:rsidRPr="00770A87" w:rsidRDefault="00016183" w:rsidP="00016183">
      <w:pPr>
        <w:pStyle w:val="Heading1-NoNumber"/>
      </w:pPr>
      <w:bookmarkStart w:id="9" w:name="_Toc494643123"/>
      <w:r w:rsidRPr="00770A87">
        <w:lastRenderedPageBreak/>
        <w:t>LIST OF ABBREVIATIONS &amp; SYMBOLS</w:t>
      </w:r>
      <w:bookmarkEnd w:id="9"/>
    </w:p>
    <w:p w14:paraId="1384EDEC" w14:textId="77777777" w:rsidR="00016183" w:rsidRPr="00770A87" w:rsidRDefault="00016183" w:rsidP="005E30D5">
      <w:r w:rsidRPr="00770A87">
        <w:t>AC</w:t>
      </w:r>
      <w:r w:rsidRPr="00770A87">
        <w:tab/>
      </w:r>
      <w:r w:rsidRPr="00770A87">
        <w:tab/>
        <w:t>Alternating Current</w:t>
      </w:r>
    </w:p>
    <w:p w14:paraId="6DA8379F" w14:textId="77777777" w:rsidR="00016183" w:rsidRPr="00770A87" w:rsidRDefault="00016183" w:rsidP="005E30D5">
      <w:r w:rsidRPr="00770A87">
        <w:t>AEMO</w:t>
      </w:r>
      <w:r w:rsidRPr="00770A87">
        <w:tab/>
      </w:r>
      <w:r w:rsidRPr="00770A87">
        <w:tab/>
        <w:t>Australian Energy Market Operator</w:t>
      </w:r>
    </w:p>
    <w:p w14:paraId="696AB423" w14:textId="77777777" w:rsidR="00016183" w:rsidRPr="00770A87" w:rsidRDefault="00016183" w:rsidP="005E30D5">
      <w:r w:rsidRPr="00770A87">
        <w:t>ALCC</w:t>
      </w:r>
      <w:r w:rsidRPr="00770A87">
        <w:tab/>
      </w:r>
      <w:r w:rsidRPr="00770A87">
        <w:tab/>
        <w:t>Annualised Life Cycle Cost</w:t>
      </w:r>
    </w:p>
    <w:p w14:paraId="3D8D99C7" w14:textId="77777777" w:rsidR="00016183" w:rsidRPr="00770A87" w:rsidRDefault="00016183" w:rsidP="005E30D5">
      <w:r w:rsidRPr="00770A87">
        <w:t>ANN-PMT</w:t>
      </w:r>
      <w:r w:rsidRPr="00770A87">
        <w:tab/>
        <w:t>Annualised Payment Plan</w:t>
      </w:r>
    </w:p>
    <w:p w14:paraId="7C5132D1" w14:textId="77777777" w:rsidR="00016183" w:rsidRPr="00770A87" w:rsidRDefault="00016183" w:rsidP="005E30D5">
      <w:r w:rsidRPr="00770A87">
        <w:t>BES</w:t>
      </w:r>
      <w:r w:rsidRPr="00770A87">
        <w:tab/>
      </w:r>
      <w:r w:rsidRPr="00770A87">
        <w:tab/>
        <w:t>Battery Energy Storage</w:t>
      </w:r>
    </w:p>
    <w:p w14:paraId="52177FB9" w14:textId="77777777" w:rsidR="00016183" w:rsidRPr="00770A87" w:rsidRDefault="00016183" w:rsidP="005E30D5">
      <w:r w:rsidRPr="00770A87">
        <w:t>CO</w:t>
      </w:r>
      <w:r w:rsidRPr="00770A87">
        <w:rPr>
          <w:vertAlign w:val="subscript"/>
        </w:rPr>
        <w:t>2</w:t>
      </w:r>
      <w:r w:rsidRPr="00770A87">
        <w:tab/>
      </w:r>
      <w:r w:rsidRPr="00770A87">
        <w:tab/>
        <w:t>Carbon Dioxide</w:t>
      </w:r>
    </w:p>
    <w:p w14:paraId="6A8BC986" w14:textId="77777777" w:rsidR="00016183" w:rsidRPr="00770A87" w:rsidRDefault="00016183" w:rsidP="005E30D5">
      <w:r w:rsidRPr="00770A87">
        <w:t>DC</w:t>
      </w:r>
      <w:r w:rsidRPr="00770A87">
        <w:tab/>
      </w:r>
      <w:r w:rsidRPr="00770A87">
        <w:tab/>
        <w:t>Direct Current</w:t>
      </w:r>
    </w:p>
    <w:p w14:paraId="0FBF1A69" w14:textId="77777777" w:rsidR="00016183" w:rsidRPr="00770A87" w:rsidRDefault="00016183" w:rsidP="005E30D5">
      <w:r w:rsidRPr="00770A87">
        <w:t>DER</w:t>
      </w:r>
      <w:r w:rsidRPr="00770A87">
        <w:tab/>
      </w:r>
      <w:r w:rsidRPr="00770A87">
        <w:tab/>
        <w:t>Distributed Energy Resource</w:t>
      </w:r>
    </w:p>
    <w:p w14:paraId="3164E3DF" w14:textId="77777777" w:rsidR="00016183" w:rsidRPr="00770A87" w:rsidRDefault="00016183" w:rsidP="005E30D5">
      <w:r w:rsidRPr="00770A87">
        <w:t>DOD</w:t>
      </w:r>
      <w:r w:rsidRPr="00770A87">
        <w:tab/>
      </w:r>
      <w:r w:rsidRPr="00770A87">
        <w:tab/>
        <w:t>Depth of Discharge</w:t>
      </w:r>
    </w:p>
    <w:p w14:paraId="06869E8F" w14:textId="77777777" w:rsidR="00016183" w:rsidRPr="00770A87" w:rsidRDefault="00016183" w:rsidP="005E30D5">
      <w:r w:rsidRPr="00770A87">
        <w:t>DPB</w:t>
      </w:r>
      <w:r w:rsidRPr="00770A87">
        <w:tab/>
      </w:r>
      <w:r w:rsidRPr="00770A87">
        <w:tab/>
        <w:t>Discounted Payback Period</w:t>
      </w:r>
    </w:p>
    <w:p w14:paraId="757D7E6E" w14:textId="77777777" w:rsidR="00016183" w:rsidRPr="00770A87" w:rsidRDefault="00016183" w:rsidP="005E30D5">
      <w:r w:rsidRPr="00770A87">
        <w:t>EPBT</w:t>
      </w:r>
      <w:r w:rsidRPr="00770A87">
        <w:tab/>
      </w:r>
      <w:r w:rsidRPr="00770A87">
        <w:tab/>
        <w:t>Energy Payback Time</w:t>
      </w:r>
    </w:p>
    <w:p w14:paraId="6A6841C9" w14:textId="77777777" w:rsidR="00016183" w:rsidRPr="00770A87" w:rsidRDefault="00016183" w:rsidP="005E30D5">
      <w:r w:rsidRPr="00770A87">
        <w:t>EPS</w:t>
      </w:r>
      <w:r w:rsidRPr="00770A87">
        <w:tab/>
      </w:r>
      <w:r w:rsidRPr="00770A87">
        <w:tab/>
        <w:t>Emergency Power Supply</w:t>
      </w:r>
    </w:p>
    <w:p w14:paraId="3CB0B7BA" w14:textId="77777777" w:rsidR="00016183" w:rsidRPr="00770A87" w:rsidRDefault="00016183" w:rsidP="005E30D5">
      <w:r w:rsidRPr="00770A87">
        <w:t>F</w:t>
      </w:r>
      <w:r w:rsidRPr="00770A87">
        <w:tab/>
      </w:r>
      <w:r w:rsidRPr="00770A87">
        <w:tab/>
        <w:t>Frequency</w:t>
      </w:r>
    </w:p>
    <w:p w14:paraId="62853023" w14:textId="77777777" w:rsidR="00016183" w:rsidRPr="00770A87" w:rsidRDefault="00016183" w:rsidP="005E30D5">
      <w:r w:rsidRPr="00770A87">
        <w:t>GHI</w:t>
      </w:r>
      <w:r w:rsidRPr="00770A87">
        <w:tab/>
      </w:r>
      <w:r w:rsidRPr="00770A87">
        <w:tab/>
        <w:t>Global Horizontal Irradiance</w:t>
      </w:r>
    </w:p>
    <w:p w14:paraId="2A949931" w14:textId="77777777" w:rsidR="00016183" w:rsidRPr="00770A87" w:rsidRDefault="00016183" w:rsidP="005E30D5">
      <w:r w:rsidRPr="00770A87">
        <w:t>GUI</w:t>
      </w:r>
      <w:r w:rsidRPr="00770A87">
        <w:tab/>
      </w:r>
      <w:r w:rsidRPr="00770A87">
        <w:tab/>
        <w:t>Graphical User Interface</w:t>
      </w:r>
    </w:p>
    <w:p w14:paraId="21C5A48D" w14:textId="77777777" w:rsidR="00016183" w:rsidRPr="00770A87" w:rsidRDefault="00016183" w:rsidP="005E30D5">
      <w:r w:rsidRPr="00770A87">
        <w:t>HEV</w:t>
      </w:r>
      <w:r w:rsidRPr="00770A87">
        <w:tab/>
      </w:r>
      <w:r w:rsidRPr="00770A87">
        <w:tab/>
        <w:t>Hybrid Electric Vehicle</w:t>
      </w:r>
    </w:p>
    <w:p w14:paraId="36466E18" w14:textId="77777777" w:rsidR="00016183" w:rsidRPr="00770A87" w:rsidRDefault="00016183" w:rsidP="005E30D5">
      <w:r w:rsidRPr="00770A87">
        <w:t>IC</w:t>
      </w:r>
      <w:r w:rsidRPr="00770A87">
        <w:tab/>
      </w:r>
      <w:r w:rsidRPr="00770A87">
        <w:tab/>
        <w:t>Integrated Circuit</w:t>
      </w:r>
    </w:p>
    <w:p w14:paraId="46FA6363" w14:textId="77777777" w:rsidR="00016183" w:rsidRPr="00770A87" w:rsidRDefault="00016183" w:rsidP="005E30D5">
      <w:r w:rsidRPr="00770A87">
        <w:t>IRR</w:t>
      </w:r>
      <w:r w:rsidRPr="00770A87">
        <w:tab/>
      </w:r>
      <w:r w:rsidRPr="00770A87">
        <w:tab/>
        <w:t>Internal Rate of Return</w:t>
      </w:r>
    </w:p>
    <w:p w14:paraId="0EC3B08C" w14:textId="77777777" w:rsidR="00016183" w:rsidRPr="00770A87" w:rsidRDefault="00016183" w:rsidP="005E30D5">
      <w:r w:rsidRPr="00770A87">
        <w:t>J</w:t>
      </w:r>
      <w:r w:rsidRPr="00770A87">
        <w:tab/>
      </w:r>
      <w:r w:rsidRPr="00770A87">
        <w:tab/>
        <w:t>Joules</w:t>
      </w:r>
    </w:p>
    <w:p w14:paraId="0458ADB3" w14:textId="77777777" w:rsidR="00016183" w:rsidRPr="00770A87" w:rsidRDefault="00016183" w:rsidP="005E30D5">
      <w:r w:rsidRPr="00770A87">
        <w:t>kWhr</w:t>
      </w:r>
      <w:r w:rsidRPr="00770A87">
        <w:tab/>
      </w:r>
      <w:r w:rsidRPr="00770A87">
        <w:tab/>
        <w:t>Kilowatt Hour</w:t>
      </w:r>
    </w:p>
    <w:p w14:paraId="590C6067" w14:textId="77777777" w:rsidR="00016183" w:rsidRPr="00770A87" w:rsidRDefault="00016183" w:rsidP="005E30D5">
      <w:r w:rsidRPr="00770A87">
        <w:t>LCC</w:t>
      </w:r>
      <w:r w:rsidRPr="00770A87">
        <w:tab/>
      </w:r>
      <w:r w:rsidRPr="00770A87">
        <w:tab/>
        <w:t>Life Cycle Cost</w:t>
      </w:r>
    </w:p>
    <w:p w14:paraId="4ADB27FC" w14:textId="77777777" w:rsidR="00016183" w:rsidRPr="00770A87" w:rsidRDefault="00016183" w:rsidP="005E30D5">
      <w:r w:rsidRPr="00770A87">
        <w:t>LV</w:t>
      </w:r>
      <w:r w:rsidRPr="00770A87">
        <w:tab/>
      </w:r>
      <w:r w:rsidRPr="00770A87">
        <w:tab/>
        <w:t>Low Voltage</w:t>
      </w:r>
    </w:p>
    <w:p w14:paraId="5499BCD9" w14:textId="77777777" w:rsidR="00016183" w:rsidRPr="00770A87" w:rsidRDefault="00016183" w:rsidP="005E30D5">
      <w:r w:rsidRPr="00770A87">
        <w:t>M</w:t>
      </w:r>
      <w:r w:rsidRPr="00770A87">
        <w:tab/>
      </w:r>
      <w:r w:rsidRPr="00770A87">
        <w:tab/>
        <w:t>Mega</w:t>
      </w:r>
    </w:p>
    <w:p w14:paraId="28EEA38E" w14:textId="77777777" w:rsidR="00016183" w:rsidRPr="00770A87" w:rsidRDefault="00016183" w:rsidP="005E30D5">
      <w:r w:rsidRPr="00770A87">
        <w:t>MATLAB</w:t>
      </w:r>
      <w:r w:rsidRPr="00770A87">
        <w:tab/>
        <w:t>Matrix Laboratory</w:t>
      </w:r>
    </w:p>
    <w:p w14:paraId="66054671" w14:textId="77777777" w:rsidR="00016183" w:rsidRPr="00770A87" w:rsidRDefault="00016183" w:rsidP="005E30D5">
      <w:r w:rsidRPr="00770A87">
        <w:t>NEM</w:t>
      </w:r>
      <w:r w:rsidRPr="00770A87">
        <w:tab/>
      </w:r>
      <w:r w:rsidRPr="00770A87">
        <w:tab/>
        <w:t>National Electricity Market</w:t>
      </w:r>
    </w:p>
    <w:p w14:paraId="736C3E4E" w14:textId="77777777" w:rsidR="00016183" w:rsidRPr="00770A87" w:rsidRDefault="00016183" w:rsidP="005E30D5">
      <w:r w:rsidRPr="00770A87">
        <w:t>NPV</w:t>
      </w:r>
      <w:r w:rsidRPr="00770A87">
        <w:tab/>
      </w:r>
      <w:r w:rsidRPr="00770A87">
        <w:tab/>
        <w:t>Net Present Value</w:t>
      </w:r>
    </w:p>
    <w:p w14:paraId="1A9F2DB3" w14:textId="77777777" w:rsidR="00016183" w:rsidRPr="00770A87" w:rsidRDefault="00016183" w:rsidP="005E30D5">
      <w:r w:rsidRPr="00770A87">
        <w:t>O</w:t>
      </w:r>
      <w:r w:rsidRPr="00770A87">
        <w:tab/>
      </w:r>
      <w:r w:rsidRPr="00770A87">
        <w:tab/>
        <w:t>Outdoor</w:t>
      </w:r>
    </w:p>
    <w:p w14:paraId="67A8ED23" w14:textId="77777777" w:rsidR="00016183" w:rsidRPr="00770A87" w:rsidRDefault="00016183" w:rsidP="005E30D5">
      <w:r w:rsidRPr="00770A87">
        <w:t>PDF</w:t>
      </w:r>
      <w:r w:rsidRPr="00770A87">
        <w:tab/>
      </w:r>
      <w:r w:rsidRPr="00770A87">
        <w:tab/>
        <w:t>Probability Density Function</w:t>
      </w:r>
    </w:p>
    <w:p w14:paraId="569E51FF" w14:textId="77777777" w:rsidR="00016183" w:rsidRPr="00770A87" w:rsidRDefault="00016183" w:rsidP="005E30D5">
      <w:r w:rsidRPr="00770A87">
        <w:t>PSH</w:t>
      </w:r>
      <w:r w:rsidRPr="00770A87">
        <w:tab/>
      </w:r>
      <w:r w:rsidRPr="00770A87">
        <w:tab/>
        <w:t>Peak Sun Hours</w:t>
      </w:r>
    </w:p>
    <w:p w14:paraId="12BC8E43" w14:textId="77777777" w:rsidR="00016183" w:rsidRPr="00770A87" w:rsidRDefault="00016183" w:rsidP="005E30D5">
      <w:r w:rsidRPr="00770A87">
        <w:t>PV</w:t>
      </w:r>
      <w:r w:rsidRPr="00770A87">
        <w:tab/>
      </w:r>
      <w:r w:rsidRPr="00770A87">
        <w:tab/>
        <w:t>Photovoltaic</w:t>
      </w:r>
    </w:p>
    <w:p w14:paraId="66AA6605" w14:textId="77777777" w:rsidR="00016183" w:rsidRPr="00770A87" w:rsidRDefault="00016183" w:rsidP="005E30D5">
      <w:r w:rsidRPr="00770A87">
        <w:t>ROI</w:t>
      </w:r>
      <w:r w:rsidRPr="00770A87">
        <w:tab/>
      </w:r>
      <w:r w:rsidRPr="00770A87">
        <w:tab/>
        <w:t>Return on Investment</w:t>
      </w:r>
    </w:p>
    <w:p w14:paraId="3218CB2C" w14:textId="77777777" w:rsidR="00016183" w:rsidRPr="00770A87" w:rsidRDefault="00016183" w:rsidP="005E30D5">
      <w:r w:rsidRPr="00770A87">
        <w:t>RTP</w:t>
      </w:r>
      <w:r w:rsidRPr="00770A87">
        <w:tab/>
      </w:r>
      <w:r w:rsidRPr="00770A87">
        <w:tab/>
        <w:t>Real Time Pricing</w:t>
      </w:r>
    </w:p>
    <w:p w14:paraId="7C372C66" w14:textId="77777777" w:rsidR="00016183" w:rsidRPr="00770A87" w:rsidRDefault="00016183" w:rsidP="005E30D5">
      <w:r w:rsidRPr="00770A87">
        <w:t xml:space="preserve">SOC </w:t>
      </w:r>
      <w:r w:rsidRPr="00770A87">
        <w:tab/>
      </w:r>
      <w:r w:rsidRPr="00770A87">
        <w:tab/>
        <w:t>State of Charge</w:t>
      </w:r>
    </w:p>
    <w:p w14:paraId="6BAF47F4" w14:textId="77777777" w:rsidR="00016183" w:rsidRPr="00770A87" w:rsidRDefault="00016183" w:rsidP="005E30D5">
      <w:r w:rsidRPr="00770A87">
        <w:t>SOH</w:t>
      </w:r>
      <w:r w:rsidRPr="00770A87">
        <w:tab/>
      </w:r>
      <w:r w:rsidRPr="00770A87">
        <w:tab/>
        <w:t>State of Health</w:t>
      </w:r>
    </w:p>
    <w:p w14:paraId="3E684211" w14:textId="77777777" w:rsidR="00016183" w:rsidRPr="00770A87" w:rsidRDefault="00016183" w:rsidP="005E30D5">
      <w:r w:rsidRPr="00770A87">
        <w:t>SPB</w:t>
      </w:r>
      <w:r w:rsidRPr="00770A87">
        <w:tab/>
      </w:r>
      <w:r w:rsidRPr="00770A87">
        <w:tab/>
        <w:t>Simple Payback Period</w:t>
      </w:r>
    </w:p>
    <w:p w14:paraId="40BB6BB4" w14:textId="77777777" w:rsidR="00016183" w:rsidRPr="00770A87" w:rsidRDefault="00016183" w:rsidP="005E30D5">
      <w:r w:rsidRPr="00770A87">
        <w:lastRenderedPageBreak/>
        <w:t>STC</w:t>
      </w:r>
      <w:r w:rsidRPr="00770A87">
        <w:tab/>
      </w:r>
      <w:r w:rsidRPr="00770A87">
        <w:tab/>
        <w:t>Standard Test Conditions</w:t>
      </w:r>
    </w:p>
    <w:p w14:paraId="711FB6F3" w14:textId="77777777" w:rsidR="00016183" w:rsidRPr="00770A87" w:rsidRDefault="00016183" w:rsidP="005E30D5">
      <w:r w:rsidRPr="00770A87">
        <w:t>V</w:t>
      </w:r>
      <w:r w:rsidRPr="00770A87">
        <w:tab/>
      </w:r>
      <w:r w:rsidRPr="00770A87">
        <w:tab/>
        <w:t>Volts</w:t>
      </w:r>
    </w:p>
    <w:p w14:paraId="68BA6AF5" w14:textId="77777777" w:rsidR="00016183" w:rsidRPr="00770A87" w:rsidRDefault="00016183" w:rsidP="005E30D5">
      <w:r w:rsidRPr="00770A87">
        <w:t>WAN</w:t>
      </w:r>
      <w:r w:rsidRPr="00770A87">
        <w:tab/>
      </w:r>
      <w:r w:rsidRPr="00770A87">
        <w:tab/>
        <w:t>Wireless Area Network</w:t>
      </w:r>
    </w:p>
    <w:p w14:paraId="52A61B62" w14:textId="77777777" w:rsidR="00016183" w:rsidRPr="00770A87" w:rsidRDefault="00016183" w:rsidP="005E30D5">
      <m:oMath>
        <m:r>
          <w:rPr>
            <w:rFonts w:ascii="Cambria Math" w:hAnsi="Cambria Math" w:cs="Cambria Math"/>
          </w:rPr>
          <m:t xml:space="preserve"> γ</m:t>
        </m:r>
      </m:oMath>
      <w:r w:rsidRPr="00770A87">
        <w:t xml:space="preserve">   </w:t>
      </w:r>
      <w:r w:rsidRPr="00770A87">
        <w:tab/>
      </w:r>
      <w:r w:rsidRPr="00770A87">
        <w:tab/>
        <w:t>Temperature Coefficient</w:t>
      </w:r>
    </w:p>
    <w:p w14:paraId="49756B66" w14:textId="77777777" w:rsidR="00016183" w:rsidRPr="00770A87" w:rsidRDefault="00985796" w:rsidP="005E30D5">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w:t>
      </w:r>
      <w:r w:rsidR="00016183" w:rsidRPr="00770A87">
        <w:tab/>
        <w:t>Standard Test Conditions for Photovoltaic Panels</w:t>
      </w:r>
    </w:p>
    <w:p w14:paraId="38A5F801" w14:textId="77777777" w:rsidR="00016183" w:rsidRPr="00770A87" w:rsidRDefault="00985796" w:rsidP="005E30D5">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ab/>
      </w:r>
      <w:r w:rsidR="00016183" w:rsidRPr="00770A87">
        <w:tab/>
        <w:t>Cell Temperature</w:t>
      </w:r>
    </w:p>
    <w:p w14:paraId="522810EF" w14:textId="77777777" w:rsidR="00016183" w:rsidRPr="00770A87" w:rsidRDefault="00985796" w:rsidP="005E30D5">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t xml:space="preserve"> </w:t>
      </w:r>
      <w:r w:rsidR="00016183" w:rsidRPr="00770A87">
        <w:tab/>
      </w:r>
      <w:r w:rsidR="00016183" w:rsidRPr="00770A87">
        <w:tab/>
        <w:t xml:space="preserve">Photocurrent source </w:t>
      </w:r>
    </w:p>
    <w:p w14:paraId="661E811B" w14:textId="77777777" w:rsidR="00016183" w:rsidRPr="00770A87" w:rsidRDefault="00985796" w:rsidP="005E30D5">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tab/>
      </w:r>
      <w:r w:rsidR="00016183" w:rsidRPr="00770A87">
        <w:tab/>
        <w:t>Short Circuit Current at 1,000W/m</w:t>
      </w:r>
      <w:r w:rsidR="00016183" w:rsidRPr="00770A87">
        <w:rPr>
          <w:vertAlign w:val="superscript"/>
        </w:rPr>
        <w:t>2</w:t>
      </w:r>
      <w:r w:rsidR="00016183" w:rsidRPr="00770A87">
        <w:t xml:space="preserve"> and 25 Degrees Celsius</w:t>
      </w:r>
    </w:p>
    <w:p w14:paraId="3B4BD24F" w14:textId="77777777" w:rsidR="00016183" w:rsidRPr="00770A87" w:rsidRDefault="00985796" w:rsidP="005E30D5">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t xml:space="preserve"> </w:t>
      </w:r>
      <w:r w:rsidR="00016183" w:rsidRPr="00770A87">
        <w:tab/>
      </w:r>
      <w:r w:rsidR="00016183" w:rsidRPr="00770A87">
        <w:tab/>
        <w:t>Surface Temperature of the Solar Cell</w:t>
      </w:r>
    </w:p>
    <w:p w14:paraId="66CFF0F2" w14:textId="77777777" w:rsidR="00016183" w:rsidRPr="00770A87" w:rsidRDefault="00985796" w:rsidP="005E30D5">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t xml:space="preserve"> </w:t>
      </w:r>
      <w:r w:rsidR="00016183" w:rsidRPr="00770A87">
        <w:tab/>
      </w:r>
      <w:r w:rsidR="00016183" w:rsidRPr="00770A87">
        <w:tab/>
        <w:t>Irradiation Incident on the Solar Cell</w:t>
      </w:r>
    </w:p>
    <w:p w14:paraId="525B625C" w14:textId="77777777" w:rsidR="00016183" w:rsidRPr="00770A87" w:rsidRDefault="00016183" w:rsidP="005E30D5">
      <w:r w:rsidRPr="00770A87">
        <w:br w:type="page"/>
      </w:r>
    </w:p>
    <w:p w14:paraId="16D93339" w14:textId="1AC7DD4A" w:rsidR="00016183" w:rsidRPr="00770A87" w:rsidRDefault="00016183" w:rsidP="00016183">
      <w:pPr>
        <w:pStyle w:val="Heading1-NoNumber"/>
      </w:pPr>
      <w:bookmarkStart w:id="10" w:name="_Toc494643124"/>
      <w:r w:rsidRPr="00770A87">
        <w:lastRenderedPageBreak/>
        <w:t>LIST OF APPENDICES</w:t>
      </w:r>
      <w:bookmarkEnd w:id="10"/>
    </w:p>
    <w:p w14:paraId="258ED658" w14:textId="77777777" w:rsidR="00016183" w:rsidRPr="00770A87" w:rsidRDefault="00016183" w:rsidP="005E30D5">
      <w:pPr>
        <w:pStyle w:val="TableofFigures"/>
        <w:rPr>
          <w:rFonts w:asciiTheme="minorHAnsi" w:eastAsiaTheme="minorEastAsia" w:hAnsiTheme="minorHAnsi" w:cstheme="minorBidi"/>
          <w:szCs w:val="22"/>
          <w:lang w:eastAsia="en-AU"/>
        </w:rPr>
      </w:pPr>
      <w:r w:rsidRPr="00770A87">
        <w:fldChar w:fldCharType="begin"/>
      </w:r>
      <w:r w:rsidRPr="00770A87">
        <w:instrText xml:space="preserve"> TOC \h \z \t "Appendix Heading 1" \c </w:instrText>
      </w:r>
      <w:r w:rsidRPr="00770A87">
        <w:fldChar w:fldCharType="separate"/>
      </w:r>
      <w:hyperlink w:anchor="_Toc494629551" w:history="1">
        <w:r w:rsidRPr="00770A87">
          <w:rPr>
            <w:rStyle w:val="Hyperlink"/>
          </w:rPr>
          <w:t>Appendix A – Progress Gantt Chart</w:t>
        </w:r>
        <w:r w:rsidRPr="00770A87">
          <w:rPr>
            <w:webHidden/>
          </w:rPr>
          <w:tab/>
        </w:r>
        <w:r w:rsidRPr="00770A87">
          <w:rPr>
            <w:webHidden/>
          </w:rPr>
          <w:fldChar w:fldCharType="begin"/>
        </w:r>
        <w:r w:rsidRPr="00770A87">
          <w:rPr>
            <w:webHidden/>
          </w:rPr>
          <w:instrText xml:space="preserve"> PAGEREF _Toc494629551 \h </w:instrText>
        </w:r>
        <w:r w:rsidRPr="00770A87">
          <w:rPr>
            <w:webHidden/>
          </w:rPr>
        </w:r>
        <w:r w:rsidRPr="00770A87">
          <w:rPr>
            <w:webHidden/>
          </w:rPr>
          <w:fldChar w:fldCharType="separate"/>
        </w:r>
        <w:r w:rsidRPr="00770A87">
          <w:rPr>
            <w:webHidden/>
          </w:rPr>
          <w:t>104</w:t>
        </w:r>
        <w:r w:rsidRPr="00770A87">
          <w:rPr>
            <w:webHidden/>
          </w:rPr>
          <w:fldChar w:fldCharType="end"/>
        </w:r>
      </w:hyperlink>
    </w:p>
    <w:p w14:paraId="73C1B021"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52" w:history="1">
        <w:r w:rsidR="00016183" w:rsidRPr="00770A87">
          <w:rPr>
            <w:rStyle w:val="Hyperlink"/>
          </w:rPr>
          <w:t>Appendix B – Risk Assessment</w:t>
        </w:r>
        <w:r w:rsidR="00016183" w:rsidRPr="00770A87">
          <w:rPr>
            <w:webHidden/>
          </w:rPr>
          <w:tab/>
        </w:r>
        <w:r w:rsidR="00016183" w:rsidRPr="00770A87">
          <w:rPr>
            <w:webHidden/>
          </w:rPr>
          <w:fldChar w:fldCharType="begin"/>
        </w:r>
        <w:r w:rsidR="00016183" w:rsidRPr="00770A87">
          <w:rPr>
            <w:webHidden/>
          </w:rPr>
          <w:instrText xml:space="preserve"> PAGEREF _Toc494629552 \h </w:instrText>
        </w:r>
        <w:r w:rsidR="00016183" w:rsidRPr="00770A87">
          <w:rPr>
            <w:webHidden/>
          </w:rPr>
        </w:r>
        <w:r w:rsidR="00016183" w:rsidRPr="00770A87">
          <w:rPr>
            <w:webHidden/>
          </w:rPr>
          <w:fldChar w:fldCharType="separate"/>
        </w:r>
        <w:r w:rsidR="00016183" w:rsidRPr="00770A87">
          <w:rPr>
            <w:webHidden/>
          </w:rPr>
          <w:t>105</w:t>
        </w:r>
        <w:r w:rsidR="00016183" w:rsidRPr="00770A87">
          <w:rPr>
            <w:webHidden/>
          </w:rPr>
          <w:fldChar w:fldCharType="end"/>
        </w:r>
      </w:hyperlink>
    </w:p>
    <w:p w14:paraId="688ECABC"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53" w:history="1">
        <w:r w:rsidR="00016183" w:rsidRPr="00770A87">
          <w:rPr>
            <w:rStyle w:val="Hyperlink"/>
          </w:rPr>
          <w:t>Appendix C – Risk Assessment (Approval)</w:t>
        </w:r>
        <w:r w:rsidR="00016183" w:rsidRPr="00770A87">
          <w:rPr>
            <w:webHidden/>
          </w:rPr>
          <w:tab/>
        </w:r>
        <w:r w:rsidR="00016183" w:rsidRPr="00770A87">
          <w:rPr>
            <w:webHidden/>
          </w:rPr>
          <w:fldChar w:fldCharType="begin"/>
        </w:r>
        <w:r w:rsidR="00016183" w:rsidRPr="00770A87">
          <w:rPr>
            <w:webHidden/>
          </w:rPr>
          <w:instrText xml:space="preserve"> PAGEREF _Toc494629553 \h </w:instrText>
        </w:r>
        <w:r w:rsidR="00016183" w:rsidRPr="00770A87">
          <w:rPr>
            <w:webHidden/>
          </w:rPr>
        </w:r>
        <w:r w:rsidR="00016183" w:rsidRPr="00770A87">
          <w:rPr>
            <w:webHidden/>
          </w:rPr>
          <w:fldChar w:fldCharType="separate"/>
        </w:r>
        <w:r w:rsidR="00016183" w:rsidRPr="00770A87">
          <w:rPr>
            <w:webHidden/>
          </w:rPr>
          <w:t>106</w:t>
        </w:r>
        <w:r w:rsidR="00016183" w:rsidRPr="00770A87">
          <w:rPr>
            <w:webHidden/>
          </w:rPr>
          <w:fldChar w:fldCharType="end"/>
        </w:r>
      </w:hyperlink>
    </w:p>
    <w:p w14:paraId="49048C1A"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54" w:history="1">
        <w:r w:rsidR="00016183" w:rsidRPr="00770A87">
          <w:rPr>
            <w:rStyle w:val="Hyperlink"/>
          </w:rPr>
          <w:t>Appendix D – Program Overview</w:t>
        </w:r>
        <w:r w:rsidR="00016183" w:rsidRPr="00770A87">
          <w:rPr>
            <w:webHidden/>
          </w:rPr>
          <w:tab/>
        </w:r>
        <w:r w:rsidR="00016183" w:rsidRPr="00770A87">
          <w:rPr>
            <w:webHidden/>
          </w:rPr>
          <w:fldChar w:fldCharType="begin"/>
        </w:r>
        <w:r w:rsidR="00016183" w:rsidRPr="00770A87">
          <w:rPr>
            <w:webHidden/>
          </w:rPr>
          <w:instrText xml:space="preserve"> PAGEREF _Toc494629554 \h </w:instrText>
        </w:r>
        <w:r w:rsidR="00016183" w:rsidRPr="00770A87">
          <w:rPr>
            <w:webHidden/>
          </w:rPr>
        </w:r>
        <w:r w:rsidR="00016183" w:rsidRPr="00770A87">
          <w:rPr>
            <w:webHidden/>
          </w:rPr>
          <w:fldChar w:fldCharType="separate"/>
        </w:r>
        <w:r w:rsidR="00016183" w:rsidRPr="00770A87">
          <w:rPr>
            <w:webHidden/>
          </w:rPr>
          <w:t>107</w:t>
        </w:r>
        <w:r w:rsidR="00016183" w:rsidRPr="00770A87">
          <w:rPr>
            <w:webHidden/>
          </w:rPr>
          <w:fldChar w:fldCharType="end"/>
        </w:r>
      </w:hyperlink>
    </w:p>
    <w:p w14:paraId="4E7F9A4F"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55" w:history="1">
        <w:r w:rsidR="00016183" w:rsidRPr="00770A87">
          <w:rPr>
            <w:rStyle w:val="Hyperlink"/>
          </w:rPr>
          <w:t>Appendix E – Typical Installation Wiring of Inverter</w:t>
        </w:r>
        <w:r w:rsidR="00016183" w:rsidRPr="00770A87">
          <w:rPr>
            <w:webHidden/>
          </w:rPr>
          <w:tab/>
        </w:r>
        <w:r w:rsidR="00016183" w:rsidRPr="00770A87">
          <w:rPr>
            <w:webHidden/>
          </w:rPr>
          <w:fldChar w:fldCharType="begin"/>
        </w:r>
        <w:r w:rsidR="00016183" w:rsidRPr="00770A87">
          <w:rPr>
            <w:webHidden/>
          </w:rPr>
          <w:instrText xml:space="preserve"> PAGEREF _Toc494629555 \h </w:instrText>
        </w:r>
        <w:r w:rsidR="00016183" w:rsidRPr="00770A87">
          <w:rPr>
            <w:webHidden/>
          </w:rPr>
        </w:r>
        <w:r w:rsidR="00016183" w:rsidRPr="00770A87">
          <w:rPr>
            <w:webHidden/>
          </w:rPr>
          <w:fldChar w:fldCharType="separate"/>
        </w:r>
        <w:r w:rsidR="00016183" w:rsidRPr="00770A87">
          <w:rPr>
            <w:webHidden/>
          </w:rPr>
          <w:t>108</w:t>
        </w:r>
        <w:r w:rsidR="00016183" w:rsidRPr="00770A87">
          <w:rPr>
            <w:webHidden/>
          </w:rPr>
          <w:fldChar w:fldCharType="end"/>
        </w:r>
      </w:hyperlink>
    </w:p>
    <w:p w14:paraId="104FB2E0"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56" w:history="1">
        <w:r w:rsidR="00016183" w:rsidRPr="00770A87">
          <w:rPr>
            <w:rStyle w:val="Hyperlink"/>
          </w:rPr>
          <w:t>Appendix F – Project Code &amp; Title</w:t>
        </w:r>
        <w:r w:rsidR="00016183" w:rsidRPr="00770A87">
          <w:rPr>
            <w:webHidden/>
          </w:rPr>
          <w:tab/>
        </w:r>
        <w:r w:rsidR="00016183" w:rsidRPr="00770A87">
          <w:rPr>
            <w:webHidden/>
          </w:rPr>
          <w:fldChar w:fldCharType="begin"/>
        </w:r>
        <w:r w:rsidR="00016183" w:rsidRPr="00770A87">
          <w:rPr>
            <w:webHidden/>
          </w:rPr>
          <w:instrText xml:space="preserve"> PAGEREF _Toc494629556 \h </w:instrText>
        </w:r>
        <w:r w:rsidR="00016183" w:rsidRPr="00770A87">
          <w:rPr>
            <w:webHidden/>
          </w:rPr>
        </w:r>
        <w:r w:rsidR="00016183" w:rsidRPr="00770A87">
          <w:rPr>
            <w:webHidden/>
          </w:rPr>
          <w:fldChar w:fldCharType="separate"/>
        </w:r>
        <w:r w:rsidR="00016183" w:rsidRPr="00770A87">
          <w:rPr>
            <w:webHidden/>
          </w:rPr>
          <w:t>109</w:t>
        </w:r>
        <w:r w:rsidR="00016183" w:rsidRPr="00770A87">
          <w:rPr>
            <w:webHidden/>
          </w:rPr>
          <w:fldChar w:fldCharType="end"/>
        </w:r>
      </w:hyperlink>
    </w:p>
    <w:p w14:paraId="5C8DFD9C"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57" w:history="1">
        <w:r w:rsidR="00016183" w:rsidRPr="00770A87">
          <w:rPr>
            <w:rStyle w:val="Hyperlink"/>
          </w:rPr>
          <w:t>Appendix G – NASA Peak Sun Hour Data</w:t>
        </w:r>
        <w:r w:rsidR="00016183" w:rsidRPr="00770A87">
          <w:rPr>
            <w:webHidden/>
          </w:rPr>
          <w:tab/>
        </w:r>
        <w:r w:rsidR="00016183" w:rsidRPr="00770A87">
          <w:rPr>
            <w:webHidden/>
          </w:rPr>
          <w:fldChar w:fldCharType="begin"/>
        </w:r>
        <w:r w:rsidR="00016183" w:rsidRPr="00770A87">
          <w:rPr>
            <w:webHidden/>
          </w:rPr>
          <w:instrText xml:space="preserve"> PAGEREF _Toc494629557 \h </w:instrText>
        </w:r>
        <w:r w:rsidR="00016183" w:rsidRPr="00770A87">
          <w:rPr>
            <w:webHidden/>
          </w:rPr>
        </w:r>
        <w:r w:rsidR="00016183" w:rsidRPr="00770A87">
          <w:rPr>
            <w:webHidden/>
          </w:rPr>
          <w:fldChar w:fldCharType="separate"/>
        </w:r>
        <w:r w:rsidR="00016183" w:rsidRPr="00770A87">
          <w:rPr>
            <w:webHidden/>
          </w:rPr>
          <w:t>110</w:t>
        </w:r>
        <w:r w:rsidR="00016183" w:rsidRPr="00770A87">
          <w:rPr>
            <w:webHidden/>
          </w:rPr>
          <w:fldChar w:fldCharType="end"/>
        </w:r>
      </w:hyperlink>
    </w:p>
    <w:p w14:paraId="4E473964"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58" w:history="1">
        <w:r w:rsidR="00016183" w:rsidRPr="00770A87">
          <w:rPr>
            <w:rStyle w:val="Hyperlink"/>
          </w:rPr>
          <w:t>Appendix H – Energy Consumption Data</w:t>
        </w:r>
        <w:r w:rsidR="00016183" w:rsidRPr="00770A87">
          <w:rPr>
            <w:webHidden/>
          </w:rPr>
          <w:tab/>
        </w:r>
        <w:r w:rsidR="00016183" w:rsidRPr="00770A87">
          <w:rPr>
            <w:webHidden/>
          </w:rPr>
          <w:fldChar w:fldCharType="begin"/>
        </w:r>
        <w:r w:rsidR="00016183" w:rsidRPr="00770A87">
          <w:rPr>
            <w:webHidden/>
          </w:rPr>
          <w:instrText xml:space="preserve"> PAGEREF _Toc494629558 \h </w:instrText>
        </w:r>
        <w:r w:rsidR="00016183" w:rsidRPr="00770A87">
          <w:rPr>
            <w:webHidden/>
          </w:rPr>
        </w:r>
        <w:r w:rsidR="00016183" w:rsidRPr="00770A87">
          <w:rPr>
            <w:webHidden/>
          </w:rPr>
          <w:fldChar w:fldCharType="separate"/>
        </w:r>
        <w:r w:rsidR="00016183" w:rsidRPr="00770A87">
          <w:rPr>
            <w:webHidden/>
          </w:rPr>
          <w:t>111</w:t>
        </w:r>
        <w:r w:rsidR="00016183" w:rsidRPr="00770A87">
          <w:rPr>
            <w:webHidden/>
          </w:rPr>
          <w:fldChar w:fldCharType="end"/>
        </w:r>
      </w:hyperlink>
    </w:p>
    <w:p w14:paraId="1D718480"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59" w:history="1">
        <w:r w:rsidR="00016183" w:rsidRPr="00770A87">
          <w:rPr>
            <w:rStyle w:val="Hyperlink"/>
          </w:rPr>
          <w:t>Appendix I – MATLAB Source Code</w:t>
        </w:r>
        <w:r w:rsidR="00016183" w:rsidRPr="00770A87">
          <w:rPr>
            <w:webHidden/>
          </w:rPr>
          <w:tab/>
        </w:r>
        <w:r w:rsidR="00016183" w:rsidRPr="00770A87">
          <w:rPr>
            <w:webHidden/>
          </w:rPr>
          <w:fldChar w:fldCharType="begin"/>
        </w:r>
        <w:r w:rsidR="00016183" w:rsidRPr="00770A87">
          <w:rPr>
            <w:webHidden/>
          </w:rPr>
          <w:instrText xml:space="preserve"> PAGEREF _Toc494629559 \h </w:instrText>
        </w:r>
        <w:r w:rsidR="00016183" w:rsidRPr="00770A87">
          <w:rPr>
            <w:webHidden/>
          </w:rPr>
        </w:r>
        <w:r w:rsidR="00016183" w:rsidRPr="00770A87">
          <w:rPr>
            <w:webHidden/>
          </w:rPr>
          <w:fldChar w:fldCharType="separate"/>
        </w:r>
        <w:r w:rsidR="00016183" w:rsidRPr="00770A87">
          <w:rPr>
            <w:webHidden/>
          </w:rPr>
          <w:t>115</w:t>
        </w:r>
        <w:r w:rsidR="00016183" w:rsidRPr="00770A87">
          <w:rPr>
            <w:webHidden/>
          </w:rPr>
          <w:fldChar w:fldCharType="end"/>
        </w:r>
      </w:hyperlink>
    </w:p>
    <w:p w14:paraId="26F4EDCE" w14:textId="77777777" w:rsidR="00016183" w:rsidRPr="00770A87" w:rsidRDefault="00016183" w:rsidP="005E30D5">
      <w:r w:rsidRPr="00770A87">
        <w:fldChar w:fldCharType="end"/>
      </w:r>
    </w:p>
    <w:p w14:paraId="1D53C05E" w14:textId="77777777" w:rsidR="00016183" w:rsidRPr="00770A87" w:rsidRDefault="00016183" w:rsidP="005E30D5"/>
    <w:p w14:paraId="3107A965" w14:textId="77777777" w:rsidR="00016183" w:rsidRPr="00770A87" w:rsidRDefault="00016183" w:rsidP="005E30D5"/>
    <w:p w14:paraId="0DFA59F7" w14:textId="77777777" w:rsidR="00016183" w:rsidRPr="00770A87" w:rsidRDefault="00016183" w:rsidP="005E30D5"/>
    <w:p w14:paraId="585A1D24" w14:textId="77777777" w:rsidR="00016183" w:rsidRPr="00770A87" w:rsidRDefault="00016183" w:rsidP="005E30D5"/>
    <w:p w14:paraId="141CC1B3" w14:textId="77777777" w:rsidR="00016183" w:rsidRPr="00770A87" w:rsidRDefault="00016183" w:rsidP="005E30D5"/>
    <w:p w14:paraId="2E3FBEC7" w14:textId="77777777" w:rsidR="00016183" w:rsidRPr="00770A87" w:rsidRDefault="00016183" w:rsidP="005E30D5"/>
    <w:p w14:paraId="5E86AE75" w14:textId="77777777" w:rsidR="00016183" w:rsidRPr="00770A87" w:rsidRDefault="00016183" w:rsidP="005E30D5">
      <w:pPr>
        <w:sectPr w:rsidR="00016183" w:rsidRPr="00770A87" w:rsidSect="005E106F">
          <w:endnotePr>
            <w:numRestart w:val="eachSect"/>
          </w:endnotePr>
          <w:pgSz w:w="11906" w:h="16838"/>
          <w:pgMar w:top="1418" w:right="1418" w:bottom="1418" w:left="2268" w:header="709" w:footer="709" w:gutter="0"/>
          <w:pgNumType w:fmt="lowerRoman"/>
          <w:cols w:space="708"/>
          <w:docGrid w:linePitch="360"/>
        </w:sectPr>
      </w:pPr>
    </w:p>
    <w:p w14:paraId="6FDFBA5C" w14:textId="659995FB" w:rsidR="00016183" w:rsidRPr="00770A87" w:rsidRDefault="00016183" w:rsidP="00016183">
      <w:pPr>
        <w:pStyle w:val="Heading1"/>
      </w:pPr>
      <w:bookmarkStart w:id="11" w:name="_Toc201479934"/>
      <w:bookmarkStart w:id="12" w:name="_Toc209836616"/>
      <w:bookmarkStart w:id="13" w:name="_Toc209836842"/>
      <w:bookmarkStart w:id="14" w:name="_Toc209873179"/>
      <w:bookmarkStart w:id="15" w:name="_Toc494643125"/>
      <w:r w:rsidRPr="00770A87">
        <w:lastRenderedPageBreak/>
        <w:t>INTRODUCTION</w:t>
      </w:r>
      <w:bookmarkEnd w:id="11"/>
      <w:bookmarkEnd w:id="12"/>
      <w:bookmarkEnd w:id="13"/>
      <w:bookmarkEnd w:id="14"/>
      <w:bookmarkEnd w:id="15"/>
    </w:p>
    <w:p w14:paraId="74FD3EEC" w14:textId="77777777" w:rsidR="00016183" w:rsidRPr="00770A87" w:rsidRDefault="00016183" w:rsidP="005E30D5">
      <w:r w:rsidRPr="00770A87">
        <w:t xml:space="preserve">Electrical energy has become a crucial element for human living and is essential for both social and economic development of a country states Vijayalashimi </w:t>
      </w:r>
      <w:r w:rsidRPr="00770A87">
        <w:fldChar w:fldCharType="begin"/>
      </w:r>
      <w:r w:rsidRPr="00770A87">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Pr="00770A87">
        <w:fldChar w:fldCharType="separate"/>
      </w:r>
      <w:r w:rsidRPr="00770A87">
        <w:t>[1]</w:t>
      </w:r>
      <w:r w:rsidRPr="00770A87">
        <w:fldChar w:fldCharType="end"/>
      </w:r>
      <w:r w:rsidRPr="00770A87">
        <w:t xml:space="preserve">. It is utilised directly or indirectly in every facet of human life. From study, occupation, education to entertainment, the ability to transform electrical energy into products and desired functions is a growing necessity. Shafiee and Topal have estimated the world’s energy market to be approximately 1.5 trillion dollars, and explained that it is still dominated by fossil fuels </w:t>
      </w:r>
      <w:r w:rsidRPr="00770A87">
        <w:fldChar w:fldCharType="begin"/>
      </w:r>
      <w:r w:rsidRPr="00770A87">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Pr="00770A87">
        <w:fldChar w:fldCharType="separate"/>
      </w:r>
      <w:r w:rsidRPr="00770A87">
        <w:t>[2]</w:t>
      </w:r>
      <w:r w:rsidRPr="00770A87">
        <w:fldChar w:fldCharType="end"/>
      </w:r>
      <w:r w:rsidRPr="00770A87">
        <w:t xml:space="preserve">. The world’s population doubled from 1927 to 1974, and this occurred again in the following 25 years (to 1999). Cohen emphasised that until this century, people had never lived through a population doubling, yet nowadays people are living through a tripling. Over 2 billion people have arrived in a single generation </w:t>
      </w:r>
      <w:r w:rsidRPr="00770A87">
        <w:fldChar w:fldCharType="begin"/>
      </w:r>
      <w:r w:rsidRPr="00770A87">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Pr="00770A87">
        <w:fldChar w:fldCharType="separate"/>
      </w:r>
      <w:r w:rsidRPr="00770A87">
        <w:t>[3]</w:t>
      </w:r>
      <w:r w:rsidRPr="00770A87">
        <w:fldChar w:fldCharType="end"/>
      </w:r>
      <w:r w:rsidRPr="00770A87">
        <w:t xml:space="preserve">. </w:t>
      </w:r>
    </w:p>
    <w:p w14:paraId="3263EC54" w14:textId="77777777" w:rsidR="00016183" w:rsidRPr="00770A87" w:rsidRDefault="00016183" w:rsidP="005E30D5"/>
    <w:p w14:paraId="3E6E3173" w14:textId="77777777" w:rsidR="00016183" w:rsidRPr="00770A87" w:rsidRDefault="00016183" w:rsidP="005E30D5">
      <w:r w:rsidRPr="00770A87">
        <w:t xml:space="preserve">With the estimated population by the United Nations Population Division expected to reach 9.5-13 billion by 2100, the stakes have never been so high for the supply of clean, efficient and stable  electrical energy </w:t>
      </w:r>
      <w:r w:rsidRPr="00770A87">
        <w:fldChar w:fldCharType="begin"/>
      </w:r>
      <w:r w:rsidRPr="00770A87">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770A87">
        <w:fldChar w:fldCharType="separate"/>
      </w:r>
      <w:r w:rsidRPr="00770A87">
        <w:t>[4]</w:t>
      </w:r>
      <w:r w:rsidRPr="00770A87">
        <w:fldChar w:fldCharType="end"/>
      </w:r>
      <w:r w:rsidRPr="00770A87">
        <w:t xml:space="preserve">. The world’s energy consumption is approximately 10 terawatts per year and is expected to rise to 30 terawatts by 2050 </w:t>
      </w:r>
      <w:r w:rsidRPr="00770A87">
        <w:fldChar w:fldCharType="begin"/>
      </w:r>
      <w:r w:rsidRPr="00770A87">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Pr="00770A87">
        <w:fldChar w:fldCharType="separate"/>
      </w:r>
      <w:r w:rsidRPr="00770A87">
        <w:t>[5]</w:t>
      </w:r>
      <w:r w:rsidRPr="00770A87">
        <w:fldChar w:fldCharType="end"/>
      </w:r>
      <w:r w:rsidRPr="00770A87">
        <w:t>. Kannan wrote that one of the greatest goals of the 21</w:t>
      </w:r>
      <w:r w:rsidRPr="00770A87">
        <w:rPr>
          <w:vertAlign w:val="superscript"/>
        </w:rPr>
        <w:t>st</w:t>
      </w:r>
      <w:r w:rsidRPr="00770A87">
        <w:t xml:space="preserve"> century is simply being able to prevent a world energy crisis, due to the demand of a rising population </w:t>
      </w:r>
      <w:r w:rsidRPr="00770A87">
        <w:fldChar w:fldCharType="begin"/>
      </w:r>
      <w:r w:rsidRPr="00770A87">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Pr="00770A87">
        <w:fldChar w:fldCharType="separate"/>
      </w:r>
      <w:r w:rsidRPr="00770A87">
        <w:t>[6]</w:t>
      </w:r>
      <w:r w:rsidRPr="00770A87">
        <w:fldChar w:fldCharType="end"/>
      </w:r>
      <w:r w:rsidRPr="00770A87">
        <w:t>.</w:t>
      </w:r>
    </w:p>
    <w:p w14:paraId="246BE7F0" w14:textId="19C3A2FD" w:rsidR="00016183" w:rsidRPr="00770A87" w:rsidRDefault="00016183" w:rsidP="00016183">
      <w:pPr>
        <w:pStyle w:val="Heading2"/>
      </w:pPr>
      <w:bookmarkStart w:id="16" w:name="_Toc494643126"/>
      <w:r w:rsidRPr="00770A87">
        <w:t>Overview</w:t>
      </w:r>
      <w:bookmarkEnd w:id="16"/>
    </w:p>
    <w:p w14:paraId="5AADAFE3" w14:textId="77777777" w:rsidR="00016183" w:rsidRPr="00770A87" w:rsidRDefault="00016183" w:rsidP="005E30D5">
      <w:r w:rsidRPr="00770A87">
        <w:t xml:space="preserve">The sources of this grand supply of energy must be of high quality, dependable and above all ethical. Currently, 10 Giga-tonnes of carbon dioxide is produced each year as fossil fuel emissions (as a by-product of electricity production), and it remains the largest single sector emitter </w:t>
      </w:r>
      <w:r w:rsidRPr="00770A87">
        <w:fldChar w:fldCharType="begin"/>
      </w:r>
      <w:r w:rsidRPr="00770A87">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Pr="00770A87">
        <w:fldChar w:fldCharType="separate"/>
      </w:r>
      <w:r w:rsidRPr="00770A87">
        <w:t>[7]</w:t>
      </w:r>
      <w:r w:rsidRPr="00770A87">
        <w:fldChar w:fldCharType="end"/>
      </w:r>
      <w:r w:rsidRPr="00770A87">
        <w:t xml:space="preserve">. In the wake of global warming and carbon emissions figures, the demand for green renewable energies has grown exponentially. </w:t>
      </w:r>
    </w:p>
    <w:p w14:paraId="54417F2A" w14:textId="77777777" w:rsidR="00016183" w:rsidRPr="00770A87" w:rsidRDefault="00016183" w:rsidP="005E30D5"/>
    <w:p w14:paraId="6FB85714" w14:textId="77777777" w:rsidR="00016183" w:rsidRPr="00770A87" w:rsidRDefault="00016183" w:rsidP="005E30D5">
      <w:r w:rsidRPr="00770A87">
        <w:t xml:space="preserve">The breakdown of energy from sources can be seen in </w:t>
      </w:r>
      <w:r w:rsidRPr="00770A87">
        <w:fldChar w:fldCharType="begin"/>
      </w:r>
      <w:r w:rsidRPr="00770A87">
        <w:instrText xml:space="preserve"> REF _Ref481245751 \h  \* MERGEFORMAT </w:instrText>
      </w:r>
      <w:r w:rsidRPr="00770A87">
        <w:fldChar w:fldCharType="separate"/>
      </w:r>
      <w:r w:rsidRPr="00770A87">
        <w:t>Figure 1</w:t>
      </w:r>
      <w:r w:rsidRPr="00770A87">
        <w:noBreakHyphen/>
        <w:t>1</w:t>
      </w:r>
      <w:r w:rsidRPr="00770A87">
        <w:fldChar w:fldCharType="end"/>
      </w:r>
      <w:r w:rsidRPr="00770A87">
        <w:rPr>
          <w:i/>
        </w:rPr>
        <w:t xml:space="preserve">. </w:t>
      </w:r>
      <w:r w:rsidRPr="00770A87">
        <w:t xml:space="preserve">The “green” energies wind, geothermal, wave, hydroelectricity and solar are now in their greatest demand, due to their ability to produce power and their minimal to non-existent carbon footprint. Valentine’s studies show that the installed wind power alone since 2000, throughout the world, has doubled every three years </w:t>
      </w:r>
      <w:r w:rsidRPr="00770A87">
        <w:fldChar w:fldCharType="begin"/>
      </w:r>
      <w:r w:rsidRPr="00770A87">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Pr="00770A87">
        <w:fldChar w:fldCharType="separate"/>
      </w:r>
      <w:r w:rsidRPr="00770A87">
        <w:t>[8]</w:t>
      </w:r>
      <w:r w:rsidRPr="00770A87">
        <w:fldChar w:fldCharType="end"/>
      </w:r>
      <w:r w:rsidRPr="00770A87">
        <w:t xml:space="preserve">. </w:t>
      </w:r>
    </w:p>
    <w:p w14:paraId="0DF19EE4" w14:textId="77777777" w:rsidR="00016183" w:rsidRPr="00770A87" w:rsidRDefault="00016183" w:rsidP="005E30D5"/>
    <w:p w14:paraId="096957CA" w14:textId="77777777" w:rsidR="00016183" w:rsidRPr="00770A87" w:rsidRDefault="00016183" w:rsidP="005E30D5">
      <w:r w:rsidRPr="00770A87">
        <w:t xml:space="preserve">The solution to the energy crisis is renewable energies. In particular solar is ideal as it is clean, free, theoretically unlimited, long lifetime technology, accessible, and environmentally </w:t>
      </w:r>
      <w:r w:rsidRPr="00770A87">
        <w:lastRenderedPageBreak/>
        <w:t xml:space="preserve">friendly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Pr="00770A87">
        <w:t>. Therefore, in several countries including Australia, feed-in tariffs for Photovoltaic (PV) have been significantly subsidised to augment and incentivise the installation, technological advancement, and use of such systems. From the start of the new millennium Australia’s PV capacity rapidly increased, establishing itself as the 7</w:t>
      </w:r>
      <w:r w:rsidRPr="00770A87">
        <w:rPr>
          <w:vertAlign w:val="superscript"/>
        </w:rPr>
        <w:t>th</w:t>
      </w:r>
      <w:r w:rsidRPr="00770A87">
        <w:t xml:space="preserve"> global market for PV and introduced one of the world’s first renewable energy target schemes in 2001 </w:t>
      </w:r>
      <w:r w:rsidRPr="00770A87">
        <w:fldChar w:fldCharType="begin"/>
      </w:r>
      <w:r w:rsidRPr="00770A87">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Pr="00770A87">
        <w:fldChar w:fldCharType="separate"/>
      </w:r>
      <w:r w:rsidRPr="00770A87">
        <w:t>[10]</w:t>
      </w:r>
      <w:r w:rsidRPr="00770A87">
        <w:fldChar w:fldCharType="end"/>
      </w:r>
      <w:r w:rsidRPr="00770A87">
        <w:t xml:space="preserve">. </w:t>
      </w:r>
    </w:p>
    <w:p w14:paraId="29599462" w14:textId="77777777" w:rsidR="00016183" w:rsidRPr="00770A87" w:rsidRDefault="00016183" w:rsidP="005E30D5">
      <w:r w:rsidRPr="00770A87">
        <w:rPr>
          <w:lang w:eastAsia="en-AU"/>
        </w:rPr>
        <mc:AlternateContent>
          <mc:Choice Requires="wpg">
            <w:drawing>
              <wp:anchor distT="0" distB="0" distL="114300" distR="114300" simplePos="0" relativeHeight="251584000" behindDoc="0" locked="0" layoutInCell="1" allowOverlap="1" wp14:anchorId="58E6BB7C" wp14:editId="14661197">
                <wp:simplePos x="0" y="0"/>
                <wp:positionH relativeFrom="margin">
                  <wp:posOffset>0</wp:posOffset>
                </wp:positionH>
                <wp:positionV relativeFrom="paragraph">
                  <wp:posOffset>260985</wp:posOffset>
                </wp:positionV>
                <wp:extent cx="5210175" cy="4583430"/>
                <wp:effectExtent l="0" t="0" r="9525" b="7620"/>
                <wp:wrapSquare wrapText="bothSides"/>
                <wp:docPr id="7199" name="Group 7199"/>
                <wp:cNvGraphicFramePr/>
                <a:graphic xmlns:a="http://schemas.openxmlformats.org/drawingml/2006/main">
                  <a:graphicData uri="http://schemas.microsoft.com/office/word/2010/wordprocessingGroup">
                    <wpg:wgp>
                      <wpg:cNvGrpSpPr/>
                      <wpg:grpSpPr>
                        <a:xfrm>
                          <a:off x="0" y="0"/>
                          <a:ext cx="5210175" cy="4583430"/>
                          <a:chOff x="124385" y="59267"/>
                          <a:chExt cx="5546725" cy="3617187"/>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183026" y="3341366"/>
                            <a:ext cx="5416956" cy="335088"/>
                          </a:xfrm>
                          <a:prstGeom prst="rect">
                            <a:avLst/>
                          </a:prstGeom>
                          <a:solidFill>
                            <a:prstClr val="white"/>
                          </a:solidFill>
                          <a:ln>
                            <a:noFill/>
                          </a:ln>
                        </wps:spPr>
                        <wps:txbx>
                          <w:txbxContent>
                            <w:p w14:paraId="04BAD5B8" w14:textId="128460BC" w:rsidR="00800034" w:rsidRPr="00D42316" w:rsidRDefault="00800034" w:rsidP="005E30D5">
                              <w:pPr>
                                <w:pStyle w:val="Caption"/>
                                <w:rPr>
                                  <w:szCs w:val="24"/>
                                </w:rPr>
                              </w:pPr>
                              <w:bookmarkStart w:id="17" w:name="_Hlk481654869"/>
                              <w:bookmarkStart w:id="18" w:name="_Ref481188395"/>
                              <w:bookmarkStart w:id="19" w:name="_Ref481245751"/>
                              <w:bookmarkStart w:id="20" w:name="_Toc494644064"/>
                              <w:bookmarkEnd w:id="17"/>
                              <w:r w:rsidRPr="00045EEF">
                                <w:t xml:space="preserve">Figure </w:t>
                              </w:r>
                              <w:fldSimple w:instr=" STYLEREF 1 \s ">
                                <w:r>
                                  <w:rPr>
                                    <w:noProof/>
                                  </w:rPr>
                                  <w:t>1</w:t>
                                </w:r>
                              </w:fldSimple>
                              <w:r>
                                <w:noBreakHyphen/>
                              </w:r>
                              <w:fldSimple w:instr=" SEQ Figure \* ARABIC \s 1 ">
                                <w:r>
                                  <w:rPr>
                                    <w:noProof/>
                                  </w:rPr>
                                  <w:t>1</w:t>
                                </w:r>
                              </w:fldSimple>
                              <w:r w:rsidRPr="00045EEF">
                                <w:t xml:space="preserve"> -</w:t>
                              </w:r>
                              <w:r>
                                <w:t xml:space="preserve"> </w:t>
                              </w:r>
                              <w:r w:rsidRPr="00AA2119">
                                <w:t>Worlds Energy Consumption by Source</w:t>
                              </w:r>
                              <w:r>
                                <w:t xml:space="preserve"> (Million Tonnes Ore Equivalent Vs. Year) [7]</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E6BB7C" id="Group 7199" o:spid="_x0000_s1027" style="position:absolute;left:0;text-align:left;margin-left:0;margin-top:20.55pt;width:410.25pt;height:360.9pt;z-index:251584000;mso-position-horizontal-relative:margin;mso-width-relative:margin;mso-height-relative:margin" coordorigin="1243,592" coordsize="55467,36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YiBHFAAAA3QAAAA8AAABkcnMvZG93bnJldi54bWxEj0FrAjEUhO+F/ofwBG81a0Gtq1FEqLTi&#10;waqwHp+b5+7SzcuSRF3/vREKPQ4z8w0znbemFldyvrKsoN9LQBDnVldcKDjsP98+QPiArLG2TAru&#10;5GE+e32ZYqrtjX/ouguFiBD2KSooQ2hSKX1ekkHfsw1x9M7WGQxRukJqh7cIN7V8T5KhNFhxXCix&#10;oWVJ+e/uYhRovU7qLdJp1dzd/pxR9n3cZEp1O+1iAiJQG/7Df+0vrWDUHw/g+SY+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2IgRxQAAAN0AAAAPAAAAAAAAAAAAAAAA&#10;AJ8CAABkcnMvZG93bnJldi54bWxQSwUGAAAAAAQABAD3AAAAkQMAAAAA&#10;">
                  <v:imagedata r:id="rId81" o:title="" croptop="-954f" cropbottom="7486f"/>
                  <v:path arrowok="t"/>
                </v:shape>
                <v:shape id="Text Box 7283" o:spid="_x0000_s1029" type="#_x0000_t202" style="position:absolute;left:1830;top:33413;width:54169;height:3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47S8YA&#10;AADdAAAADwAAAGRycy9kb3ducmV2LnhtbESPzYvCMBTE7wv+D+EJe1k0tQuuVKP4sQsedg9+4PnR&#10;PNti81KSaOt/bwRhj8PM/IaZLTpTixs5X1lWMBomIIhzqysuFBwPP4MJCB+QNdaWScGdPCzmvbcZ&#10;Ztq2vKPbPhQiQthnqKAMocmk9HlJBv3QNsTRO1tnMETpCqkdthFuapkmyVgarDgulNjQuqT8sr8a&#10;BeONu7Y7Xn9sjt+/+NcU6Wl1Pyn13u+WUxCBuvAffrW3WsFXOvmE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47S8YAAADdAAAADwAAAAAAAAAAAAAAAACYAgAAZHJz&#10;L2Rvd25yZXYueG1sUEsFBgAAAAAEAAQA9QAAAIsDAAAAAA==&#10;" stroked="f">
                  <v:textbox inset="0,0,0,0">
                    <w:txbxContent>
                      <w:p w14:paraId="04BAD5B8" w14:textId="128460BC" w:rsidR="00800034" w:rsidRPr="00D42316" w:rsidRDefault="00800034" w:rsidP="005E30D5">
                        <w:pPr>
                          <w:pStyle w:val="Caption"/>
                          <w:rPr>
                            <w:szCs w:val="24"/>
                          </w:rPr>
                        </w:pPr>
                        <w:bookmarkStart w:id="21" w:name="_Hlk481654869"/>
                        <w:bookmarkStart w:id="22" w:name="_Ref481188395"/>
                        <w:bookmarkStart w:id="23" w:name="_Ref481245751"/>
                        <w:bookmarkStart w:id="24" w:name="_Toc494644064"/>
                        <w:bookmarkEnd w:id="21"/>
                        <w:r w:rsidRPr="00045EEF">
                          <w:t xml:space="preserve">Figure </w:t>
                        </w:r>
                        <w:fldSimple w:instr=" STYLEREF 1 \s ">
                          <w:r>
                            <w:rPr>
                              <w:noProof/>
                            </w:rPr>
                            <w:t>1</w:t>
                          </w:r>
                        </w:fldSimple>
                        <w:r>
                          <w:noBreakHyphen/>
                        </w:r>
                        <w:fldSimple w:instr=" SEQ Figure \* ARABIC \s 1 ">
                          <w:r>
                            <w:rPr>
                              <w:noProof/>
                            </w:rPr>
                            <w:t>1</w:t>
                          </w:r>
                        </w:fldSimple>
                        <w:r w:rsidRPr="00045EEF">
                          <w:t xml:space="preserve"> -</w:t>
                        </w:r>
                        <w:r>
                          <w:t xml:space="preserve"> </w:t>
                        </w:r>
                        <w:r w:rsidRPr="00AA2119">
                          <w:t>Worlds Energy Consumption by Source</w:t>
                        </w:r>
                        <w:r>
                          <w:t xml:space="preserve"> (Million Tonnes Ore Equivalent Vs. Year) [7]</w:t>
                        </w:r>
                        <w:bookmarkEnd w:id="22"/>
                        <w:bookmarkEnd w:id="23"/>
                        <w:bookmarkEnd w:id="24"/>
                      </w:p>
                    </w:txbxContent>
                  </v:textbox>
                </v:shape>
                <w10:wrap type="square" anchorx="margin"/>
              </v:group>
            </w:pict>
          </mc:Fallback>
        </mc:AlternateContent>
      </w:r>
    </w:p>
    <w:p w14:paraId="6C9E4FB0" w14:textId="77777777" w:rsidR="00016183" w:rsidRPr="00770A87" w:rsidRDefault="00016183" w:rsidP="005E30D5">
      <w:r w:rsidRPr="00770A87">
        <w:t xml:space="preserve">In 2013 Australia, had over a million roofs with operating PV systems. This is due to Australia having the highest average solar radiation, sensitivity over sustainability, subsidised rebate schemes, increasing electricity prices and substantially decreasing install costs. Ma demonstrated the decreasing costs from $9000/kW AUD in 2009 to $2130/kW in 2013 </w:t>
      </w:r>
      <w:r w:rsidRPr="00770A87">
        <w:fldChar w:fldCharType="begin"/>
      </w:r>
      <w:r w:rsidRPr="00770A87">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Pr="00770A87">
        <w:fldChar w:fldCharType="separate"/>
      </w:r>
      <w:r w:rsidRPr="00770A87">
        <w:t>[11]</w:t>
      </w:r>
      <w:r w:rsidRPr="00770A87">
        <w:fldChar w:fldCharType="end"/>
      </w:r>
      <w:r w:rsidRPr="00770A87">
        <w:t xml:space="preserve">. These feed-in tariffs from consumer based production arising from increased distributed PV sources have caused disruption for the medium/low-voltage networks through induced voltage rises. These voltage rises are from reverse power flow along the feeders from the inverters. With the inverters there is also concern for harmonic pollution from PV </w:t>
      </w:r>
      <w:r w:rsidRPr="00770A87">
        <w:fldChar w:fldCharType="begin"/>
      </w:r>
      <w:r w:rsidRPr="00770A87">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Pr="00770A87">
        <w:fldChar w:fldCharType="separate"/>
      </w:r>
      <w:r w:rsidRPr="00770A87">
        <w:t>[12]</w:t>
      </w:r>
      <w:r w:rsidRPr="00770A87">
        <w:fldChar w:fldCharType="end"/>
      </w:r>
      <w:r w:rsidRPr="00770A87">
        <w:t xml:space="preserve">. </w:t>
      </w:r>
    </w:p>
    <w:p w14:paraId="1063F5D9" w14:textId="77777777" w:rsidR="00016183" w:rsidRPr="00770A87" w:rsidRDefault="00016183" w:rsidP="005E30D5"/>
    <w:p w14:paraId="65DB3050" w14:textId="77777777" w:rsidR="00016183" w:rsidRPr="00770A87" w:rsidRDefault="00016183" w:rsidP="005E30D5">
      <w:r w:rsidRPr="00770A87">
        <w:t xml:space="preserve">This implication for production and effects on the network have caused changes to be made to Australia’s National Electricity Market (NEM) and state schemes for use of solar PV energy </w:t>
      </w:r>
      <w:r w:rsidRPr="00770A87">
        <w:fldChar w:fldCharType="begin"/>
      </w:r>
      <w:r w:rsidRPr="00770A87">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770A87">
        <w:fldChar w:fldCharType="separate"/>
      </w:r>
      <w:r w:rsidRPr="00770A87">
        <w:t>[13]</w:t>
      </w:r>
      <w:r w:rsidRPr="00770A87">
        <w:fldChar w:fldCharType="end"/>
      </w:r>
      <w:r w:rsidRPr="00770A87">
        <w:t xml:space="preserve">. Due to the incompatibility between PV production and load-demand there is a minute </w:t>
      </w:r>
      <w:r w:rsidRPr="00770A87">
        <w:lastRenderedPageBreak/>
        <w:t xml:space="preserve">potential for self-consumption. Appen and Braun show that to achieve a greater amount of self-consumption the battery energy storage (BES) systems can be utilised </w:t>
      </w:r>
      <w:r w:rsidRPr="00770A87">
        <w:fldChar w:fldCharType="begin"/>
      </w:r>
      <w:r w:rsidRPr="00770A87">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Pr="00770A87">
        <w:fldChar w:fldCharType="separate"/>
      </w:r>
      <w:r w:rsidRPr="00770A87">
        <w:t>[14]</w:t>
      </w:r>
      <w:r w:rsidRPr="00770A87">
        <w:fldChar w:fldCharType="end"/>
      </w:r>
      <w:r w:rsidRPr="00770A87">
        <w:t xml:space="preserve">. Hence, BES systems can be designed to reduce strain; adverse load profiles and voltage rises on the network while smoothing the grid integration and ultimately aiming towards off-grid standalone domestic systems. </w:t>
      </w:r>
    </w:p>
    <w:p w14:paraId="24D96CE4" w14:textId="77777777" w:rsidR="00016183" w:rsidRPr="00770A87" w:rsidRDefault="00016183" w:rsidP="005E30D5"/>
    <w:p w14:paraId="44333C06" w14:textId="77777777" w:rsidR="00016183" w:rsidRPr="00770A87" w:rsidRDefault="00016183" w:rsidP="005E30D5">
      <w:r w:rsidRPr="00770A87">
        <w:t xml:space="preserve">An upshot of a standalone or hybrid system is that the user does not lose power when the grid does. Appen noted there was missing information and that the current requirements for sizing, performance and control need to be analysed and simulated both from technical and economical perspectives </w:t>
      </w:r>
      <w:r w:rsidRPr="00770A87">
        <w:fldChar w:fldCharType="begin"/>
      </w:r>
      <w:r w:rsidRPr="00770A87">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Pr="00770A87">
        <w:fldChar w:fldCharType="separate"/>
      </w:r>
      <w:r w:rsidRPr="00770A87">
        <w:t>[15]</w:t>
      </w:r>
      <w:r w:rsidRPr="00770A87">
        <w:fldChar w:fldCharType="end"/>
      </w:r>
      <w:r w:rsidRPr="00770A87">
        <w:t xml:space="preserve">. In response Ergon Energy (Queensland’s Electricity Provider) is anticipating the effectiveness of the BES systems and planning revision of their tariff schemes. </w:t>
      </w:r>
    </w:p>
    <w:p w14:paraId="7C9279CF" w14:textId="1B75D118" w:rsidR="00016183" w:rsidRPr="00770A87" w:rsidRDefault="00016183" w:rsidP="00016183">
      <w:pPr>
        <w:pStyle w:val="Heading2"/>
      </w:pPr>
      <w:bookmarkStart w:id="25" w:name="_Toc494643127"/>
      <w:r w:rsidRPr="00770A87">
        <w:t>Research Aims</w:t>
      </w:r>
      <w:bookmarkEnd w:id="25"/>
    </w:p>
    <w:p w14:paraId="1A57ECEB" w14:textId="77777777" w:rsidR="00016183" w:rsidRPr="00770A87" w:rsidRDefault="00016183" w:rsidP="005E30D5">
      <w:r w:rsidRPr="00770A87">
        <w:t xml:space="preserve">The aim of this project is to develop a program in the MATLAB workspace to size and optimise PV/BES systems for different configurations of household demand to maximise savings and disruptive outputs to the LV grid network. The investigation into the estimated production capabilities of the lower latitudes receiving higher PSH to the kWhr production per day for a given PV system will be analysed. The calculation of the cost of electricity for a domestic situation from a PV/BES system and up-front capital and lifetime payback will be modelled. </w:t>
      </w:r>
    </w:p>
    <w:p w14:paraId="3A28AA72" w14:textId="77777777" w:rsidR="00016183" w:rsidRPr="00770A87" w:rsidRDefault="00016183" w:rsidP="005E30D5"/>
    <w:p w14:paraId="451F9E4C" w14:textId="77777777" w:rsidR="00016183" w:rsidRPr="00770A87" w:rsidRDefault="00016183" w:rsidP="005E30D5">
      <w:r w:rsidRPr="00770A87">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cost.</w:t>
      </w:r>
    </w:p>
    <w:p w14:paraId="69089D01" w14:textId="1D5A53EA" w:rsidR="00016183" w:rsidRPr="00770A87" w:rsidRDefault="00016183" w:rsidP="00016183">
      <w:pPr>
        <w:pStyle w:val="Heading2"/>
      </w:pPr>
      <w:bookmarkStart w:id="26" w:name="_Toc494643128"/>
      <w:r w:rsidRPr="00770A87">
        <w:t>Scope</w:t>
      </w:r>
      <w:bookmarkEnd w:id="26"/>
    </w:p>
    <w:p w14:paraId="0A7C0F93" w14:textId="77777777" w:rsidR="00016183" w:rsidRPr="00770A87" w:rsidRDefault="00016183" w:rsidP="005E30D5">
      <w:r w:rsidRPr="00770A87">
        <w:t xml:space="preserve">Photovoltaic systems have been around for just over 50 years and their daily use and efficiency is increasing. Farmer and Lafond proposed that PV is expected, with its rapid refinements to surpass its competition in the upcoming 10-20 years </w:t>
      </w:r>
      <w:r w:rsidRPr="00770A87">
        <w:fldChar w:fldCharType="begin"/>
      </w:r>
      <w:r w:rsidRPr="00770A87">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Pr="00770A87">
        <w:fldChar w:fldCharType="separate"/>
      </w:r>
      <w:r w:rsidRPr="00770A87">
        <w:t>[16]</w:t>
      </w:r>
      <w:r w:rsidRPr="00770A87">
        <w:fldChar w:fldCharType="end"/>
      </w:r>
      <w:r w:rsidRPr="00770A87">
        <w:t xml:space="preserve">. Now with the introduction of BES system technologies and their decreasing costs it is a logical path for domestic energy consumers who are conscious of pricing and environmental factors.  </w:t>
      </w:r>
    </w:p>
    <w:p w14:paraId="546E3692" w14:textId="77777777" w:rsidR="00016183" w:rsidRPr="00770A87" w:rsidRDefault="00016183" w:rsidP="005E30D5"/>
    <w:p w14:paraId="23305369" w14:textId="77777777" w:rsidR="00016183" w:rsidRPr="00770A87" w:rsidRDefault="00016183" w:rsidP="005E30D5">
      <w:r w:rsidRPr="00770A87">
        <w:lastRenderedPageBreak/>
        <w:t>This project will only deal with domestic PV installations. It is beyond the scope to deal with anything larger than a general domestic sized PV installation usually with a maximum capacity of 10kW. Residential households will be assessed and modelled disregarding other commercial or industrial applications, although a working model extrapolating to other applications is possible. The different tariff schemes throughout the world and indeed Australia will not be analysed; although the models can be applied to other tariffs schemes. The tariff schemes currently in use by Townsville’s energy supplier Ergon Energy will be used. The standard consumer type solar panels will be used and not advanced super solar panels, organic, off market or other configuration tracking panels.</w:t>
      </w:r>
    </w:p>
    <w:p w14:paraId="0FFCAADB" w14:textId="77777777" w:rsidR="00016183" w:rsidRPr="00770A87" w:rsidRDefault="00016183" w:rsidP="005E30D5"/>
    <w:p w14:paraId="6B334083" w14:textId="77777777" w:rsidR="00016183" w:rsidRPr="00770A87" w:rsidRDefault="00016183" w:rsidP="005E30D5">
      <w:r w:rsidRPr="00770A87">
        <w:t>When referring to solar power in this paper it will be meant solar photovoltaic energy power. This paper will not deal with other forms of renewable energy or other solar energies such as solar concentration energy. A solar system may have one or two arrays; any panel combined with an inverter is considered a solar system in this paper. The term solar system will refer to the entire system incorporating solar PV panels, the direct current (DC) to alternating current (AC) inverter and may contain a battery bank or BES system and no other configurations. For clarification, one cell is a P-N junction. Many cells make a module (generally 36 or 72) and usually 10 or 20 modules make an array. The inverter will be a grid-tie, battery backup inverter or stand-alone inverter system; all three applications will be dealt with. The battery systems described will not include lead acid batteries but instead focus on lithium ion batters such as the Tesla Powerwall and LG Chem RESU and zinc bromide batteries such as ZBM 2 by Redflow. Only the solar irradiance for Australia and principally Townsville will only be analysed.</w:t>
      </w:r>
    </w:p>
    <w:p w14:paraId="283EE132" w14:textId="3BD3C10C" w:rsidR="00016183" w:rsidRPr="00770A87" w:rsidRDefault="00016183" w:rsidP="00016183">
      <w:pPr>
        <w:pStyle w:val="Heading1"/>
      </w:pPr>
      <w:bookmarkStart w:id="27" w:name="_Toc494643129"/>
      <w:r w:rsidRPr="00770A87">
        <w:lastRenderedPageBreak/>
        <w:t>LITERATURE REVIEW</w:t>
      </w:r>
      <w:bookmarkEnd w:id="27"/>
    </w:p>
    <w:p w14:paraId="0F51FB88" w14:textId="77777777" w:rsidR="00016183" w:rsidRPr="00770A87" w:rsidRDefault="00016183" w:rsidP="005E30D5">
      <w:r w:rsidRPr="00770A87">
        <w:t>This Literature Review examines the current and relevant literature regarding PV systems, tariff schemes, solar-related economics, sizing, current technologies, modern programs for analysis and BES systems. It will give an insight into the operation and basic understanding of why these systems are starting to dominate the electrical industry. It will identify areas where the literature is unsubstantiated or incomprehensive. The key areas which do not have sufficient data or analysis will be examined. It is important to identify these gaps, as they have the potential to decrease carbon emissions, increase stability on the grid, and save the average domestic electricity consumer thousands of dollars.</w:t>
      </w:r>
    </w:p>
    <w:p w14:paraId="572B4501" w14:textId="7186B0BB" w:rsidR="00016183" w:rsidRPr="00770A87" w:rsidRDefault="00016183" w:rsidP="00016183">
      <w:pPr>
        <w:pStyle w:val="Heading2"/>
      </w:pPr>
      <w:bookmarkStart w:id="28" w:name="_Toc494643130"/>
      <w:r w:rsidRPr="00770A87">
        <w:t>Background</w:t>
      </w:r>
      <w:bookmarkEnd w:id="28"/>
    </w:p>
    <w:p w14:paraId="320324D6" w14:textId="77777777" w:rsidR="00016183" w:rsidRPr="00770A87" w:rsidRDefault="00016183" w:rsidP="005E30D5">
      <w:r w:rsidRPr="00770A87">
        <w:t xml:space="preserve">The recent doubling of the world’s population has caused concern around the globe. The cry to slake increased energy demands has been met with unsubstantiated claims. The electrical energy sector is turning towards clean, ethical, dependable energy sources. The renewable energy industry has had massive growth in the past few decades. But with the dependability of renewable energy being called into question due to the power crisis in South Australia (SA) in February this year (2017), which left over 90,000 people without power. The move to justify and improve renewable energy technology has never been so evident. </w:t>
      </w:r>
    </w:p>
    <w:p w14:paraId="3DA8E7AE" w14:textId="77777777" w:rsidR="00016183" w:rsidRPr="00770A87" w:rsidRDefault="00016183" w:rsidP="005E30D5"/>
    <w:p w14:paraId="13CCD20F" w14:textId="77777777" w:rsidR="00016183" w:rsidRPr="00770A87" w:rsidRDefault="00016183" w:rsidP="005E30D5">
      <w:r w:rsidRPr="00770A87">
        <w:t xml:space="preserve">In the fallout of the SA blackout, the necessity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It will explore how electricity is charged to the consumer and sold to the supplier. The solar irradiance is examined along with current market programs for the sizing and analysis of solar systems. The effects of shadowing and PV payback studies are all explored. The BES system is then explained, including its ramifications for the network and potential augmentation to the network discharge. New and emerging technologies will be noted and met with speculations of their effect on the electricity market and their benefits for consumers. </w:t>
      </w:r>
    </w:p>
    <w:p w14:paraId="33A346BE" w14:textId="77777777" w:rsidR="00016183" w:rsidRPr="00770A87" w:rsidRDefault="00016183" w:rsidP="005E30D5"/>
    <w:p w14:paraId="19DDB0D5" w14:textId="77777777" w:rsidR="00016183" w:rsidRPr="00770A87" w:rsidRDefault="00016183" w:rsidP="005E30D5">
      <w:r w:rsidRPr="00770A87">
        <w:t xml:space="preserve">Finally, the economics of using the system and current developing technologies are reviewed. With this basis, the gaps in the literature will be identified, examined and evaluated. This </w:t>
      </w:r>
      <w:r w:rsidRPr="00770A87">
        <w:lastRenderedPageBreak/>
        <w:t xml:space="preserve">review was written principally from primary sources published in reputable peer-reviewed journals. Secondary sources were used for compilation of ideas, some graphics and themes but were endeavoured to be used as a guide and referenced against the primary sources. Grey literature for this Literature Review was not used in any of the references.  </w:t>
      </w:r>
    </w:p>
    <w:p w14:paraId="68D58BA1" w14:textId="77E8E50D" w:rsidR="00016183" w:rsidRPr="00770A87" w:rsidRDefault="00016183" w:rsidP="00016183">
      <w:pPr>
        <w:pStyle w:val="Heading2"/>
      </w:pPr>
      <w:bookmarkStart w:id="29" w:name="_Toc494643131"/>
      <w:r w:rsidRPr="00770A87">
        <w:t>Solar System Synopsis</w:t>
      </w:r>
      <w:bookmarkEnd w:id="29"/>
    </w:p>
    <w:p w14:paraId="635A9ECA" w14:textId="315F4287" w:rsidR="00016183" w:rsidRPr="00770A87" w:rsidRDefault="00016183" w:rsidP="005E30D5">
      <w:r w:rsidRPr="00770A87">
        <w:t xml:space="preserve">The main premise of this thesis will deal exclusively with solar PV systems which are comprised of three primary components: the solar panels, the DC to AC inverter system and the battery energy storage system. </w:t>
      </w:r>
      <w:r w:rsidRPr="00770A87">
        <w:fldChar w:fldCharType="begin"/>
      </w:r>
      <w:r w:rsidRPr="00770A87">
        <w:instrText xml:space="preserve"> REF _Ref478906885 \h </w:instrText>
      </w:r>
      <w:r w:rsidRPr="00770A87">
        <w:fldChar w:fldCharType="separate"/>
      </w:r>
      <w:r w:rsidRPr="00770A87">
        <w:t>Figure 2</w:t>
      </w:r>
      <w:r w:rsidRPr="00770A87">
        <w:noBreakHyphen/>
        <w:t>1</w:t>
      </w:r>
      <w:r w:rsidRPr="00770A87">
        <w:fldChar w:fldCharType="end"/>
      </w:r>
      <w:r w:rsidRPr="00770A87">
        <w:t xml:space="preserve"> shows the operation of a solar system with the export and import of power to the grid and the conversion of DC to AC for coupling with the grid and household consumption </w:t>
      </w:r>
      <w:r w:rsidRPr="00770A87">
        <w:fldChar w:fldCharType="begin"/>
      </w:r>
      <w:r w:rsidRPr="00770A87">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Pr="00770A87">
        <w:fldChar w:fldCharType="separate"/>
      </w:r>
      <w:r w:rsidRPr="00770A87">
        <w:t>[17]</w:t>
      </w:r>
      <w:r w:rsidRPr="00770A87">
        <w:fldChar w:fldCharType="end"/>
      </w:r>
      <w:r w:rsidRPr="00770A87">
        <w:t xml:space="preserve">. </w:t>
      </w:r>
    </w:p>
    <w:p w14:paraId="268A9C87" w14:textId="77777777" w:rsidR="00016183" w:rsidRPr="00770A87" w:rsidRDefault="00016183" w:rsidP="005E30D5">
      <w:r w:rsidRPr="00770A87">
        <w:rPr>
          <w:lang w:eastAsia="en-AU"/>
        </w:rPr>
        <mc:AlternateContent>
          <mc:Choice Requires="wpg">
            <w:drawing>
              <wp:anchor distT="0" distB="0" distL="114300" distR="114300" simplePos="0" relativeHeight="251592192" behindDoc="0" locked="0" layoutInCell="1" allowOverlap="1" wp14:anchorId="4ACF3782" wp14:editId="2ABD9710">
                <wp:simplePos x="0" y="0"/>
                <wp:positionH relativeFrom="margin">
                  <wp:align>right</wp:align>
                </wp:positionH>
                <wp:positionV relativeFrom="paragraph">
                  <wp:posOffset>307340</wp:posOffset>
                </wp:positionV>
                <wp:extent cx="5210175" cy="4036060"/>
                <wp:effectExtent l="0" t="0" r="9525" b="2540"/>
                <wp:wrapSquare wrapText="bothSides"/>
                <wp:docPr id="7217" name="Group 7217"/>
                <wp:cNvGraphicFramePr/>
                <a:graphic xmlns:a="http://schemas.openxmlformats.org/drawingml/2006/main">
                  <a:graphicData uri="http://schemas.microsoft.com/office/word/2010/wordprocessingGroup">
                    <wpg:wgp>
                      <wpg:cNvGrpSpPr/>
                      <wpg:grpSpPr>
                        <a:xfrm>
                          <a:off x="0" y="0"/>
                          <a:ext cx="5210175" cy="4036291"/>
                          <a:chOff x="0" y="0"/>
                          <a:chExt cx="6965315" cy="3403357"/>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408697"/>
                          </a:xfrm>
                          <a:prstGeom prst="rect">
                            <a:avLst/>
                          </a:prstGeom>
                          <a:solidFill>
                            <a:prstClr val="white"/>
                          </a:solidFill>
                          <a:ln>
                            <a:noFill/>
                          </a:ln>
                        </wps:spPr>
                        <wps:txbx>
                          <w:txbxContent>
                            <w:p w14:paraId="066F4B2D" w14:textId="7FC1B8A7" w:rsidR="00800034" w:rsidRPr="00B3088C" w:rsidRDefault="00800034" w:rsidP="005E30D5">
                              <w:pPr>
                                <w:pStyle w:val="Caption"/>
                                <w:rPr>
                                  <w:szCs w:val="24"/>
                                </w:rPr>
                              </w:pPr>
                              <w:bookmarkStart w:id="30" w:name="_Ref478906885"/>
                              <w:bookmarkStart w:id="31" w:name="_Toc494644065"/>
                              <w:r w:rsidRPr="00811B9E">
                                <w:t xml:space="preserve">Figure </w:t>
                              </w:r>
                              <w:fldSimple w:instr=" STYLEREF 1 \s ">
                                <w:r>
                                  <w:rPr>
                                    <w:noProof/>
                                  </w:rPr>
                                  <w:t>2</w:t>
                                </w:r>
                              </w:fldSimple>
                              <w:r>
                                <w:noBreakHyphen/>
                              </w:r>
                              <w:fldSimple w:instr=" SEQ Figure \* ARABIC \s 1 ">
                                <w:r>
                                  <w:rPr>
                                    <w:noProof/>
                                  </w:rPr>
                                  <w:t>1</w:t>
                                </w:r>
                              </w:fldSimple>
                              <w:r>
                                <w:t xml:space="preserve"> - Overview of Operation </w:t>
                              </w:r>
                              <w:r w:rsidRPr="00B72672">
                                <w:t>of</w:t>
                              </w:r>
                              <w:r>
                                <w:t xml:space="preserve"> Solar System [17]</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F3782" id="Group 7217" o:spid="_x0000_s1030" style="position:absolute;left:0;text-align:left;margin-left:359.05pt;margin-top:24.2pt;width:410.25pt;height:317.8pt;z-index:251592192;mso-position-horizontal:right;mso-position-horizontal-relative:margin;mso-width-relative:margin;mso-height-relative:margin" coordsize="69653,3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">
                <v:shape id="Picture 7215" o:spid="_x0000_s1031" type="#_x0000_t75" style="position:absolute;width:69653;height:29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2pW7EAAAA3QAAAA8AAABkcnMvZG93bnJldi54bWxEj0+LwjAUxO/CfofwFrxpoqAr1SiLUPAg&#10;iNWLt0fzbMs2L6WJ/fPtzcLCHoeZ+Q2zOwy2Fh21vnKsYTFXIIhzZyouNNxv6WwDwgdkg7Vj0jCS&#10;h8P+Y7LDxLier9RloRARwj5BDWUITSKlz0uy6OeuIY7e07UWQ5RtIU2LfYTbWi6VWkuLFceFEhs6&#10;lpT/ZC+rwacu3NJHv1Gn88WO43OVdarRevo5fG9BBBrCf/ivfTIavpaLFfy+iU9A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2pW7EAAAA3QAAAA8AAAAAAAAAAAAAAAAA&#10;nwIAAGRycy9kb3ducmV2LnhtbFBLBQYAAAAABAAEAPcAAACQAwAAAAA=&#10;">
                  <v:imagedata r:id="rId83" o:title=""/>
                  <v:path arrowok="t"/>
                </v:shape>
                <v:shape id="Text Box 7216" o:spid="_x0000_s1032" type="#_x0000_t202" style="position:absolute;left:17983;top:29946;width:34671;height:4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NVMYA&#10;AADdAAAADwAAAGRycy9kb3ducmV2LnhtbESPzYvCMBTE7wv+D+EJXhZN7aEr1SjrF+xh9+AHnh/N&#10;sy3bvJQk2vrfbxYEj8PM/IZZrHrTiDs5X1tWMJ0kIIgLq2suFZxP+/EMhA/IGhvLpOBBHlbLwdsC&#10;c207PtD9GEoRIexzVFCF0OZS+qIig35iW+LoXa0zGKJ0pdQOuwg3jUyTJJMGa44LFba0qaj4Pd6M&#10;gmzrbt2BN+/b8+4bf9oyvawfF6VGw/5zDiJQH17hZ/tLK/hIpxn8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MNVMYAAADdAAAADwAAAAAAAAAAAAAAAACYAgAAZHJz&#10;L2Rvd25yZXYueG1sUEsFBgAAAAAEAAQA9QAAAIsDAAAAAA==&#10;" stroked="f">
                  <v:textbox inset="0,0,0,0">
                    <w:txbxContent>
                      <w:p w14:paraId="066F4B2D" w14:textId="7FC1B8A7" w:rsidR="00800034" w:rsidRPr="00B3088C" w:rsidRDefault="00800034" w:rsidP="005E30D5">
                        <w:pPr>
                          <w:pStyle w:val="Caption"/>
                          <w:rPr>
                            <w:szCs w:val="24"/>
                          </w:rPr>
                        </w:pPr>
                        <w:bookmarkStart w:id="32" w:name="_Ref478906885"/>
                        <w:bookmarkStart w:id="33" w:name="_Toc494644065"/>
                        <w:r w:rsidRPr="00811B9E">
                          <w:t xml:space="preserve">Figure </w:t>
                        </w:r>
                        <w:fldSimple w:instr=" STYLEREF 1 \s ">
                          <w:r>
                            <w:rPr>
                              <w:noProof/>
                            </w:rPr>
                            <w:t>2</w:t>
                          </w:r>
                        </w:fldSimple>
                        <w:r>
                          <w:noBreakHyphen/>
                        </w:r>
                        <w:fldSimple w:instr=" SEQ Figure \* ARABIC \s 1 ">
                          <w:r>
                            <w:rPr>
                              <w:noProof/>
                            </w:rPr>
                            <w:t>1</w:t>
                          </w:r>
                        </w:fldSimple>
                        <w:r>
                          <w:t xml:space="preserve"> - Overview of Operation </w:t>
                        </w:r>
                        <w:r w:rsidRPr="00B72672">
                          <w:t>of</w:t>
                        </w:r>
                        <w:r>
                          <w:t xml:space="preserve"> Solar System [17]</w:t>
                        </w:r>
                        <w:bookmarkEnd w:id="32"/>
                        <w:bookmarkEnd w:id="33"/>
                      </w:p>
                    </w:txbxContent>
                  </v:textbox>
                </v:shape>
                <w10:wrap type="square" anchorx="margin"/>
              </v:group>
            </w:pict>
          </mc:Fallback>
        </mc:AlternateContent>
      </w:r>
    </w:p>
    <w:p w14:paraId="2EA3A529" w14:textId="77777777" w:rsidR="00016183" w:rsidRPr="00770A87" w:rsidRDefault="00016183" w:rsidP="005E30D5"/>
    <w:p w14:paraId="5703DF9F" w14:textId="77777777" w:rsidR="00016183" w:rsidRPr="00770A87" w:rsidRDefault="00016183" w:rsidP="005E30D5">
      <w:r w:rsidRPr="00770A87">
        <w:t>The solar panels convert solar radiation from the sun into DC electrical energy. This DC then flows into the inverter system. The inverter is designed to convert DC power into AC power. Usually, the inverter (in a hybrid system) is connected to the mains power for coupling with the feed frequency i.e. 50Hz. The power is then fed from the inverter system to the house for use. The excess power which is produced during the day is fed back into the grid through a bi-</w:t>
      </w:r>
      <w:r w:rsidRPr="00770A87">
        <w:lastRenderedPageBreak/>
        <w:t xml:space="preserve">directional meter to measure the different tariff rates for import and export. Each component of the solar system will now be discussed in greater depth. </w:t>
      </w:r>
    </w:p>
    <w:p w14:paraId="4AA6CCC6" w14:textId="5E3F6336" w:rsidR="00016183" w:rsidRPr="00770A87" w:rsidRDefault="00016183" w:rsidP="00016183">
      <w:pPr>
        <w:pStyle w:val="Heading2"/>
      </w:pPr>
      <w:bookmarkStart w:id="34" w:name="_Ref493336619"/>
      <w:bookmarkStart w:id="35" w:name="_Ref493336638"/>
      <w:bookmarkStart w:id="36" w:name="_Toc494643132"/>
      <w:r w:rsidRPr="00770A87">
        <w:t>Photovoltaic Systems</w:t>
      </w:r>
      <w:bookmarkEnd w:id="34"/>
      <w:bookmarkEnd w:id="35"/>
      <w:bookmarkEnd w:id="36"/>
    </w:p>
    <w:p w14:paraId="7C0AA4FD" w14:textId="77AA4C7F" w:rsidR="00016183" w:rsidRPr="00770A87" w:rsidRDefault="00016183" w:rsidP="00016183">
      <w:pPr>
        <w:pStyle w:val="Heading3"/>
      </w:pPr>
      <w:bookmarkStart w:id="37" w:name="_Toc494643133"/>
      <w:r w:rsidRPr="00770A87">
        <w:t>Review of PV</w:t>
      </w:r>
      <w:bookmarkEnd w:id="37"/>
    </w:p>
    <w:p w14:paraId="3F686EAD" w14:textId="77777777" w:rsidR="00016183" w:rsidRPr="00770A87" w:rsidRDefault="00016183" w:rsidP="005E30D5">
      <w:r w:rsidRPr="00770A87">
        <w:t xml:space="preserve">Every day there is approximately 100 000 terawatts of energy provided by the sun. Currently, the Earth’s energy demand is 10,000 terawatts; Grätzel emphasised that this is a 10 time surplus. </w:t>
      </w:r>
      <w:r w:rsidRPr="00770A87">
        <w:fldChar w:fldCharType="begin"/>
      </w:r>
      <w:r w:rsidRPr="00770A87">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770A87">
        <w:fldChar w:fldCharType="separate"/>
      </w:r>
      <w:r w:rsidRPr="00770A87">
        <w:t>[18]</w:t>
      </w:r>
      <w:r w:rsidRPr="00770A87">
        <w:fldChar w:fldCharType="end"/>
      </w:r>
      <w:r w:rsidRPr="00770A87">
        <w:t xml:space="preserve"> There is a way to tap into this vast energy source and that is with the humble solar panel. The solar panel or photovoltaic panel is a device which converts light energy into electrical energy. The word “photovoltaic” which originated in 1849 came from the Greek word “Phos” meaning “light” and from the English word “volt” (which is) a measure of electro-motive force. The photovoltaic effect was first observed in 1839 by French physicist A. E Becquerel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 xml:space="preserve">. </w:t>
      </w:r>
    </w:p>
    <w:p w14:paraId="246ACAED" w14:textId="77777777" w:rsidR="00016183" w:rsidRPr="00770A87" w:rsidRDefault="00016183" w:rsidP="005E30D5"/>
    <w:p w14:paraId="2FF7A50A" w14:textId="77777777" w:rsidR="00016183" w:rsidRPr="00770A87" w:rsidRDefault="00016183" w:rsidP="005E30D5">
      <w:r w:rsidRPr="00770A87">
        <w:t xml:space="preserve">A photovoltaic panel or PV panel or solar panel is any solid state electrical device which converts light energy to electrical energy by using the photovoltaic effect. Solar panels consist of a simple PN junction which is a P-doped layer and an N-doped layer. Both layers  usually consist of Silicon with the P (positive) layer being doped usually with boron or gallium and the N (negative) layer is doped with usually phosphorus or lithium </w:t>
      </w:r>
      <w:r w:rsidRPr="00770A87">
        <w:fldChar w:fldCharType="begin"/>
      </w:r>
      <w:r w:rsidRPr="00770A87">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Pr="00770A87">
        <w:fldChar w:fldCharType="separate"/>
      </w:r>
      <w:r w:rsidRPr="00770A87">
        <w:t>[20]</w:t>
      </w:r>
      <w:r w:rsidRPr="00770A87">
        <w:fldChar w:fldCharType="end"/>
      </w:r>
      <w:r w:rsidRPr="00770A87">
        <w:t xml:space="preserve">. Light which arrives from the sun comes in the form of photons and can do one of three things once it reaches the PN junction. </w:t>
      </w:r>
    </w:p>
    <w:p w14:paraId="4A833A49" w14:textId="77777777" w:rsidR="00016183" w:rsidRPr="00770A87" w:rsidRDefault="00016183" w:rsidP="005E30D5"/>
    <w:p w14:paraId="275FF191" w14:textId="77777777" w:rsidR="00016183" w:rsidRPr="00770A87" w:rsidRDefault="00016183" w:rsidP="005E30D5">
      <w:r w:rsidRPr="00770A87">
        <w:t xml:space="preserve">Firstly, they can pass straight through; which lower energy photons usually do. Secondly, they can reflect off. Thirdly, they can hit the electrons in the silicon and move them out of their current orbital up to a higher energy band as seen in </w:t>
      </w:r>
      <w:r w:rsidRPr="00770A87">
        <w:fldChar w:fldCharType="begin"/>
      </w:r>
      <w:r w:rsidRPr="00770A87">
        <w:instrText xml:space="preserve"> REF _Ref478480856 \h  \* MERGEFORMAT </w:instrText>
      </w:r>
      <w:r w:rsidRPr="00770A87">
        <w:fldChar w:fldCharType="separate"/>
      </w:r>
      <w:r w:rsidRPr="00770A87">
        <w:t>Figure 2</w:t>
      </w:r>
      <w:r w:rsidRPr="00770A87">
        <w:noBreakHyphen/>
        <w:t>2</w:t>
      </w:r>
      <w:r w:rsidRPr="00770A87">
        <w:fldChar w:fldCharType="end"/>
      </w:r>
      <w:r w:rsidRPr="00770A87">
        <w:t xml:space="preserve">. These electrons either convert the energy to heat and return to their original orbital, or travel through the cell until they reach an electrode. This flow of electrons is photo current flow and is the electricity produced by a solar cell. If many solar cells are connected in series they form a solar panel or module </w:t>
      </w:r>
      <w:r w:rsidRPr="00770A87">
        <w:fldChar w:fldCharType="begin"/>
      </w:r>
      <w:r w:rsidRPr="00770A87">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Pr="00770A87">
        <w:fldChar w:fldCharType="separate"/>
      </w:r>
      <w:r w:rsidRPr="00770A87">
        <w:t>[21]</w:t>
      </w:r>
      <w:r w:rsidRPr="00770A87">
        <w:fldChar w:fldCharType="end"/>
      </w:r>
      <w:r w:rsidRPr="00770A87">
        <w:t xml:space="preserve">. </w:t>
      </w:r>
    </w:p>
    <w:p w14:paraId="26C3027F" w14:textId="77777777" w:rsidR="00016183" w:rsidRPr="00770A87" w:rsidRDefault="00016183" w:rsidP="005E30D5">
      <w:r w:rsidRPr="00770A87">
        <w:rPr>
          <w:lang w:eastAsia="en-AU"/>
        </w:rPr>
        <w:lastRenderedPageBreak/>
        <mc:AlternateContent>
          <mc:Choice Requires="wpg">
            <w:drawing>
              <wp:anchor distT="0" distB="0" distL="114300" distR="114300" simplePos="0" relativeHeight="251590144" behindDoc="0" locked="0" layoutInCell="1" allowOverlap="1" wp14:anchorId="01B6E500" wp14:editId="4659060C">
                <wp:simplePos x="0" y="0"/>
                <wp:positionH relativeFrom="margin">
                  <wp:align>right</wp:align>
                </wp:positionH>
                <wp:positionV relativeFrom="paragraph">
                  <wp:posOffset>261620</wp:posOffset>
                </wp:positionV>
                <wp:extent cx="5219700" cy="3278505"/>
                <wp:effectExtent l="0" t="0" r="0" b="0"/>
                <wp:wrapSquare wrapText="bothSides"/>
                <wp:docPr id="7174" name="Group 7174"/>
                <wp:cNvGraphicFramePr/>
                <a:graphic xmlns:a="http://schemas.openxmlformats.org/drawingml/2006/main">
                  <a:graphicData uri="http://schemas.microsoft.com/office/word/2010/wordprocessingGroup">
                    <wpg:wgp>
                      <wpg:cNvGrpSpPr/>
                      <wpg:grpSpPr>
                        <a:xfrm>
                          <a:off x="0" y="0"/>
                          <a:ext cx="5219700" cy="3278908"/>
                          <a:chOff x="-769547" y="0"/>
                          <a:chExt cx="6681678" cy="3042286"/>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09"/>
                            <a:ext cx="6681678" cy="384177"/>
                          </a:xfrm>
                          <a:prstGeom prst="rect">
                            <a:avLst/>
                          </a:prstGeom>
                          <a:solidFill>
                            <a:prstClr val="white"/>
                          </a:solidFill>
                          <a:ln>
                            <a:noFill/>
                          </a:ln>
                        </wps:spPr>
                        <wps:txbx>
                          <w:txbxContent>
                            <w:p w14:paraId="029DAAFD" w14:textId="44CD353E" w:rsidR="00800034" w:rsidRPr="00486D2E" w:rsidRDefault="00800034" w:rsidP="005E30D5">
                              <w:pPr>
                                <w:pStyle w:val="Caption"/>
                              </w:pPr>
                              <w:bookmarkStart w:id="38" w:name="_Ref478480856"/>
                              <w:bookmarkStart w:id="39" w:name="_Toc494644066"/>
                              <w:r>
                                <w:t xml:space="preserve">Figure </w:t>
                              </w:r>
                              <w:fldSimple w:instr=" STYLEREF 1 \s ">
                                <w:r>
                                  <w:rPr>
                                    <w:noProof/>
                                  </w:rPr>
                                  <w:t>2</w:t>
                                </w:r>
                              </w:fldSimple>
                              <w:r>
                                <w:noBreakHyphen/>
                              </w:r>
                              <w:fldSimple w:instr=" SEQ Figure \* ARABIC \s 1 ">
                                <w:r>
                                  <w:rPr>
                                    <w:noProof/>
                                  </w:rPr>
                                  <w:t>2</w:t>
                                </w:r>
                              </w:fldSimple>
                              <w:r>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39"/>
                              <w:r w:rsidRPr="00486D2E">
                                <w:rPr>
                                  <w:rStyle w:val="QuoteChar"/>
                                  <w:i/>
                                  <w:iCs w:val="0"/>
                                </w:rPr>
                                <w:t xml:space="preserve"> </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B6E500" id="Group 7174" o:spid="_x0000_s1033" style="position:absolute;left:0;text-align:left;margin-left:359.8pt;margin-top:20.6pt;width:411pt;height:258.15pt;z-index:251590144;mso-position-horizontal:right;mso-position-horizontal-relative:margin;mso-width-relative:margin;mso-height-relative:margin" coordorigin="-7695" coordsize="66816,3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">
                <v:shape id="Picture 11" o:spid="_x0000_s1034" type="#_x0000_t75" style="position:absolute;width:49657;height:2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X5unDAAAA2wAAAA8AAABkcnMvZG93bnJldi54bWxET81qwkAQvhd8h2UEL6XZaKuU1FWkWhB6&#10;CNU8wJCdJsHsbNjdxpindwuF3ubj+531djCt6Mn5xrKCeZKCIC6tbrhSUJw/nl5B+ICssbVMCm7k&#10;YbuZPKwx0/bKX9SfQiViCPsMFdQhdJmUvqzJoE9sRxy5b+sMhghdJbXDaww3rVyk6UoabDg21NjR&#10;e03l5fRjFBz6T1c97se+6JbPi3xc2lwPL0rNpsPuDUSgIfyL/9xHHefP4feXeID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fm6cMAAADbAAAADwAAAAAAAAAAAAAAAACf&#10;AgAAZHJzL2Rvd25yZXYueG1sUEsFBgAAAAAEAAQA9wAAAI8DAAAAAA==&#10;">
                  <v:imagedata r:id="rId85" o:title="" cropbottom="12259f"/>
                  <v:path arrowok="t"/>
                </v:shape>
                <v:shape id="Text Box 7173" o:spid="_x0000_s1035" type="#_x0000_t202" style="position:absolute;left:-7695;top:26581;width:66816;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qEMUA&#10;AADdAAAADwAAAGRycy9kb3ducmV2LnhtbESPT4vCMBTE74LfITxhL6KpLqhUo7i6Cx7Wg3/w/Gie&#10;bbF5KUm09dtvhAWPw8z8hlmsWlOJBzlfWlYwGiYgiDOrS84VnE8/gxkIH5A1VpZJwZM8rJbdzgJT&#10;bRs+0OMYchEh7FNUUIRQp1L6rCCDfmhr4uhdrTMYonS51A6bCDeVHCfJRBosOS4UWNOmoOx2vBsF&#10;k627Nwfe9Lfn71/c1/n48vW8KPXRa9dzEIHa8A7/t3dawXQ0/YTX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oQxQAAAN0AAAAPAAAAAAAAAAAAAAAAAJgCAABkcnMv&#10;ZG93bnJldi54bWxQSwUGAAAAAAQABAD1AAAAigMAAAAA&#10;" stroked="f">
                  <v:textbox inset="0,0,0,0">
                    <w:txbxContent>
                      <w:p w14:paraId="029DAAFD" w14:textId="44CD353E" w:rsidR="00800034" w:rsidRPr="00486D2E" w:rsidRDefault="00800034" w:rsidP="005E30D5">
                        <w:pPr>
                          <w:pStyle w:val="Caption"/>
                        </w:pPr>
                        <w:bookmarkStart w:id="40" w:name="_Ref478480856"/>
                        <w:bookmarkStart w:id="41" w:name="_Toc494644066"/>
                        <w:r>
                          <w:t xml:space="preserve">Figure </w:t>
                        </w:r>
                        <w:fldSimple w:instr=" STYLEREF 1 \s ">
                          <w:r>
                            <w:rPr>
                              <w:noProof/>
                            </w:rPr>
                            <w:t>2</w:t>
                          </w:r>
                        </w:fldSimple>
                        <w:r>
                          <w:noBreakHyphen/>
                        </w:r>
                        <w:fldSimple w:instr=" SEQ Figure \* ARABIC \s 1 ">
                          <w:r>
                            <w:rPr>
                              <w:noProof/>
                            </w:rPr>
                            <w:t>2</w:t>
                          </w:r>
                        </w:fldSimple>
                        <w:r>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41"/>
                        <w:r w:rsidRPr="00486D2E">
                          <w:rPr>
                            <w:rStyle w:val="QuoteChar"/>
                            <w:i/>
                            <w:iCs w:val="0"/>
                          </w:rPr>
                          <w:t xml:space="preserve"> </w:t>
                        </w:r>
                        <w:bookmarkEnd w:id="40"/>
                      </w:p>
                    </w:txbxContent>
                  </v:textbox>
                </v:shape>
                <w10:wrap type="square" anchorx="margin"/>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016183" w:rsidRPr="00770A87" w14:paraId="146512C8" w14:textId="77777777" w:rsidTr="00805D3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22438C2B" w14:textId="77777777" w:rsidR="00016183" w:rsidRPr="00770A87" w:rsidRDefault="00016183" w:rsidP="005E30D5">
            <w:pPr>
              <w:pStyle w:val="REFPIC"/>
              <w:framePr w:hSpace="0" w:wrap="auto" w:vAnchor="margin" w:hAnchor="text" w:yAlign="inline"/>
            </w:pPr>
          </w:p>
        </w:tc>
      </w:tr>
    </w:tbl>
    <w:p w14:paraId="048E4F3D" w14:textId="77777777" w:rsidR="00016183" w:rsidRPr="00770A87" w:rsidRDefault="00016183" w:rsidP="005E30D5"/>
    <w:p w14:paraId="62827CB3" w14:textId="77777777" w:rsidR="00016183" w:rsidRPr="00770A87" w:rsidRDefault="00016183" w:rsidP="005E30D5">
      <w:r w:rsidRPr="00770A87">
        <w:t xml:space="preserve">The generation output for a solar cell is dependent upon many variables such as Global Horizontal Index (GHI), temperature data and the type of PV cell or module. The following equation is used to calculate PV generation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42F6B8F1" w14:textId="77777777" w:rsidR="00016183" w:rsidRPr="00770A87" w:rsidRDefault="00016183" w:rsidP="005E30D5"/>
    <w:p w14:paraId="0E21CE32" w14:textId="77777777" w:rsidR="00016183" w:rsidRPr="00770A87" w:rsidRDefault="00016183" w:rsidP="005E30D5">
      <w:r w:rsidRPr="00770A87">
        <w:rPr>
          <w:lang w:eastAsia="en-AU"/>
        </w:rPr>
        <mc:AlternateContent>
          <mc:Choice Requires="wps">
            <w:drawing>
              <wp:anchor distT="0" distB="0" distL="114300" distR="114300" simplePos="0" relativeHeight="251627008" behindDoc="0" locked="0" layoutInCell="1" allowOverlap="1" wp14:anchorId="0D37FFA5" wp14:editId="6049CDE7">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4BA0190D" w14:textId="77777777" w:rsidR="00800034" w:rsidRPr="00111D3E" w:rsidRDefault="00800034" w:rsidP="005E30D5">
                            <w:pPr>
                              <w:pStyle w:val="Equations"/>
                            </w:pPr>
                            <w:r w:rsidRPr="00111D3E">
                              <w:t>(2-1)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7FFA5" id="Text Box 7262" o:spid="_x0000_s1036" type="#_x0000_t202" style="position:absolute;left:0;text-align:left;margin-left:424.25pt;margin-top:39.05pt;width:31pt;height:28.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4BA0190D" w14:textId="77777777" w:rsidR="00800034" w:rsidRPr="00111D3E" w:rsidRDefault="00800034" w:rsidP="005E30D5">
                      <w:pPr>
                        <w:pStyle w:val="Equations"/>
                      </w:pPr>
                      <w:r w:rsidRPr="00111D3E">
                        <w:t>(2-1)</w:t>
                      </w:r>
                    </w:p>
                  </w:txbxContent>
                </v:textbox>
              </v:shape>
            </w:pict>
          </mc:Fallback>
        </mc:AlternateContent>
      </w:r>
    </w:p>
    <w:p w14:paraId="41F00312" w14:textId="77777777" w:rsidR="00016183" w:rsidRPr="00770A87" w:rsidRDefault="00985796" w:rsidP="005E30D5">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2FB29824" w14:textId="77777777" w:rsidR="00016183" w:rsidRPr="00770A87" w:rsidRDefault="00016183" w:rsidP="005E30D5"/>
    <w:p w14:paraId="7183654E" w14:textId="77777777" w:rsidR="00016183" w:rsidRPr="00770A87" w:rsidRDefault="00016183" w:rsidP="005E30D5">
      <w:r w:rsidRPr="00770A87">
        <w:t>Where:</w:t>
      </w:r>
    </w:p>
    <w:p w14:paraId="58D2656F" w14:textId="77777777" w:rsidR="00016183" w:rsidRPr="00770A87" w:rsidRDefault="00985796" w:rsidP="005E30D5">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 solar output under STC (see below for definition)</w:t>
      </w:r>
    </w:p>
    <w:p w14:paraId="1A8A3628" w14:textId="77777777" w:rsidR="00016183" w:rsidRPr="00770A87" w:rsidRDefault="00016183" w:rsidP="005E30D5">
      <w:pPr>
        <w:pStyle w:val="ListParagraph"/>
        <w:numPr>
          <w:ilvl w:val="0"/>
          <w:numId w:val="11"/>
        </w:numPr>
      </w:pPr>
      <m:oMath>
        <m:r>
          <w:rPr>
            <w:rFonts w:ascii="Cambria Math" w:hAnsi="Cambria Math" w:cs="Cambria Math"/>
          </w:rPr>
          <m:t>G</m:t>
        </m:r>
        <m:r>
          <w:rPr>
            <w:rFonts w:ascii="Cambria Math" w:hAnsi="Cambria Math"/>
          </w:rPr>
          <m:t>HI</m:t>
        </m:r>
      </m:oMath>
      <w:r w:rsidRPr="00770A87">
        <w:t xml:space="preserve"> – Global Horizontal Irradiance</w:t>
      </w:r>
    </w:p>
    <w:p w14:paraId="434C6669" w14:textId="77777777" w:rsidR="00016183" w:rsidRPr="00770A87" w:rsidRDefault="00016183" w:rsidP="005E30D5">
      <w:pPr>
        <w:pStyle w:val="ListParagraph"/>
        <w:numPr>
          <w:ilvl w:val="0"/>
          <w:numId w:val="11"/>
        </w:numPr>
      </w:pPr>
      <m:oMath>
        <m:r>
          <w:rPr>
            <w:rFonts w:ascii="Cambria Math" w:hAnsi="Cambria Math" w:cs="Cambria Math"/>
          </w:rPr>
          <m:t>γ</m:t>
        </m:r>
      </m:oMath>
      <w:r w:rsidRPr="00770A87">
        <w:t xml:space="preserve"> – temperature coefficient (generally -0.41%/</w:t>
      </w:r>
      <m:oMath>
        <m:r>
          <w:rPr>
            <w:rFonts w:ascii="Cambria Math" w:hAnsi="Cambria Math"/>
          </w:rPr>
          <m:t>°</m:t>
        </m:r>
      </m:oMath>
      <w:r w:rsidRPr="00770A87">
        <w:t>C)</w:t>
      </w:r>
    </w:p>
    <w:p w14:paraId="6501A7BA" w14:textId="77777777" w:rsidR="00016183" w:rsidRPr="00770A87" w:rsidRDefault="00985796" w:rsidP="005E30D5">
      <w:pPr>
        <w:pStyle w:val="ListParagraph"/>
        <w:numPr>
          <w:ilvl w:val="0"/>
          <w:numId w:val="11"/>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 xml:space="preserve"> - cell temperature</w:t>
      </w:r>
    </w:p>
    <w:p w14:paraId="0B8C85C2" w14:textId="77777777" w:rsidR="00016183" w:rsidRPr="00770A87" w:rsidRDefault="00985796" w:rsidP="005E30D5">
      <w:pPr>
        <w:pStyle w:val="ListParagraph"/>
        <w:numPr>
          <w:ilvl w:val="0"/>
          <w:numId w:val="11"/>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016183" w:rsidRPr="00770A87">
        <w:t>- constants determined by the system design</w:t>
      </w:r>
    </w:p>
    <w:p w14:paraId="28F40845" w14:textId="77777777" w:rsidR="00016183" w:rsidRPr="00770A87" w:rsidRDefault="00016183" w:rsidP="005E30D5">
      <w:pPr>
        <w:rPr>
          <w:lang w:eastAsia="zh-CN"/>
        </w:rPr>
      </w:pPr>
      <w:r w:rsidRPr="00770A87">
        <w:t xml:space="preserve">Standard Test Conditions (STC) for the </w:t>
      </w:r>
      <w:r w:rsidRPr="00770A87">
        <w:rPr>
          <w:lang w:eastAsia="zh-CN"/>
        </w:rPr>
        <w:t xml:space="preserve">performance of PV modules is an industry-wide standard and specifies a </w:t>
      </w:r>
      <w:r w:rsidRPr="00770A87">
        <w:rPr>
          <w:bCs/>
          <w:lang w:eastAsia="zh-CN"/>
        </w:rPr>
        <w:t>cell temperature of 25°C</w:t>
      </w:r>
      <w:r w:rsidRPr="00770A87">
        <w:rPr>
          <w:lang w:eastAsia="zh-CN"/>
        </w:rPr>
        <w:t xml:space="preserve"> and an</w:t>
      </w:r>
      <w:r w:rsidRPr="00770A87">
        <w:rPr>
          <w:bCs/>
          <w:lang w:eastAsia="zh-CN"/>
        </w:rPr>
        <w:t xml:space="preserve"> irradiance of 1000 W/m</w:t>
      </w:r>
      <w:r w:rsidRPr="00770A87">
        <w:rPr>
          <w:bCs/>
          <w:vertAlign w:val="superscript"/>
          <w:lang w:eastAsia="zh-CN"/>
        </w:rPr>
        <w:t>2</w:t>
      </w:r>
      <w:r w:rsidRPr="00770A87">
        <w:rPr>
          <w:lang w:eastAsia="zh-CN"/>
        </w:rPr>
        <w:t xml:space="preserve"> with an </w:t>
      </w:r>
      <w:r w:rsidRPr="00770A87">
        <w:rPr>
          <w:bCs/>
          <w:lang w:eastAsia="zh-CN"/>
        </w:rPr>
        <w:t>air mass 1.5 (AM 1.5)</w:t>
      </w:r>
      <w:r w:rsidRPr="00770A87">
        <w:rPr>
          <w:lang w:eastAsia="zh-CN"/>
        </w:rPr>
        <w:t xml:space="preserve"> spectrum</w:t>
      </w:r>
      <w:r w:rsidRPr="00770A87">
        <w:t xml:space="preserve">. </w:t>
      </w:r>
      <w:r w:rsidRPr="00770A87">
        <w:rPr>
          <w:lang w:eastAsia="zh-CN"/>
        </w:rPr>
        <w:t xml:space="preserve">These conditions correspond to the irradiance and spectrum of sunlight incident on a clear day upon a sun-facing 37°-tilted surface with the sun at an angle </w:t>
      </w:r>
      <w:r w:rsidRPr="00770A87">
        <w:rPr>
          <w:lang w:eastAsia="zh-CN"/>
        </w:rPr>
        <w:lastRenderedPageBreak/>
        <w:t>of 41.81° above the horizon</w:t>
      </w:r>
      <w:r w:rsidRPr="00770A87">
        <w:t xml:space="preserve"> </w:t>
      </w:r>
      <w:r w:rsidRPr="00770A87">
        <w:rPr>
          <w:lang w:eastAsia="zh-CN"/>
        </w:rPr>
        <w:t xml:space="preserve">at spring and autumn equinoxes in the United States of America (USA) </w:t>
      </w:r>
      <w:r w:rsidRPr="00770A87">
        <w:rPr>
          <w:lang w:eastAsia="zh-CN"/>
        </w:rPr>
        <w:fldChar w:fldCharType="begin"/>
      </w:r>
      <w:r w:rsidRPr="00770A87">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Pr="00770A87">
        <w:rPr>
          <w:lang w:eastAsia="zh-CN"/>
        </w:rPr>
        <w:fldChar w:fldCharType="separate"/>
      </w:r>
      <w:r w:rsidRPr="00770A87">
        <w:rPr>
          <w:lang w:eastAsia="zh-CN"/>
        </w:rPr>
        <w:t>[23]</w:t>
      </w:r>
      <w:r w:rsidRPr="00770A87">
        <w:rPr>
          <w:lang w:eastAsia="zh-CN"/>
        </w:rPr>
        <w:fldChar w:fldCharType="end"/>
      </w:r>
      <w:r w:rsidRPr="00770A87">
        <w:rPr>
          <w:lang w:eastAsia="zh-CN"/>
        </w:rPr>
        <w:t>.</w:t>
      </w:r>
    </w:p>
    <w:p w14:paraId="34EDF9A9" w14:textId="77777777" w:rsidR="00016183" w:rsidRPr="00770A87" w:rsidRDefault="00016183" w:rsidP="005E30D5">
      <w:pPr>
        <w:rPr>
          <w:lang w:eastAsia="zh-CN"/>
        </w:rPr>
      </w:pPr>
    </w:p>
    <w:p w14:paraId="288FA3E2" w14:textId="77777777" w:rsidR="00016183" w:rsidRPr="00770A87" w:rsidRDefault="00016183" w:rsidP="005E30D5">
      <w:pPr>
        <w:rPr>
          <w:lang w:eastAsia="zh-CN"/>
        </w:rPr>
      </w:pPr>
      <w:r w:rsidRPr="00770A87">
        <w:rPr>
          <w:lang w:eastAsia="zh-CN"/>
        </w:rPr>
        <w:t xml:space="preserve">The temperature coefficient is an indication of how the PV cell’s power output is affected by the change in temperature. A study by King stated that generally the percentage change in power output per degree is </w:t>
      </w:r>
      <w:r w:rsidRPr="00770A87">
        <w:t xml:space="preserve">-0.41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This is important for at higher temperature climates the the production will decrease. To illustrate this we can assume a maximum day temperature of 50</w:t>
      </w:r>
      <w:r w:rsidRPr="00770A87">
        <w:rPr>
          <w:rStyle w:val="Strong"/>
        </w:rPr>
        <w:t>°</w:t>
      </w:r>
      <w:r w:rsidRPr="00770A87">
        <w:t>C. This means that for each degree an average (depending on the type of PV cell) drop of -0.41%/</w:t>
      </w:r>
      <m:oMath>
        <m:r>
          <w:rPr>
            <w:rFonts w:ascii="Cambria Math" w:hAnsi="Cambria Math"/>
          </w:rPr>
          <m:t>°</m:t>
        </m:r>
      </m:oMath>
      <w:r w:rsidRPr="00770A87">
        <w:t>C can be expected. Therefore;</w:t>
      </w:r>
    </w:p>
    <w:p w14:paraId="298EE6A0" w14:textId="77777777" w:rsidR="00016183" w:rsidRPr="00770A87" w:rsidRDefault="00016183" w:rsidP="005E30D5">
      <w:r w:rsidRPr="00770A87">
        <w:t>0.4% x (50°C -25°C) = 0.4% x 25°C = 10%</w:t>
      </w:r>
    </w:p>
    <w:p w14:paraId="6A325393" w14:textId="77777777" w:rsidR="00016183" w:rsidRPr="00770A87" w:rsidRDefault="00016183" w:rsidP="005E30D5">
      <w:pPr>
        <w:rPr>
          <w:b/>
          <w:sz w:val="24"/>
        </w:rPr>
      </w:pPr>
      <w:r w:rsidRPr="00770A87">
        <w:t xml:space="preserve">This means that a 10% drop in productivity can be expected at this temperature. King went on to say that </w:t>
      </w:r>
      <w:r w:rsidRPr="00770A87">
        <w:rPr>
          <w:lang w:eastAsia="zh-CN"/>
        </w:rPr>
        <w:t xml:space="preserve">for a typical flat-plate </w:t>
      </w:r>
      <w:r w:rsidRPr="00770A87">
        <w:t>module with solar irradiance varying from perhaps 100 W/m</w:t>
      </w:r>
      <w:r w:rsidRPr="00770A87">
        <w:rPr>
          <w:vertAlign w:val="superscript"/>
        </w:rPr>
        <w:t>2</w:t>
      </w:r>
      <w:r w:rsidRPr="00770A87">
        <w:t xml:space="preserve"> to 1000 W/m</w:t>
      </w:r>
      <w:r w:rsidRPr="00770A87">
        <w:rPr>
          <w:vertAlign w:val="superscript"/>
        </w:rPr>
        <w:t>2</w:t>
      </w:r>
      <w:r w:rsidRPr="00770A87">
        <w:t xml:space="preserve">, there is typically less than a 5% change in the voltage coefficients. Homer Energy summarised the temperature coefficients for different types of PV modules in </w:t>
      </w:r>
      <w:r w:rsidRPr="00770A87">
        <w:fldChar w:fldCharType="begin"/>
      </w:r>
      <w:r w:rsidRPr="00770A87">
        <w:instrText xml:space="preserve"> REF _Ref494628313 \h  \* MERGEFORMAT </w:instrText>
      </w:r>
      <w:r w:rsidRPr="00770A87">
        <w:fldChar w:fldCharType="separate"/>
      </w:r>
      <w:r w:rsidRPr="00770A87">
        <w:t>Table 2</w:t>
      </w:r>
      <w:r w:rsidRPr="00770A87">
        <w:noBreakHyphen/>
        <w:t>1</w:t>
      </w:r>
      <w:r w:rsidRPr="00770A87">
        <w:fldChar w:fldCharType="end"/>
      </w:r>
      <w:r w:rsidRPr="00770A87">
        <w:t xml:space="preserve"> </w:t>
      </w:r>
      <w:r w:rsidRPr="00770A87">
        <w:fldChar w:fldCharType="begin"/>
      </w:r>
      <w:r w:rsidRPr="00770A87">
        <w:instrText xml:space="preserve"> ADDIN EN.CITE &lt;EndNote&gt;&lt;Cite ExcludeYear="1"&gt;&lt;Author&gt;King&lt;/Author&gt;&lt;RecNum&gt;197&lt;/RecNum&gt;&lt;DisplayText&gt;[25]&lt;/DisplayText&gt;&lt;record&gt;&lt;rec-number&gt;197&lt;/rec-number&gt;&lt;foreign-keys&gt;&lt;key app="EN" db-id="90xdfvwp8xtdfyerzs6p2d0sederfewprevs" timestamp="1506827538"&gt;197&lt;/key&gt;&lt;/foreign-keys&gt;&lt;ref-type name="Conference Paper"&gt;47&lt;/ref-type&gt;&lt;contributors&gt;&lt;authors&gt;&lt;author&gt;King, D. L.&lt;/author&gt;&lt;author&gt;Kratochvil, J. A.&lt;/author&gt;&lt;author&gt;Boyson, W. E.&lt;/author&gt;&lt;/authors&gt;&lt;/contributors&gt;&lt;titles&gt;&lt;title&gt;Temperature coefficients for PV modules and arrays: measurement methods, difficulties, and results&lt;/title&gt;&lt;secondary-title&gt;Conference Record of the Twenty Sixth IEEE Photovoltaic Specialists Conference - 1997&lt;/secondary-title&gt;&lt;/titles&gt;&lt;dates&gt;&lt;/dates&gt;&lt;publisher&gt;IEEE&lt;/publisher&gt;&lt;isbn&gt;0780337670&lt;/isbn&gt;&lt;urls&gt;&lt;related-urls&gt;&lt;url&gt;http://dx.doi.org/10.1109/pvsc.1997.654300&lt;/url&gt;&lt;/related-urls&gt;&lt;/urls&gt;&lt;electronic-resource-num&gt;10.1109/pvsc.1997.654300&lt;/electronic-resource-num&gt;&lt;/record&gt;&lt;/Cite&gt;&lt;/EndNote&gt;</w:instrText>
      </w:r>
      <w:r w:rsidRPr="00770A87">
        <w:fldChar w:fldCharType="separate"/>
      </w:r>
      <w:r w:rsidRPr="00770A87">
        <w:t>[25]</w:t>
      </w:r>
      <w:r w:rsidRPr="00770A87">
        <w:fldChar w:fldCharType="end"/>
      </w:r>
      <w:r w:rsidRPr="00770A87">
        <w:t>.</w:t>
      </w:r>
    </w:p>
    <w:p w14:paraId="27BD2B3C" w14:textId="5C08C3F0" w:rsidR="00016183" w:rsidRPr="00770A87" w:rsidRDefault="00016183" w:rsidP="005E30D5">
      <w:pPr>
        <w:pStyle w:val="TablesCap"/>
      </w:pPr>
      <w:bookmarkStart w:id="42" w:name="_Ref494628313"/>
      <w:bookmarkStart w:id="43" w:name="_Toc494644228"/>
      <w:r w:rsidRPr="00770A87">
        <w:t xml:space="preserve">Table </w:t>
      </w:r>
      <w:fldSimple w:instr=" STYLEREF 1 \s ">
        <w:r w:rsidRPr="00770A87">
          <w:t>2</w:t>
        </w:r>
      </w:fldSimple>
      <w:r w:rsidRPr="00770A87">
        <w:noBreakHyphen/>
      </w:r>
      <w:fldSimple w:instr=" SEQ Table \* ARABIC \s 1 ">
        <w:r w:rsidRPr="00770A87">
          <w:t>1</w:t>
        </w:r>
      </w:fldSimple>
      <w:bookmarkEnd w:id="42"/>
      <w:r w:rsidRPr="00770A87">
        <w:t xml:space="preserve"> - Temperature Coefficients of Power for Various Types of PV Modules</w:t>
      </w:r>
      <w:r w:rsidR="00B95AD3" w:rsidRPr="00770A87">
        <w:t xml:space="preserve"> [25]</w:t>
      </w:r>
      <w:bookmarkEnd w:id="43"/>
    </w:p>
    <w:tbl>
      <w:tblPr>
        <w:tblStyle w:val="TableGrid"/>
        <w:tblW w:w="0" w:type="auto"/>
        <w:tblLook w:val="04A0" w:firstRow="1" w:lastRow="0" w:firstColumn="1" w:lastColumn="0" w:noHBand="0" w:noVBand="1"/>
      </w:tblPr>
      <w:tblGrid>
        <w:gridCol w:w="2472"/>
        <w:gridCol w:w="1905"/>
        <w:gridCol w:w="1931"/>
        <w:gridCol w:w="1902"/>
      </w:tblGrid>
      <w:tr w:rsidR="00016183" w:rsidRPr="00770A87" w14:paraId="641A2BB6" w14:textId="77777777" w:rsidTr="00805D31">
        <w:trPr>
          <w:cnfStyle w:val="100000000000" w:firstRow="1" w:lastRow="0" w:firstColumn="0" w:lastColumn="0" w:oddVBand="0" w:evenVBand="0" w:oddHBand="0" w:evenHBand="0" w:firstRowFirstColumn="0" w:firstRowLastColumn="0" w:lastRowFirstColumn="0" w:lastRowLastColumn="0"/>
          <w:trHeight w:val="694"/>
        </w:trPr>
        <w:tc>
          <w:tcPr>
            <w:tcW w:w="2472" w:type="dxa"/>
            <w:shd w:val="clear" w:color="auto" w:fill="D9D9D9" w:themeFill="background1" w:themeFillShade="D9"/>
          </w:tcPr>
          <w:p w14:paraId="1F3067CD" w14:textId="77777777" w:rsidR="00016183" w:rsidRPr="00770A87" w:rsidRDefault="00016183" w:rsidP="005E30D5">
            <w:pPr>
              <w:pStyle w:val="TabHead"/>
              <w:rPr>
                <w:b/>
                <w:lang w:val="en-AU"/>
              </w:rPr>
            </w:pPr>
            <w:r w:rsidRPr="00770A87">
              <w:rPr>
                <w:b/>
                <w:lang w:val="en-AU"/>
              </w:rPr>
              <w:t>PV Module Type</w:t>
            </w:r>
          </w:p>
        </w:tc>
        <w:tc>
          <w:tcPr>
            <w:tcW w:w="1905" w:type="dxa"/>
            <w:shd w:val="clear" w:color="auto" w:fill="D9D9D9" w:themeFill="background1" w:themeFillShade="D9"/>
          </w:tcPr>
          <w:p w14:paraId="1F0AF67F" w14:textId="77777777" w:rsidR="00016183" w:rsidRPr="00770A87" w:rsidRDefault="00016183" w:rsidP="005E30D5">
            <w:pPr>
              <w:pStyle w:val="TabHead"/>
              <w:rPr>
                <w:b/>
                <w:lang w:val="en-AU"/>
              </w:rPr>
            </w:pPr>
            <w:r w:rsidRPr="00770A87">
              <w:rPr>
                <w:b/>
                <w:lang w:val="en-AU"/>
              </w:rPr>
              <w:t>Modules In Survey</w:t>
            </w:r>
          </w:p>
        </w:tc>
        <w:tc>
          <w:tcPr>
            <w:tcW w:w="1931" w:type="dxa"/>
            <w:shd w:val="clear" w:color="auto" w:fill="D9D9D9" w:themeFill="background1" w:themeFillShade="D9"/>
          </w:tcPr>
          <w:p w14:paraId="029F2382" w14:textId="77777777" w:rsidR="00016183" w:rsidRPr="00770A87" w:rsidRDefault="00016183" w:rsidP="005E30D5">
            <w:pPr>
              <w:pStyle w:val="TabHead"/>
              <w:rPr>
                <w:b/>
                <w:lang w:val="en-AU"/>
              </w:rPr>
            </w:pPr>
            <w:r w:rsidRPr="00770A87">
              <w:rPr>
                <w:b/>
                <w:lang w:val="en-AU"/>
              </w:rPr>
              <w:t>Modules Reporting αP</w:t>
            </w:r>
          </w:p>
        </w:tc>
        <w:tc>
          <w:tcPr>
            <w:tcW w:w="1902" w:type="dxa"/>
            <w:shd w:val="clear" w:color="auto" w:fill="D9D9D9" w:themeFill="background1" w:themeFillShade="D9"/>
          </w:tcPr>
          <w:p w14:paraId="2E21DCA3" w14:textId="77777777" w:rsidR="00016183" w:rsidRPr="00770A87" w:rsidRDefault="00016183" w:rsidP="005E30D5">
            <w:pPr>
              <w:pStyle w:val="TabHead"/>
              <w:rPr>
                <w:b/>
                <w:lang w:val="en-AU"/>
              </w:rPr>
            </w:pPr>
            <w:r w:rsidRPr="00770A87">
              <w:rPr>
                <w:b/>
                <w:lang w:val="en-AU"/>
              </w:rPr>
              <w:t>Average Value of αP [%/°C]</w:t>
            </w:r>
          </w:p>
        </w:tc>
      </w:tr>
      <w:tr w:rsidR="00016183" w:rsidRPr="00770A87" w14:paraId="445F0A5D" w14:textId="77777777" w:rsidTr="00805D31">
        <w:tc>
          <w:tcPr>
            <w:tcW w:w="2472" w:type="dxa"/>
          </w:tcPr>
          <w:p w14:paraId="5B0BD56F" w14:textId="77777777" w:rsidR="00016183" w:rsidRPr="00770A87" w:rsidRDefault="00016183" w:rsidP="005E30D5">
            <w:pPr>
              <w:pStyle w:val="TabBod"/>
              <w:rPr>
                <w:lang w:val="en-AU"/>
              </w:rPr>
            </w:pPr>
            <w:r w:rsidRPr="00770A87">
              <w:rPr>
                <w:lang w:val="en-AU"/>
              </w:rPr>
              <w:t>Polycrystalline silicon</w:t>
            </w:r>
          </w:p>
        </w:tc>
        <w:tc>
          <w:tcPr>
            <w:tcW w:w="1905" w:type="dxa"/>
          </w:tcPr>
          <w:p w14:paraId="7007E7E0" w14:textId="77777777" w:rsidR="00016183" w:rsidRPr="00770A87" w:rsidRDefault="00016183" w:rsidP="005E30D5">
            <w:pPr>
              <w:pStyle w:val="TabBod"/>
              <w:rPr>
                <w:lang w:val="en-AU"/>
              </w:rPr>
            </w:pPr>
            <w:r w:rsidRPr="00770A87">
              <w:rPr>
                <w:lang w:val="en-AU"/>
              </w:rPr>
              <w:t>10</w:t>
            </w:r>
          </w:p>
        </w:tc>
        <w:tc>
          <w:tcPr>
            <w:tcW w:w="1931" w:type="dxa"/>
          </w:tcPr>
          <w:p w14:paraId="7A57736F" w14:textId="77777777" w:rsidR="00016183" w:rsidRPr="00770A87" w:rsidRDefault="00016183" w:rsidP="005E30D5">
            <w:pPr>
              <w:pStyle w:val="TabBod"/>
              <w:rPr>
                <w:lang w:val="en-AU"/>
              </w:rPr>
            </w:pPr>
            <w:r w:rsidRPr="00770A87">
              <w:rPr>
                <w:lang w:val="en-AU"/>
              </w:rPr>
              <w:t>7</w:t>
            </w:r>
          </w:p>
        </w:tc>
        <w:tc>
          <w:tcPr>
            <w:tcW w:w="1902" w:type="dxa"/>
          </w:tcPr>
          <w:p w14:paraId="07F45B4B" w14:textId="77777777" w:rsidR="00016183" w:rsidRPr="00770A87" w:rsidRDefault="00016183" w:rsidP="005E30D5">
            <w:pPr>
              <w:pStyle w:val="TabBod"/>
              <w:rPr>
                <w:lang w:val="en-AU"/>
              </w:rPr>
            </w:pPr>
            <w:r w:rsidRPr="00770A87">
              <w:rPr>
                <w:lang w:val="en-AU"/>
              </w:rPr>
              <w:t>-0.48</w:t>
            </w:r>
          </w:p>
        </w:tc>
      </w:tr>
      <w:tr w:rsidR="00016183" w:rsidRPr="00770A87" w14:paraId="5E91ABFD" w14:textId="77777777" w:rsidTr="00805D31">
        <w:tc>
          <w:tcPr>
            <w:tcW w:w="2472" w:type="dxa"/>
          </w:tcPr>
          <w:p w14:paraId="0D1D5B85" w14:textId="77777777" w:rsidR="00016183" w:rsidRPr="00770A87" w:rsidRDefault="00016183" w:rsidP="005E30D5">
            <w:pPr>
              <w:pStyle w:val="TabBod"/>
              <w:rPr>
                <w:lang w:val="en-AU"/>
              </w:rPr>
            </w:pPr>
            <w:r w:rsidRPr="00770A87">
              <w:rPr>
                <w:lang w:val="en-AU"/>
              </w:rPr>
              <w:t>Monocrystalline silicon</w:t>
            </w:r>
          </w:p>
        </w:tc>
        <w:tc>
          <w:tcPr>
            <w:tcW w:w="1905" w:type="dxa"/>
          </w:tcPr>
          <w:p w14:paraId="3A4CA69A" w14:textId="77777777" w:rsidR="00016183" w:rsidRPr="00770A87" w:rsidRDefault="00016183" w:rsidP="005E30D5">
            <w:pPr>
              <w:pStyle w:val="TabBod"/>
              <w:rPr>
                <w:lang w:val="en-AU"/>
              </w:rPr>
            </w:pPr>
            <w:r w:rsidRPr="00770A87">
              <w:rPr>
                <w:lang w:val="en-AU"/>
              </w:rPr>
              <w:t>8</w:t>
            </w:r>
          </w:p>
        </w:tc>
        <w:tc>
          <w:tcPr>
            <w:tcW w:w="1931" w:type="dxa"/>
          </w:tcPr>
          <w:p w14:paraId="29A03F02" w14:textId="77777777" w:rsidR="00016183" w:rsidRPr="00770A87" w:rsidRDefault="00016183" w:rsidP="005E30D5">
            <w:pPr>
              <w:pStyle w:val="TabBod"/>
              <w:rPr>
                <w:lang w:val="en-AU"/>
              </w:rPr>
            </w:pPr>
            <w:r w:rsidRPr="00770A87">
              <w:rPr>
                <w:lang w:val="en-AU"/>
              </w:rPr>
              <w:t>4</w:t>
            </w:r>
          </w:p>
        </w:tc>
        <w:tc>
          <w:tcPr>
            <w:tcW w:w="1902" w:type="dxa"/>
          </w:tcPr>
          <w:p w14:paraId="039DFA22" w14:textId="77777777" w:rsidR="00016183" w:rsidRPr="00770A87" w:rsidRDefault="00016183" w:rsidP="005E30D5">
            <w:pPr>
              <w:pStyle w:val="TabBod"/>
              <w:rPr>
                <w:lang w:val="en-AU"/>
              </w:rPr>
            </w:pPr>
            <w:r w:rsidRPr="00770A87">
              <w:rPr>
                <w:lang w:val="en-AU"/>
              </w:rPr>
              <w:t>-0.46</w:t>
            </w:r>
          </w:p>
        </w:tc>
      </w:tr>
      <w:tr w:rsidR="00016183" w:rsidRPr="00770A87" w14:paraId="67AA2796" w14:textId="77777777" w:rsidTr="00805D31">
        <w:tc>
          <w:tcPr>
            <w:tcW w:w="2472" w:type="dxa"/>
          </w:tcPr>
          <w:p w14:paraId="157FE73F" w14:textId="77777777" w:rsidR="00016183" w:rsidRPr="00770A87" w:rsidRDefault="00016183" w:rsidP="005E30D5">
            <w:pPr>
              <w:pStyle w:val="TabBod"/>
              <w:rPr>
                <w:lang w:val="en-AU"/>
              </w:rPr>
            </w:pPr>
            <w:r w:rsidRPr="00770A87">
              <w:rPr>
                <w:lang w:val="en-AU"/>
              </w:rPr>
              <w:t>Monocrystalline/amorphous silicon hybrid</w:t>
            </w:r>
          </w:p>
        </w:tc>
        <w:tc>
          <w:tcPr>
            <w:tcW w:w="1905" w:type="dxa"/>
          </w:tcPr>
          <w:p w14:paraId="66D729A9" w14:textId="77777777" w:rsidR="00016183" w:rsidRPr="00770A87" w:rsidRDefault="00016183" w:rsidP="005E30D5">
            <w:pPr>
              <w:pStyle w:val="TabBod"/>
              <w:rPr>
                <w:lang w:val="en-AU"/>
              </w:rPr>
            </w:pPr>
            <w:r w:rsidRPr="00770A87">
              <w:rPr>
                <w:lang w:val="en-AU"/>
              </w:rPr>
              <w:t>1</w:t>
            </w:r>
          </w:p>
        </w:tc>
        <w:tc>
          <w:tcPr>
            <w:tcW w:w="1931" w:type="dxa"/>
          </w:tcPr>
          <w:p w14:paraId="67662710" w14:textId="77777777" w:rsidR="00016183" w:rsidRPr="00770A87" w:rsidRDefault="00016183" w:rsidP="005E30D5">
            <w:pPr>
              <w:pStyle w:val="TabBod"/>
              <w:rPr>
                <w:lang w:val="en-AU"/>
              </w:rPr>
            </w:pPr>
            <w:r w:rsidRPr="00770A87">
              <w:rPr>
                <w:lang w:val="en-AU"/>
              </w:rPr>
              <w:t>1</w:t>
            </w:r>
          </w:p>
        </w:tc>
        <w:tc>
          <w:tcPr>
            <w:tcW w:w="1902" w:type="dxa"/>
          </w:tcPr>
          <w:p w14:paraId="54F57584" w14:textId="77777777" w:rsidR="00016183" w:rsidRPr="00770A87" w:rsidRDefault="00016183" w:rsidP="005E30D5">
            <w:pPr>
              <w:pStyle w:val="TabBod"/>
              <w:rPr>
                <w:lang w:val="en-AU"/>
              </w:rPr>
            </w:pPr>
            <w:r w:rsidRPr="00770A87">
              <w:rPr>
                <w:lang w:val="en-AU"/>
              </w:rPr>
              <w:t>-0.30</w:t>
            </w:r>
          </w:p>
        </w:tc>
      </w:tr>
      <w:tr w:rsidR="00016183" w:rsidRPr="00770A87" w14:paraId="11F5F8F4" w14:textId="77777777" w:rsidTr="00805D31">
        <w:tc>
          <w:tcPr>
            <w:tcW w:w="2472" w:type="dxa"/>
          </w:tcPr>
          <w:p w14:paraId="05BD8F25" w14:textId="77777777" w:rsidR="00016183" w:rsidRPr="00770A87" w:rsidRDefault="00016183" w:rsidP="005E30D5">
            <w:pPr>
              <w:pStyle w:val="TabBod"/>
              <w:rPr>
                <w:lang w:val="en-AU"/>
              </w:rPr>
            </w:pPr>
            <w:r w:rsidRPr="00770A87">
              <w:rPr>
                <w:lang w:val="en-AU"/>
              </w:rPr>
              <w:t>Thin film amorphous silicon</w:t>
            </w:r>
          </w:p>
        </w:tc>
        <w:tc>
          <w:tcPr>
            <w:tcW w:w="1905" w:type="dxa"/>
          </w:tcPr>
          <w:p w14:paraId="54293643" w14:textId="77777777" w:rsidR="00016183" w:rsidRPr="00770A87" w:rsidRDefault="00016183" w:rsidP="005E30D5">
            <w:pPr>
              <w:pStyle w:val="TabBod"/>
              <w:rPr>
                <w:lang w:val="en-AU"/>
              </w:rPr>
            </w:pPr>
            <w:r w:rsidRPr="00770A87">
              <w:rPr>
                <w:lang w:val="en-AU"/>
              </w:rPr>
              <w:t>4</w:t>
            </w:r>
          </w:p>
        </w:tc>
        <w:tc>
          <w:tcPr>
            <w:tcW w:w="1931" w:type="dxa"/>
          </w:tcPr>
          <w:p w14:paraId="4C138E8B" w14:textId="77777777" w:rsidR="00016183" w:rsidRPr="00770A87" w:rsidRDefault="00016183" w:rsidP="005E30D5">
            <w:pPr>
              <w:pStyle w:val="TabBod"/>
              <w:rPr>
                <w:lang w:val="en-AU"/>
              </w:rPr>
            </w:pPr>
            <w:r w:rsidRPr="00770A87">
              <w:rPr>
                <w:lang w:val="en-AU"/>
              </w:rPr>
              <w:t>4</w:t>
            </w:r>
          </w:p>
        </w:tc>
        <w:tc>
          <w:tcPr>
            <w:tcW w:w="1902" w:type="dxa"/>
          </w:tcPr>
          <w:p w14:paraId="25503B0C" w14:textId="77777777" w:rsidR="00016183" w:rsidRPr="00770A87" w:rsidRDefault="00016183" w:rsidP="005E30D5">
            <w:pPr>
              <w:pStyle w:val="TabBod"/>
              <w:rPr>
                <w:lang w:val="en-AU"/>
              </w:rPr>
            </w:pPr>
            <w:r w:rsidRPr="00770A87">
              <w:rPr>
                <w:lang w:val="en-AU"/>
              </w:rPr>
              <w:t>-0.20</w:t>
            </w:r>
          </w:p>
        </w:tc>
      </w:tr>
      <w:tr w:rsidR="00016183" w:rsidRPr="00770A87" w14:paraId="72D081A3" w14:textId="77777777" w:rsidTr="00805D31">
        <w:tc>
          <w:tcPr>
            <w:tcW w:w="2472" w:type="dxa"/>
          </w:tcPr>
          <w:p w14:paraId="245C67F5" w14:textId="77777777" w:rsidR="00016183" w:rsidRPr="00770A87" w:rsidRDefault="00016183" w:rsidP="005E30D5">
            <w:pPr>
              <w:pStyle w:val="TabBod"/>
              <w:rPr>
                <w:lang w:val="en-AU"/>
              </w:rPr>
            </w:pPr>
            <w:r w:rsidRPr="00770A87">
              <w:rPr>
                <w:lang w:val="en-AU"/>
              </w:rPr>
              <w:t>Thin film CIS</w:t>
            </w:r>
          </w:p>
        </w:tc>
        <w:tc>
          <w:tcPr>
            <w:tcW w:w="1905" w:type="dxa"/>
          </w:tcPr>
          <w:p w14:paraId="080CE824" w14:textId="77777777" w:rsidR="00016183" w:rsidRPr="00770A87" w:rsidRDefault="00016183" w:rsidP="005E30D5">
            <w:pPr>
              <w:pStyle w:val="TabBod"/>
              <w:rPr>
                <w:lang w:val="en-AU"/>
              </w:rPr>
            </w:pPr>
            <w:r w:rsidRPr="00770A87">
              <w:rPr>
                <w:lang w:val="en-AU"/>
              </w:rPr>
              <w:t>1</w:t>
            </w:r>
          </w:p>
        </w:tc>
        <w:tc>
          <w:tcPr>
            <w:tcW w:w="1931" w:type="dxa"/>
          </w:tcPr>
          <w:p w14:paraId="72326127" w14:textId="77777777" w:rsidR="00016183" w:rsidRPr="00770A87" w:rsidRDefault="00016183" w:rsidP="005E30D5">
            <w:pPr>
              <w:pStyle w:val="TabBod"/>
              <w:rPr>
                <w:lang w:val="en-AU"/>
              </w:rPr>
            </w:pPr>
            <w:r w:rsidRPr="00770A87">
              <w:rPr>
                <w:lang w:val="en-AU"/>
              </w:rPr>
              <w:t>1</w:t>
            </w:r>
          </w:p>
        </w:tc>
        <w:tc>
          <w:tcPr>
            <w:tcW w:w="1902" w:type="dxa"/>
          </w:tcPr>
          <w:p w14:paraId="11C5F83A" w14:textId="77777777" w:rsidR="00016183" w:rsidRPr="00770A87" w:rsidRDefault="00016183" w:rsidP="005E30D5">
            <w:pPr>
              <w:pStyle w:val="TabBod"/>
              <w:rPr>
                <w:lang w:val="en-AU"/>
              </w:rPr>
            </w:pPr>
            <w:r w:rsidRPr="00770A87">
              <w:rPr>
                <w:lang w:val="en-AU"/>
              </w:rPr>
              <w:t>-0.60</w:t>
            </w:r>
          </w:p>
        </w:tc>
      </w:tr>
    </w:tbl>
    <w:p w14:paraId="440A4FBD" w14:textId="4C5B5044" w:rsidR="00016183" w:rsidRPr="00770A87" w:rsidRDefault="00016183" w:rsidP="00016183">
      <w:pPr>
        <w:pStyle w:val="Heading3"/>
      </w:pPr>
      <w:bookmarkStart w:id="44" w:name="_Toc494643134"/>
      <w:r w:rsidRPr="00770A87">
        <w:t>Types of PV</w:t>
      </w:r>
      <w:bookmarkEnd w:id="44"/>
    </w:p>
    <w:p w14:paraId="5AA1D382" w14:textId="77777777" w:rsidR="00016183" w:rsidRPr="00770A87" w:rsidRDefault="00016183" w:rsidP="005E30D5">
      <w:r w:rsidRPr="00770A87">
        <w:t xml:space="preserve">There are many solar cells which make up solar panels or modules. The different types of cell material and configuration are what create the different types of solar panels.  Below is a list of the most common types of cell arrangement: </w:t>
      </w:r>
    </w:p>
    <w:p w14:paraId="0D3C17DE" w14:textId="77777777" w:rsidR="00016183" w:rsidRPr="00770A87" w:rsidRDefault="00016183" w:rsidP="005E30D5"/>
    <w:p w14:paraId="556C59DE" w14:textId="77777777" w:rsidR="00016183" w:rsidRPr="00770A87" w:rsidRDefault="00016183" w:rsidP="005E30D5">
      <w:pPr>
        <w:pStyle w:val="Listi"/>
        <w:sectPr w:rsidR="00016183" w:rsidRPr="00770A87" w:rsidSect="00805D31">
          <w:headerReference w:type="even" r:id="rId86"/>
          <w:headerReference w:type="default" r:id="rId87"/>
          <w:footerReference w:type="default" r:id="rId88"/>
          <w:headerReference w:type="first" r:id="rId89"/>
          <w:endnotePr>
            <w:numRestart w:val="eachSect"/>
          </w:endnotePr>
          <w:pgSz w:w="11906" w:h="16838"/>
          <w:pgMar w:top="1418" w:right="1418" w:bottom="1418" w:left="2268" w:header="709" w:footer="709" w:gutter="0"/>
          <w:pgNumType w:start="1"/>
          <w:cols w:space="708"/>
          <w:docGrid w:linePitch="360"/>
        </w:sectPr>
      </w:pPr>
    </w:p>
    <w:p w14:paraId="38C078A9" w14:textId="77777777" w:rsidR="00016183" w:rsidRPr="00770A87" w:rsidRDefault="00016183" w:rsidP="005E30D5">
      <w:pPr>
        <w:pStyle w:val="Listi"/>
        <w:numPr>
          <w:ilvl w:val="0"/>
          <w:numId w:val="19"/>
        </w:numPr>
      </w:pPr>
      <w:r w:rsidRPr="00770A87">
        <w:t xml:space="preserve">Amorphous silicon solar cell (a-Si) </w:t>
      </w:r>
    </w:p>
    <w:p w14:paraId="4AE1AB28" w14:textId="77777777" w:rsidR="00016183" w:rsidRPr="00770A87" w:rsidRDefault="00016183" w:rsidP="005E30D5">
      <w:pPr>
        <w:pStyle w:val="Listi"/>
        <w:numPr>
          <w:ilvl w:val="0"/>
          <w:numId w:val="19"/>
        </w:numPr>
      </w:pPr>
      <w:r w:rsidRPr="00770A87">
        <w:t xml:space="preserve">Concentrated PV cell (CVP and HCVP) </w:t>
      </w:r>
    </w:p>
    <w:p w14:paraId="4E700D79" w14:textId="77777777" w:rsidR="00016183" w:rsidRPr="00770A87" w:rsidRDefault="00016183" w:rsidP="005E30D5">
      <w:pPr>
        <w:pStyle w:val="Listi"/>
        <w:numPr>
          <w:ilvl w:val="0"/>
          <w:numId w:val="19"/>
        </w:numPr>
      </w:pPr>
      <w:r w:rsidRPr="00770A87">
        <w:t xml:space="preserve">Crystalline silicon solar cell (c-Si) </w:t>
      </w:r>
    </w:p>
    <w:p w14:paraId="3BC1C308" w14:textId="77777777" w:rsidR="00016183" w:rsidRPr="00770A87" w:rsidRDefault="00016183" w:rsidP="005E30D5">
      <w:pPr>
        <w:pStyle w:val="Listi"/>
        <w:numPr>
          <w:ilvl w:val="0"/>
          <w:numId w:val="19"/>
        </w:numPr>
      </w:pPr>
      <w:r w:rsidRPr="00770A87">
        <w:t xml:space="preserve">Multi-junction solar cell (MJ) </w:t>
      </w:r>
    </w:p>
    <w:p w14:paraId="1363EF36" w14:textId="77777777" w:rsidR="00016183" w:rsidRPr="00770A87" w:rsidRDefault="00016183" w:rsidP="005E30D5">
      <w:pPr>
        <w:pStyle w:val="Listi"/>
        <w:numPr>
          <w:ilvl w:val="0"/>
          <w:numId w:val="19"/>
        </w:numPr>
      </w:pPr>
      <w:r w:rsidRPr="00770A87">
        <w:t xml:space="preserve">Nanocrystal solar cell </w:t>
      </w:r>
    </w:p>
    <w:p w14:paraId="7BDCB445" w14:textId="77777777" w:rsidR="00016183" w:rsidRPr="00770A87" w:rsidRDefault="00016183" w:rsidP="005E30D5">
      <w:pPr>
        <w:pStyle w:val="Listi"/>
        <w:numPr>
          <w:ilvl w:val="0"/>
          <w:numId w:val="19"/>
        </w:numPr>
      </w:pPr>
      <w:r w:rsidRPr="00770A87">
        <w:lastRenderedPageBreak/>
        <w:t xml:space="preserve">Perovskite solar cell </w:t>
      </w:r>
    </w:p>
    <w:p w14:paraId="5CFCAA1C" w14:textId="77777777" w:rsidR="00016183" w:rsidRPr="00770A87" w:rsidRDefault="00016183" w:rsidP="005E30D5">
      <w:pPr>
        <w:pStyle w:val="Listi"/>
        <w:numPr>
          <w:ilvl w:val="0"/>
          <w:numId w:val="19"/>
        </w:numPr>
      </w:pPr>
      <w:r w:rsidRPr="00770A87">
        <w:t xml:space="preserve">Photo-electrochemical cell (PEC) </w:t>
      </w:r>
    </w:p>
    <w:p w14:paraId="6416D580" w14:textId="77777777" w:rsidR="00016183" w:rsidRPr="00770A87" w:rsidRDefault="00016183" w:rsidP="005E30D5">
      <w:pPr>
        <w:pStyle w:val="Listi"/>
        <w:numPr>
          <w:ilvl w:val="0"/>
          <w:numId w:val="19"/>
        </w:numPr>
      </w:pPr>
      <w:r w:rsidRPr="00770A87">
        <w:t xml:space="preserve">Plasmonic solar cell </w:t>
      </w:r>
    </w:p>
    <w:p w14:paraId="5B098DD4" w14:textId="77777777" w:rsidR="00016183" w:rsidRPr="00770A87" w:rsidRDefault="00016183" w:rsidP="005E30D5">
      <w:pPr>
        <w:pStyle w:val="Listi"/>
        <w:numPr>
          <w:ilvl w:val="0"/>
          <w:numId w:val="19"/>
        </w:numPr>
      </w:pPr>
      <w:r w:rsidRPr="00770A87">
        <w:t xml:space="preserve">Polycrystalline solar cell (multi-Si) </w:t>
      </w:r>
    </w:p>
    <w:p w14:paraId="1892E14C" w14:textId="77777777" w:rsidR="00016183" w:rsidRPr="00770A87" w:rsidRDefault="00016183" w:rsidP="005E30D5">
      <w:pPr>
        <w:pStyle w:val="Listi"/>
        <w:numPr>
          <w:ilvl w:val="0"/>
          <w:numId w:val="19"/>
        </w:numPr>
      </w:pPr>
      <w:r w:rsidRPr="00770A87">
        <w:t xml:space="preserve">Thin-film solar cell (TFSC) </w:t>
      </w:r>
    </w:p>
    <w:p w14:paraId="55D9EDEF" w14:textId="77777777" w:rsidR="00016183" w:rsidRPr="00770A87" w:rsidRDefault="00016183" w:rsidP="005E30D5">
      <w:pPr>
        <w:pStyle w:val="Listi"/>
        <w:numPr>
          <w:ilvl w:val="0"/>
          <w:numId w:val="19"/>
        </w:num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r w:rsidRPr="00770A87">
        <w:t xml:space="preserve">Organic solar cell (OPV) </w:t>
      </w:r>
    </w:p>
    <w:p w14:paraId="2489D50C" w14:textId="77777777" w:rsidR="00016183" w:rsidRPr="00770A87" w:rsidRDefault="00016183" w:rsidP="005E30D5">
      <w:pPr>
        <w:pStyle w:val="Listi"/>
      </w:pPr>
    </w:p>
    <w:p w14:paraId="56BF046D" w14:textId="77777777" w:rsidR="00016183" w:rsidRPr="00770A87" w:rsidRDefault="00016183" w:rsidP="005E30D5">
      <w:pPr>
        <w:pStyle w:val="Listi"/>
      </w:pPr>
    </w:p>
    <w:p w14:paraId="7919A5FB" w14:textId="60FF7C0D" w:rsidR="00016183" w:rsidRPr="00770A87" w:rsidRDefault="00016183" w:rsidP="005E30D5">
      <w:pPr>
        <w:pStyle w:val="Listi"/>
      </w:pPr>
      <w:r w:rsidRPr="00770A87">
        <w:t xml:space="preserve">The main types of solar panels in use in the domestic sector are shown in </w:t>
      </w:r>
      <w:r w:rsidRPr="00770A87">
        <w:fldChar w:fldCharType="begin"/>
      </w:r>
      <w:r w:rsidRPr="00770A87">
        <w:instrText xml:space="preserve"> REF _Ref478482406 \h  \* MERGEFORMAT </w:instrText>
      </w:r>
      <w:r w:rsidRPr="00770A87">
        <w:fldChar w:fldCharType="separate"/>
      </w:r>
      <w:r w:rsidRPr="00770A87">
        <w:t>Figure 2</w:t>
      </w:r>
      <w:r w:rsidRPr="00770A87">
        <w:noBreakHyphen/>
        <w:t>3</w:t>
      </w:r>
      <w:r w:rsidRPr="00770A87">
        <w:fldChar w:fldCharType="end"/>
      </w:r>
      <w:r w:rsidRPr="00770A87">
        <w:t xml:space="preserve"> and are monocrystalline, polycrystalline and thin film silicon. The classification of solar panels is shown in </w:t>
      </w:r>
      <w:r w:rsidRPr="00770A87">
        <w:fldChar w:fldCharType="begin"/>
      </w:r>
      <w:r w:rsidRPr="00770A87">
        <w:instrText xml:space="preserve"> REF _Ref478485305 \h  \* MERGEFORMAT </w:instrText>
      </w:r>
      <w:r w:rsidRPr="00770A87">
        <w:fldChar w:fldCharType="separate"/>
      </w:r>
      <w:r w:rsidRPr="00770A87">
        <w:t>Figure 2</w:t>
      </w:r>
      <w:r w:rsidRPr="00770A87">
        <w:noBreakHyphen/>
        <w:t>4</w:t>
      </w:r>
      <w:r w:rsidRPr="00770A87">
        <w:fldChar w:fldCharType="end"/>
      </w:r>
      <w:r w:rsidRPr="00770A87">
        <w:t xml:space="preserve">. </w:t>
      </w:r>
    </w:p>
    <w:p w14:paraId="68018CF6" w14:textId="0F0AA407" w:rsidR="00016183" w:rsidRPr="00770A87" w:rsidRDefault="00B95AD3" w:rsidP="005E30D5">
      <w:pPr>
        <w:pStyle w:val="Listi"/>
      </w:pPr>
      <w:r w:rsidRPr="00770A87">
        <w:rPr>
          <w:lang w:eastAsia="en-AU"/>
        </w:rPr>
        <mc:AlternateContent>
          <mc:Choice Requires="wpg">
            <w:drawing>
              <wp:anchor distT="0" distB="0" distL="114300" distR="114300" simplePos="0" relativeHeight="251618816" behindDoc="0" locked="0" layoutInCell="1" allowOverlap="1" wp14:anchorId="7D2F40C9" wp14:editId="641F8215">
                <wp:simplePos x="0" y="0"/>
                <wp:positionH relativeFrom="margin">
                  <wp:align>center</wp:align>
                </wp:positionH>
                <wp:positionV relativeFrom="paragraph">
                  <wp:posOffset>66857</wp:posOffset>
                </wp:positionV>
                <wp:extent cx="4817745" cy="2382520"/>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82520"/>
                          <a:chOff x="-263679" y="0"/>
                          <a:chExt cx="4357359" cy="229768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8"/>
                            <a:ext cx="4357359" cy="250377"/>
                          </a:xfrm>
                          <a:prstGeom prst="rect">
                            <a:avLst/>
                          </a:prstGeom>
                          <a:solidFill>
                            <a:prstClr val="white"/>
                          </a:solidFill>
                          <a:ln>
                            <a:noFill/>
                          </a:ln>
                        </wps:spPr>
                        <wps:txbx>
                          <w:txbxContent>
                            <w:p w14:paraId="5BD66447" w14:textId="62B30DFD" w:rsidR="00800034" w:rsidRPr="00796F4D" w:rsidRDefault="00800034" w:rsidP="005E30D5">
                              <w:pPr>
                                <w:pStyle w:val="Caption"/>
                              </w:pPr>
                              <w:bookmarkStart w:id="45" w:name="_Ref478482406"/>
                              <w:bookmarkStart w:id="46" w:name="_Toc494644067"/>
                              <w:r>
                                <w:t xml:space="preserve">Figure </w:t>
                              </w:r>
                              <w:fldSimple w:instr=" STYLEREF 1 \s ">
                                <w:r>
                                  <w:rPr>
                                    <w:noProof/>
                                  </w:rPr>
                                  <w:t>2</w:t>
                                </w:r>
                              </w:fldSimple>
                              <w:r>
                                <w:noBreakHyphen/>
                              </w:r>
                              <w:fldSimple w:instr=" SEQ Figure \* ARABIC \s 1 ">
                                <w:r>
                                  <w:rPr>
                                    <w:noProof/>
                                  </w:rPr>
                                  <w:t>3</w:t>
                                </w:r>
                              </w:fldSimple>
                              <w:r>
                                <w:t xml:space="preserve"> - </w:t>
                              </w:r>
                              <w:r w:rsidRPr="00796F4D">
                                <w:rPr>
                                  <w:rStyle w:val="QuoteChar"/>
                                  <w:i/>
                                  <w:iCs w:val="0"/>
                                </w:rPr>
                                <w:t xml:space="preserve">Photovoltaic Panel Types </w:t>
                              </w:r>
                              <w:r>
                                <w:rPr>
                                  <w:rStyle w:val="QuoteChar"/>
                                  <w:i/>
                                  <w:iCs w:val="0"/>
                                </w:rPr>
                                <w:t>[21]</w:t>
                              </w:r>
                              <w:bookmarkEnd w:id="46"/>
                              <w:r>
                                <w:t xml:space="preserve"> </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2F40C9" id="Group 7177" o:spid="_x0000_s1037" style="position:absolute;left:0;text-align:left;margin-left:0;margin-top:5.25pt;width:379.35pt;height:187.6pt;z-index:251618816;mso-position-horizontal:center;mso-position-horizontal-relative:margin;mso-height-relative:margin" coordorigin="-2636" coordsize="43573,2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">
                <v:shape id="Picture 7175" o:spid="_x0000_s1038" type="#_x0000_t75" style="position:absolute;width:38404;height:19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eTJAAAA3QAAAA8AAABkcnMvZG93bnJldi54bWxEj91Kw0AUhO8F32E5gjfSblKwKbHbIpWW&#10;ioXSH4reHbLHbDB7NmbXNL69KxR6Ocx8M8x03ttadNT6yrGCdJiAIC6crrhUcDwsBxMQPiBrrB2T&#10;gl/yMJ/d3kwx1+7MO+r2oRSxhH2OCkwITS6lLwxZ9EPXEEfv07UWQ5RtKXWL51huazlKkrG0WHFc&#10;MNjQwlDxtf+xCrJusjAv3+VHOn7PVuvXt9XmYXtS6v6uf34CEagP1/CFXuvIpdkj/L+JT0DO/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9z55MkAAADdAAAADwAAAAAAAAAA&#10;AAAAAACfAgAAZHJzL2Rvd25yZXYueG1sUEsFBgAAAAAEAAQA9wAAAJUDAAAAAA==&#10;">
                  <v:imagedata r:id="rId91" o:title="" cropbottom="6847f"/>
                  <v:path arrowok="t"/>
                </v:shape>
                <v:shape id="Text Box 7176" o:spid="_x0000_s1039" type="#_x0000_t202" style="position:absolute;left:-2636;top:20473;width:43572;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JiMYA&#10;AADdAAAADwAAAGRycy9kb3ducmV2LnhtbESPzYvCMBTE7wv+D+EJe1k01UOVahQ/VvCwe/ADz4/m&#10;2Rabl5JEW/97IyzscZiZ3zDzZWdq8SDnK8sKRsMEBHFudcWFgvNpN5iC8AFZY22ZFDzJw3LR+5hj&#10;pm3LB3ocQyEihH2GCsoQmkxKn5dk0A9tQxy9q3UGQ5SukNphG+GmluMkSaXBiuNCiQ1tSspvx7tR&#10;kG7dvT3w5mt7/v7B36YYX9bPi1Kf/W41AxGoC//hv/ZeK5iMJim838Qn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mJiMYAAADdAAAADwAAAAAAAAAAAAAAAACYAgAAZHJz&#10;L2Rvd25yZXYueG1sUEsFBgAAAAAEAAQA9QAAAIsDAAAAAA==&#10;" stroked="f">
                  <v:textbox inset="0,0,0,0">
                    <w:txbxContent>
                      <w:p w14:paraId="5BD66447" w14:textId="62B30DFD" w:rsidR="00800034" w:rsidRPr="00796F4D" w:rsidRDefault="00800034" w:rsidP="005E30D5">
                        <w:pPr>
                          <w:pStyle w:val="Caption"/>
                        </w:pPr>
                        <w:bookmarkStart w:id="47" w:name="_Ref478482406"/>
                        <w:bookmarkStart w:id="48" w:name="_Toc494644067"/>
                        <w:r>
                          <w:t xml:space="preserve">Figure </w:t>
                        </w:r>
                        <w:fldSimple w:instr=" STYLEREF 1 \s ">
                          <w:r>
                            <w:rPr>
                              <w:noProof/>
                            </w:rPr>
                            <w:t>2</w:t>
                          </w:r>
                        </w:fldSimple>
                        <w:r>
                          <w:noBreakHyphen/>
                        </w:r>
                        <w:fldSimple w:instr=" SEQ Figure \* ARABIC \s 1 ">
                          <w:r>
                            <w:rPr>
                              <w:noProof/>
                            </w:rPr>
                            <w:t>3</w:t>
                          </w:r>
                        </w:fldSimple>
                        <w:r>
                          <w:t xml:space="preserve"> - </w:t>
                        </w:r>
                        <w:r w:rsidRPr="00796F4D">
                          <w:rPr>
                            <w:rStyle w:val="QuoteChar"/>
                            <w:i/>
                            <w:iCs w:val="0"/>
                          </w:rPr>
                          <w:t xml:space="preserve">Photovoltaic Panel Types </w:t>
                        </w:r>
                        <w:r>
                          <w:rPr>
                            <w:rStyle w:val="QuoteChar"/>
                            <w:i/>
                            <w:iCs w:val="0"/>
                          </w:rPr>
                          <w:t>[21]</w:t>
                        </w:r>
                        <w:bookmarkEnd w:id="48"/>
                        <w:r>
                          <w:t xml:space="preserve"> </w:t>
                        </w:r>
                        <w:bookmarkEnd w:id="47"/>
                      </w:p>
                    </w:txbxContent>
                  </v:textbox>
                </v:shape>
                <w10:wrap type="square" anchorx="margin"/>
              </v:group>
            </w:pict>
          </mc:Fallback>
        </mc:AlternateContent>
      </w:r>
    </w:p>
    <w:p w14:paraId="1E89A019" w14:textId="48CF318F" w:rsidR="00016183" w:rsidRPr="00770A87" w:rsidRDefault="00016183" w:rsidP="005E30D5">
      <w:pPr>
        <w:pStyle w:val="Listi"/>
      </w:pPr>
    </w:p>
    <w:p w14:paraId="20CF93AF" w14:textId="442B9640" w:rsidR="00016183" w:rsidRPr="00770A87" w:rsidRDefault="00016183" w:rsidP="005E30D5">
      <w:pPr>
        <w:pStyle w:val="Listi"/>
      </w:pPr>
    </w:p>
    <w:p w14:paraId="566167AE" w14:textId="6EE2D4CD" w:rsidR="00016183" w:rsidRPr="00770A87" w:rsidRDefault="00016183" w:rsidP="005E30D5">
      <w:pPr>
        <w:pStyle w:val="Listi"/>
      </w:pPr>
    </w:p>
    <w:p w14:paraId="71D36682" w14:textId="7D987216" w:rsidR="00016183" w:rsidRPr="00770A87" w:rsidRDefault="00016183" w:rsidP="005E30D5">
      <w:pPr>
        <w:pStyle w:val="Listi"/>
      </w:pPr>
    </w:p>
    <w:p w14:paraId="5610836F" w14:textId="65C8C75E" w:rsidR="00016183" w:rsidRPr="00770A87" w:rsidRDefault="00016183" w:rsidP="005E30D5">
      <w:pPr>
        <w:pStyle w:val="Listi"/>
      </w:pPr>
    </w:p>
    <w:p w14:paraId="528F1D0E" w14:textId="77777777" w:rsidR="00016183" w:rsidRPr="00770A87" w:rsidRDefault="00016183" w:rsidP="005E30D5">
      <w:pPr>
        <w:pStyle w:val="Listi"/>
      </w:pPr>
    </w:p>
    <w:p w14:paraId="575A72DC" w14:textId="77777777" w:rsidR="00016183" w:rsidRPr="00770A87" w:rsidRDefault="00016183" w:rsidP="005E30D5">
      <w:pPr>
        <w:pStyle w:val="Listi"/>
      </w:pPr>
    </w:p>
    <w:p w14:paraId="43F5346B" w14:textId="77777777" w:rsidR="00016183" w:rsidRPr="00770A87" w:rsidRDefault="00016183" w:rsidP="005E30D5">
      <w:pPr>
        <w:pStyle w:val="Listi"/>
      </w:pPr>
    </w:p>
    <w:p w14:paraId="30E8C630" w14:textId="77777777" w:rsidR="00016183" w:rsidRPr="00770A87" w:rsidRDefault="00016183" w:rsidP="005E30D5">
      <w:pPr>
        <w:pStyle w:val="Listi"/>
      </w:pPr>
    </w:p>
    <w:p w14:paraId="3E3E92EF" w14:textId="77777777" w:rsidR="00016183" w:rsidRPr="00770A87" w:rsidRDefault="00016183" w:rsidP="005E30D5">
      <w:pPr>
        <w:pStyle w:val="Listi"/>
      </w:pPr>
    </w:p>
    <w:p w14:paraId="0197AF59" w14:textId="77777777" w:rsidR="00016183" w:rsidRPr="00770A87" w:rsidRDefault="00016183" w:rsidP="005E30D5">
      <w:pPr>
        <w:pStyle w:val="Listi"/>
      </w:pPr>
      <w:r w:rsidRPr="00770A87">
        <w:t>The main difference between monocrystalline and polycrystalline is that for the same wattage polycrystalline is slightly larger than monocrystalline. Thin film panels are larger than both monocrystalline and polycrystalline.</w:t>
      </w:r>
    </w:p>
    <w:p w14:paraId="332E989D" w14:textId="77777777" w:rsidR="00016183" w:rsidRPr="00770A87" w:rsidRDefault="00016183" w:rsidP="005E30D5">
      <w:r w:rsidRPr="00770A87">
        <w:rPr>
          <w:lang w:eastAsia="en-AU"/>
        </w:rPr>
        <mc:AlternateContent>
          <mc:Choice Requires="wpg">
            <w:drawing>
              <wp:anchor distT="0" distB="0" distL="114300" distR="114300" simplePos="0" relativeHeight="251620864" behindDoc="0" locked="0" layoutInCell="1" allowOverlap="1" wp14:anchorId="499F42E4" wp14:editId="1368111B">
                <wp:simplePos x="0" y="0"/>
                <wp:positionH relativeFrom="margin">
                  <wp:align>right</wp:align>
                </wp:positionH>
                <wp:positionV relativeFrom="paragraph">
                  <wp:posOffset>5080</wp:posOffset>
                </wp:positionV>
                <wp:extent cx="5210175" cy="2041237"/>
                <wp:effectExtent l="0" t="0" r="9525" b="0"/>
                <wp:wrapNone/>
                <wp:docPr id="7180" name="Group 7180"/>
                <wp:cNvGraphicFramePr/>
                <a:graphic xmlns:a="http://schemas.openxmlformats.org/drawingml/2006/main">
                  <a:graphicData uri="http://schemas.microsoft.com/office/word/2010/wordprocessingGroup">
                    <wpg:wgp>
                      <wpg:cNvGrpSpPr/>
                      <wpg:grpSpPr>
                        <a:xfrm>
                          <a:off x="0" y="0"/>
                          <a:ext cx="5210175" cy="2041237"/>
                          <a:chOff x="0" y="0"/>
                          <a:chExt cx="5731510" cy="2041237"/>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799809"/>
                            <a:ext cx="5731510" cy="241428"/>
                          </a:xfrm>
                          <a:prstGeom prst="rect">
                            <a:avLst/>
                          </a:prstGeom>
                          <a:solidFill>
                            <a:prstClr val="white"/>
                          </a:solidFill>
                          <a:ln>
                            <a:noFill/>
                          </a:ln>
                        </wps:spPr>
                        <wps:txbx>
                          <w:txbxContent>
                            <w:p w14:paraId="6EC00162" w14:textId="42498D66" w:rsidR="00800034" w:rsidRPr="003F5984" w:rsidRDefault="00800034" w:rsidP="005E30D5">
                              <w:pPr>
                                <w:pStyle w:val="Caption"/>
                                <w:rPr>
                                  <w:szCs w:val="24"/>
                                </w:rPr>
                              </w:pPr>
                              <w:bookmarkStart w:id="49" w:name="_Ref478485305"/>
                              <w:bookmarkStart w:id="50" w:name="_Toc494644068"/>
                              <w:r>
                                <w:t xml:space="preserve">Figure </w:t>
                              </w:r>
                              <w:fldSimple w:instr=" STYLEREF 1 \s ">
                                <w:r>
                                  <w:rPr>
                                    <w:noProof/>
                                  </w:rPr>
                                  <w:t>2</w:t>
                                </w:r>
                              </w:fldSimple>
                              <w:r>
                                <w:noBreakHyphen/>
                              </w:r>
                              <w:fldSimple w:instr=" SEQ Figure \* ARABIC \s 1 ">
                                <w:r>
                                  <w:rPr>
                                    <w:noProof/>
                                  </w:rPr>
                                  <w:t>4</w:t>
                                </w:r>
                              </w:fldSimple>
                              <w:r>
                                <w:t xml:space="preserve"> - Classification of the Silicon PV Panels [21]</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9F42E4" id="Group 7180" o:spid="_x0000_s1040" style="position:absolute;left:0;text-align:left;margin-left:359.05pt;margin-top:.4pt;width:410.25pt;height:160.75pt;z-index:251620864;mso-position-horizontal:right;mso-position-horizontal-relative:margin;mso-width-relative:margin;mso-height-relative:margin" coordsize="57315,20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">
                <v:shape id="Picture 7179" o:spid="_x0000_s1041" type="#_x0000_t75" style="position:absolute;width:5731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iTjLHAAAA3QAAAA8AAABkcnMvZG93bnJldi54bWxEj9FqwkAURN8L/sNyC77VjaJVo5tgCxGL&#10;YKn1A67Z2ySYvRuya5L+fbdQ6OMwM2eYbTqYWnTUusqygukkAkGcW11xoeDymT2tQDiPrLG2TAq+&#10;yUGajB62GGvb8wd1Z1+IAGEXo4LS+yaW0uUlGXQT2xAH78u2Bn2QbSF1i32Am1rOouhZGqw4LJTY&#10;0GtJ+e18NwreZ6dhtTfHl/npmvUHlIv9rnpTavw47DYgPA3+P/zXPmgFy+lyDb9vwhOQy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tiTjLHAAAA3QAAAA8AAAAAAAAAAAAA&#10;AAAAnwIAAGRycy9kb3ducmV2LnhtbFBLBQYAAAAABAAEAPcAAACTAwAAAAA=&#10;">
                  <v:imagedata r:id="rId93" o:title="" cropbottom="7475f"/>
                  <v:path arrowok="t"/>
                </v:shape>
                <v:shape id="Text Box 7178" o:spid="_x0000_s1042" type="#_x0000_t202" style="position:absolute;top:17998;width:57315;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4YcMA&#10;AADdAAAADwAAAGRycy9kb3ducmV2LnhtbERPPW/CMBDdK/EfrEPqUhWHDIACTtRCKzHQAYqYT/GR&#10;RI3PkW2S8O/xgNTx6X1vitG0oifnG8sK5rMEBHFpdcOVgvPv9/sKhA/IGlvLpOBOHop88rLBTNuB&#10;j9SfQiViCPsMFdQhdJmUvqzJoJ/ZjjhyV+sMhghdJbXDIYabVqZJspAGG44NNXa0ran8O92MgsXO&#10;3YYjb992568D/nRVevm8X5R6nY4faxCBxvAvfrr3WsFyvoxz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q4YcMAAADdAAAADwAAAAAAAAAAAAAAAACYAgAAZHJzL2Rv&#10;d25yZXYueG1sUEsFBgAAAAAEAAQA9QAAAIgDAAAAAA==&#10;" stroked="f">
                  <v:textbox inset="0,0,0,0">
                    <w:txbxContent>
                      <w:p w14:paraId="6EC00162" w14:textId="42498D66" w:rsidR="00800034" w:rsidRPr="003F5984" w:rsidRDefault="00800034" w:rsidP="005E30D5">
                        <w:pPr>
                          <w:pStyle w:val="Caption"/>
                          <w:rPr>
                            <w:szCs w:val="24"/>
                          </w:rPr>
                        </w:pPr>
                        <w:bookmarkStart w:id="51" w:name="_Ref478485305"/>
                        <w:bookmarkStart w:id="52" w:name="_Toc494644068"/>
                        <w:r>
                          <w:t xml:space="preserve">Figure </w:t>
                        </w:r>
                        <w:fldSimple w:instr=" STYLEREF 1 \s ">
                          <w:r>
                            <w:rPr>
                              <w:noProof/>
                            </w:rPr>
                            <w:t>2</w:t>
                          </w:r>
                        </w:fldSimple>
                        <w:r>
                          <w:noBreakHyphen/>
                        </w:r>
                        <w:fldSimple w:instr=" SEQ Figure \* ARABIC \s 1 ">
                          <w:r>
                            <w:rPr>
                              <w:noProof/>
                            </w:rPr>
                            <w:t>4</w:t>
                          </w:r>
                        </w:fldSimple>
                        <w:r>
                          <w:t xml:space="preserve"> - Classification of the Silicon PV Panels [21]</w:t>
                        </w:r>
                        <w:bookmarkEnd w:id="51"/>
                        <w:bookmarkEnd w:id="52"/>
                      </w:p>
                    </w:txbxContent>
                  </v:textbox>
                </v:shape>
                <w10:wrap anchorx="margin"/>
              </v:group>
            </w:pict>
          </mc:Fallback>
        </mc:AlternateContent>
      </w:r>
    </w:p>
    <w:p w14:paraId="1DA18A1E" w14:textId="77777777" w:rsidR="00016183" w:rsidRPr="00770A87" w:rsidRDefault="00016183" w:rsidP="005E30D5"/>
    <w:p w14:paraId="593C6006" w14:textId="77777777" w:rsidR="00016183" w:rsidRPr="00770A87" w:rsidRDefault="00016183" w:rsidP="005E30D5"/>
    <w:p w14:paraId="7C3CB46F" w14:textId="77777777" w:rsidR="00016183" w:rsidRPr="00770A87" w:rsidRDefault="00016183" w:rsidP="005E30D5"/>
    <w:p w14:paraId="3FE2FE36" w14:textId="77777777" w:rsidR="00016183" w:rsidRPr="00770A87" w:rsidRDefault="00016183" w:rsidP="005E30D5"/>
    <w:p w14:paraId="023F2913" w14:textId="77777777" w:rsidR="00016183" w:rsidRPr="00770A87" w:rsidRDefault="00016183" w:rsidP="005E30D5"/>
    <w:p w14:paraId="4C176E02" w14:textId="77777777" w:rsidR="00016183" w:rsidRPr="00770A87" w:rsidRDefault="00016183" w:rsidP="005E30D5"/>
    <w:p w14:paraId="39E40DBC" w14:textId="77777777" w:rsidR="00016183" w:rsidRPr="00770A87" w:rsidRDefault="00016183" w:rsidP="005E30D5"/>
    <w:p w14:paraId="7CEFA8F4" w14:textId="77777777" w:rsidR="00016183" w:rsidRPr="00770A87" w:rsidRDefault="00016183" w:rsidP="005E30D5"/>
    <w:p w14:paraId="113199AC" w14:textId="77777777" w:rsidR="00016183" w:rsidRPr="00770A87" w:rsidRDefault="00016183" w:rsidP="005E30D5"/>
    <w:p w14:paraId="36E106DE" w14:textId="77777777" w:rsidR="00016183" w:rsidRPr="00770A87" w:rsidRDefault="00016183" w:rsidP="005E30D5">
      <w:pPr>
        <w:rPr>
          <w:rStyle w:val="Strong"/>
        </w:rPr>
      </w:pPr>
    </w:p>
    <w:p w14:paraId="71D15301" w14:textId="4AAD7D12" w:rsidR="00016183" w:rsidRPr="00770A87" w:rsidRDefault="00016183" w:rsidP="00016183">
      <w:pPr>
        <w:pStyle w:val="Heading3"/>
      </w:pPr>
      <w:bookmarkStart w:id="53" w:name="_Toc494643135"/>
      <w:r w:rsidRPr="00770A87">
        <w:rPr>
          <w:rStyle w:val="Strong"/>
          <w:b w:val="0"/>
        </w:rPr>
        <w:lastRenderedPageBreak/>
        <w:t>Growth</w:t>
      </w:r>
      <w:r w:rsidRPr="00770A87">
        <w:t xml:space="preserve"> of PV</w:t>
      </w:r>
      <w:bookmarkEnd w:id="53"/>
      <w:r w:rsidRPr="00770A87">
        <w:t xml:space="preserve"> </w:t>
      </w:r>
    </w:p>
    <w:p w14:paraId="066A3DD6" w14:textId="77777777" w:rsidR="00016183" w:rsidRPr="00770A87" w:rsidRDefault="00016183" w:rsidP="005E30D5">
      <w:r w:rsidRPr="00770A87">
        <w:t xml:space="preserve">Moore’s Law is a law well-known to the semiconductor industry. This law observes that approximately every two years the number of transistors on an integrated circuit (IC) will double. What Moore is to the semiconductor industry, Swanson is to the PV industry. Richard Swanson in the 1970’s observed that for every doubling of global shipments the price for solar photovoltaic modules drops by 20%. The decrease in cost is due to the scale of materials needed i.e. silicon prices dropped and decreased cost of labour due to automation of processes </w:t>
      </w:r>
      <w:r w:rsidRPr="00770A87">
        <w:fldChar w:fldCharType="begin"/>
      </w:r>
      <w:r w:rsidRPr="00770A87">
        <w:instrText xml:space="preserve"> ADDIN EN.CITE &lt;EndNote&gt;&lt;Cite ExcludeYear="1"&gt;&lt;Author&gt;Deloitte&lt;/Author&gt;&lt;Year&gt;2015&lt;/Year&gt;&lt;RecNum&gt;68&lt;/RecNum&gt;&lt;DisplayText&gt;[26]&lt;/DisplayText&gt;&lt;record&gt;&lt;rec-number&gt;68&lt;/rec-number&gt;&lt;foreign-keys&gt;&lt;key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Pr="00770A87">
        <w:fldChar w:fldCharType="separate"/>
      </w:r>
      <w:r w:rsidRPr="00770A87">
        <w:t>[26]</w:t>
      </w:r>
      <w:r w:rsidRPr="00770A87">
        <w:fldChar w:fldCharType="end"/>
      </w:r>
      <w:r w:rsidRPr="00770A87">
        <w:t xml:space="preserve">. </w:t>
      </w:r>
      <w:r w:rsidRPr="00770A87">
        <w:fldChar w:fldCharType="begin"/>
      </w:r>
      <w:r w:rsidRPr="00770A87">
        <w:instrText xml:space="preserve"> REF _Ref478724915 \h  \* MERGEFORMAT </w:instrText>
      </w:r>
      <w:r w:rsidRPr="00770A87">
        <w:fldChar w:fldCharType="separate"/>
      </w:r>
      <w:r w:rsidRPr="00770A87">
        <w:t>Figure 2</w:t>
      </w:r>
      <w:r w:rsidRPr="00770A87">
        <w:noBreakHyphen/>
        <w:t>5</w:t>
      </w:r>
      <w:r w:rsidRPr="00770A87">
        <w:fldChar w:fldCharType="end"/>
      </w:r>
      <w:r w:rsidRPr="00770A87">
        <w:t xml:space="preserve">  trends the decrease in PV module cost. From the </w:t>
      </w:r>
      <w:r w:rsidRPr="00770A87">
        <w:fldChar w:fldCharType="begin"/>
      </w:r>
      <w:r w:rsidRPr="00770A87">
        <w:instrText xml:space="preserve"> REF _Ref478724915 \h </w:instrText>
      </w:r>
      <w:r w:rsidRPr="00770A87">
        <w:fldChar w:fldCharType="separate"/>
      </w:r>
      <w:r w:rsidRPr="00770A87">
        <w:t>Figure 2</w:t>
      </w:r>
      <w:r w:rsidRPr="00770A87">
        <w:noBreakHyphen/>
        <w:t>5</w:t>
      </w:r>
      <w:r w:rsidRPr="00770A87">
        <w:fldChar w:fldCharType="end"/>
      </w:r>
      <w:r w:rsidRPr="00770A87">
        <w:t xml:space="preserve"> it shows that the cost in 1976 was approximately 100.00$/W and in 2014 it is approximately 0.80$/W.</w:t>
      </w:r>
    </w:p>
    <w:p w14:paraId="34D2E095" w14:textId="77777777" w:rsidR="00016183" w:rsidRPr="00770A87" w:rsidRDefault="00016183" w:rsidP="005E30D5"/>
    <w:p w14:paraId="18FE838E" w14:textId="77777777" w:rsidR="00016183" w:rsidRPr="00770A87" w:rsidRDefault="00016183" w:rsidP="005E30D5">
      <w:r w:rsidRPr="00770A87">
        <w:rPr>
          <w:lang w:eastAsia="en-AU"/>
        </w:rPr>
        <mc:AlternateContent>
          <mc:Choice Requires="wpg">
            <w:drawing>
              <wp:anchor distT="0" distB="0" distL="114300" distR="114300" simplePos="0" relativeHeight="251667968" behindDoc="0" locked="0" layoutInCell="1" allowOverlap="1" wp14:anchorId="1350320D" wp14:editId="1A64E791">
                <wp:simplePos x="0" y="0"/>
                <wp:positionH relativeFrom="margin">
                  <wp:posOffset>-18126</wp:posOffset>
                </wp:positionH>
                <wp:positionV relativeFrom="paragraph">
                  <wp:posOffset>294467</wp:posOffset>
                </wp:positionV>
                <wp:extent cx="5210175" cy="3389630"/>
                <wp:effectExtent l="0" t="0" r="9525" b="1270"/>
                <wp:wrapSquare wrapText="bothSides"/>
                <wp:docPr id="7201" name="Group 7201"/>
                <wp:cNvGraphicFramePr/>
                <a:graphic xmlns:a="http://schemas.openxmlformats.org/drawingml/2006/main">
                  <a:graphicData uri="http://schemas.microsoft.com/office/word/2010/wordprocessingGroup">
                    <wpg:wgp>
                      <wpg:cNvGrpSpPr/>
                      <wpg:grpSpPr>
                        <a:xfrm>
                          <a:off x="0" y="0"/>
                          <a:ext cx="5210175" cy="3389630"/>
                          <a:chOff x="0" y="128903"/>
                          <a:chExt cx="6096203" cy="2769901"/>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8"/>
                            <a:ext cx="5731510" cy="201816"/>
                          </a:xfrm>
                          <a:prstGeom prst="rect">
                            <a:avLst/>
                          </a:prstGeom>
                          <a:solidFill>
                            <a:prstClr val="white"/>
                          </a:solidFill>
                          <a:ln>
                            <a:noFill/>
                          </a:ln>
                        </wps:spPr>
                        <wps:txbx>
                          <w:txbxContent>
                            <w:p w14:paraId="021CEA55" w14:textId="2E11DFD8" w:rsidR="00800034" w:rsidRPr="00EF3839" w:rsidRDefault="00800034" w:rsidP="005E30D5">
                              <w:pPr>
                                <w:pStyle w:val="Caption"/>
                              </w:pPr>
                              <w:bookmarkStart w:id="54" w:name="_Ref478724915"/>
                              <w:bookmarkStart w:id="55" w:name="_Toc494644069"/>
                              <w:r>
                                <w:t xml:space="preserve">Figure </w:t>
                              </w:r>
                              <w:fldSimple w:instr=" STYLEREF 1 \s ">
                                <w:r>
                                  <w:rPr>
                                    <w:noProof/>
                                  </w:rPr>
                                  <w:t>2</w:t>
                                </w:r>
                              </w:fldSimple>
                              <w:r>
                                <w:noBreakHyphen/>
                              </w:r>
                              <w:fldSimple w:instr=" SEQ Figure \* ARABIC \s 1 ">
                                <w:r>
                                  <w:rPr>
                                    <w:noProof/>
                                  </w:rPr>
                                  <w:t>5</w:t>
                                </w:r>
                              </w:fldSimple>
                              <w:r>
                                <w:t xml:space="preserve"> - Swanson's Law: Module Costs Decline as Shipments I</w:t>
                              </w:r>
                              <w:r w:rsidRPr="00EF3839">
                                <w:t xml:space="preserve">ncrease </w:t>
                              </w:r>
                              <w:r>
                                <w:t>[2</w:t>
                              </w:r>
                              <w:bookmarkEnd w:id="54"/>
                              <w:r>
                                <w:t>6]</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50320D" id="Group 7201" o:spid="_x0000_s1043" style="position:absolute;left:0;text-align:left;margin-left:-1.45pt;margin-top:23.2pt;width:410.25pt;height:266.9pt;z-index:251667968;mso-position-horizontal-relative:margin;mso-width-relative:margin;mso-height-relative:margin" coordorigin=",1289" coordsize="60962,27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">
                <v:shape id="Picture 7196" o:spid="_x0000_s1044" type="#_x0000_t75" style="position:absolute;top:1289;width:60962;height:25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8Qd3EAAAA3QAAAA8AAABkcnMvZG93bnJldi54bWxEj0GLwjAUhO+C/yG8BW+adgW1XaPIYkEP&#10;e7Du3h/Nsy02L6VJtf57Iyx4HGbmG2a9HUwjbtS52rKCeBaBIC6srrlU8HvOpisQziNrbCyTggc5&#10;2G7GozWm2t75RLfclyJA2KWooPK+TaV0RUUG3cy2xMG72M6gD7Irpe7wHuCmkZ9RtJAGaw4LFbb0&#10;XVFxzXuj4LiKL6e//meeZeU+KpK9PvbXRKnJx7D7AuFp8O/wf/ugFSzjZAGvN+EJyM0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8Qd3EAAAA3QAAAA8AAAAAAAAAAAAAAAAA&#10;nwIAAGRycy9kb3ducmV2LnhtbFBLBQYAAAAABAAEAPcAAACQAwAAAAA=&#10;">
                  <v:imagedata r:id="rId95" o:title="" croptop="5114f" cropbottom="8705f"/>
                  <v:path arrowok="t"/>
                </v:shape>
                <v:shape id="Text Box 7200" o:spid="_x0000_s1045" type="#_x0000_t202" style="position:absolute;left:1778;top:26969;width:57315;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ZsYA&#10;AADdAAAADwAAAGRycy9kb3ducmV2LnhtbESPzWrDMBCE74G+g9hCL6GR64MT3CihTVrooTk4CTkv&#10;1sY2sVZGUvzz9lWh0OMwM98w6+1oWtGT841lBS+LBARxaXXDlYLz6fN5BcIHZI2tZVIwkYft5mG2&#10;xlzbgQvqj6ESEcI+RwV1CF0upS9rMugXtiOO3tU6gyFKV0ntcIhw08o0STJpsOG4UGNHu5rK2/Fu&#10;FGR7dx8K3s33549vPHRVenmfLko9PY5vryACjeE//Nf+0gqWEQm/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mZsYAAADdAAAADwAAAAAAAAAAAAAAAACYAgAAZHJz&#10;L2Rvd25yZXYueG1sUEsFBgAAAAAEAAQA9QAAAIsDAAAAAA==&#10;" stroked="f">
                  <v:textbox inset="0,0,0,0">
                    <w:txbxContent>
                      <w:p w14:paraId="021CEA55" w14:textId="2E11DFD8" w:rsidR="00800034" w:rsidRPr="00EF3839" w:rsidRDefault="00800034" w:rsidP="005E30D5">
                        <w:pPr>
                          <w:pStyle w:val="Caption"/>
                        </w:pPr>
                        <w:bookmarkStart w:id="56" w:name="_Ref478724915"/>
                        <w:bookmarkStart w:id="57" w:name="_Toc494644069"/>
                        <w:r>
                          <w:t xml:space="preserve">Figure </w:t>
                        </w:r>
                        <w:fldSimple w:instr=" STYLEREF 1 \s ">
                          <w:r>
                            <w:rPr>
                              <w:noProof/>
                            </w:rPr>
                            <w:t>2</w:t>
                          </w:r>
                        </w:fldSimple>
                        <w:r>
                          <w:noBreakHyphen/>
                        </w:r>
                        <w:fldSimple w:instr=" SEQ Figure \* ARABIC \s 1 ">
                          <w:r>
                            <w:rPr>
                              <w:noProof/>
                            </w:rPr>
                            <w:t>5</w:t>
                          </w:r>
                        </w:fldSimple>
                        <w:r>
                          <w:t xml:space="preserve"> - Swanson's Law: Module Costs Decline as Shipments I</w:t>
                        </w:r>
                        <w:r w:rsidRPr="00EF3839">
                          <w:t xml:space="preserve">ncrease </w:t>
                        </w:r>
                        <w:r>
                          <w:t>[2</w:t>
                        </w:r>
                        <w:bookmarkEnd w:id="56"/>
                        <w:r>
                          <w:t>6]</w:t>
                        </w:r>
                        <w:bookmarkEnd w:id="57"/>
                      </w:p>
                    </w:txbxContent>
                  </v:textbox>
                </v:shape>
                <w10:wrap type="square" anchorx="margin"/>
              </v:group>
            </w:pict>
          </mc:Fallback>
        </mc:AlternateContent>
      </w:r>
    </w:p>
    <w:p w14:paraId="7709A6BD" w14:textId="77777777" w:rsidR="00016183" w:rsidRPr="00770A87" w:rsidRDefault="00016183" w:rsidP="005E30D5"/>
    <w:p w14:paraId="484E9DCA" w14:textId="77777777" w:rsidR="00016183" w:rsidRPr="00770A87" w:rsidRDefault="00016183" w:rsidP="005E30D5"/>
    <w:p w14:paraId="0B08356A" w14:textId="77777777" w:rsidR="00016183" w:rsidRPr="00770A87" w:rsidRDefault="00016183" w:rsidP="005E30D5"/>
    <w:p w14:paraId="54F5CD9E" w14:textId="77777777" w:rsidR="00016183" w:rsidRPr="00770A87" w:rsidRDefault="00016183" w:rsidP="005E30D5">
      <w:r w:rsidRPr="00770A87">
        <w:t xml:space="preserve">The massive growth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in </w:t>
      </w:r>
      <w:r w:rsidRPr="00770A87">
        <w:fldChar w:fldCharType="begin"/>
      </w:r>
      <w:r w:rsidRPr="00770A87">
        <w:instrText xml:space="preserve"> REF _Ref478726279 \h </w:instrText>
      </w:r>
      <w:r w:rsidRPr="00770A87">
        <w:fldChar w:fldCharType="separate"/>
      </w:r>
      <w:r w:rsidRPr="00770A87">
        <w:t>Figure 2</w:t>
      </w:r>
      <w:r w:rsidRPr="00770A87">
        <w:noBreakHyphen/>
        <w:t>6</w:t>
      </w:r>
      <w:r w:rsidRPr="00770A87">
        <w:fldChar w:fldCharType="end"/>
      </w:r>
      <w:r w:rsidRPr="00770A87">
        <w:t xml:space="preserve"> which compares renewables to other sources of energy </w:t>
      </w:r>
      <w:r w:rsidRPr="00770A87">
        <w:fldChar w:fldCharType="begin"/>
      </w:r>
      <w:r w:rsidRPr="00770A87">
        <w:instrText xml:space="preserve"> ADDIN EN.CITE &lt;EndNote&gt;&lt;Cite ExcludeYear="1"&gt;&lt;Author&gt;Council&lt;/Author&gt;&lt;Year&gt;2015&lt;/Year&gt;&lt;RecNum&gt;67&lt;/RecNum&gt;&lt;DisplayText&gt;[27]&lt;/DisplayText&gt;&lt;record&gt;&lt;rec-number&gt;67&lt;/rec-number&gt;&lt;foreign-keys&gt;&lt;key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74DE0362" w14:textId="77777777" w:rsidR="00016183" w:rsidRPr="00770A87" w:rsidRDefault="00016183" w:rsidP="005E30D5"/>
    <w:p w14:paraId="0434B067" w14:textId="77777777" w:rsidR="00016183" w:rsidRPr="00770A87" w:rsidRDefault="00016183" w:rsidP="005E30D5">
      <w:r w:rsidRPr="00770A87">
        <w:rPr>
          <w:lang w:eastAsia="en-AU"/>
        </w:rPr>
        <w:lastRenderedPageBreak/>
        <mc:AlternateContent>
          <mc:Choice Requires="wpg">
            <w:drawing>
              <wp:inline distT="0" distB="0" distL="0" distR="0" wp14:anchorId="47C113A6" wp14:editId="2C146657">
                <wp:extent cx="5205730" cy="3296312"/>
                <wp:effectExtent l="0" t="0" r="0" b="0"/>
                <wp:docPr id="7203" name="Group 7203"/>
                <wp:cNvGraphicFramePr/>
                <a:graphic xmlns:a="http://schemas.openxmlformats.org/drawingml/2006/main">
                  <a:graphicData uri="http://schemas.microsoft.com/office/word/2010/wordprocessingGroup">
                    <wpg:wgp>
                      <wpg:cNvGrpSpPr/>
                      <wpg:grpSpPr>
                        <a:xfrm>
                          <a:off x="0" y="0"/>
                          <a:ext cx="5205730" cy="3296313"/>
                          <a:chOff x="-193638" y="-315073"/>
                          <a:chExt cx="5588635" cy="263688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259" y="2044126"/>
                            <a:ext cx="4836160" cy="277687"/>
                          </a:xfrm>
                          <a:prstGeom prst="rect">
                            <a:avLst/>
                          </a:prstGeom>
                          <a:solidFill>
                            <a:prstClr val="white"/>
                          </a:solidFill>
                          <a:ln>
                            <a:noFill/>
                          </a:ln>
                        </wps:spPr>
                        <wps:txbx>
                          <w:txbxContent>
                            <w:p w14:paraId="50B8C6E1" w14:textId="7A002BDC" w:rsidR="00800034" w:rsidRPr="00666F19" w:rsidRDefault="00800034" w:rsidP="005E30D5">
                              <w:pPr>
                                <w:pStyle w:val="Caption"/>
                                <w:rPr>
                                  <w:szCs w:val="24"/>
                                </w:rPr>
                              </w:pPr>
                              <w:bookmarkStart w:id="58" w:name="_Ref478726279"/>
                              <w:bookmarkStart w:id="59" w:name="_Toc494644070"/>
                              <w:r>
                                <w:t xml:space="preserve">Figure </w:t>
                              </w:r>
                              <w:fldSimple w:instr=" STYLEREF 1 \s ">
                                <w:r>
                                  <w:rPr>
                                    <w:noProof/>
                                  </w:rPr>
                                  <w:t>2</w:t>
                                </w:r>
                              </w:fldSimple>
                              <w:r>
                                <w:noBreakHyphen/>
                              </w:r>
                              <w:fldSimple w:instr=" SEQ Figure \* ARABIC \s 1 ">
                                <w:r>
                                  <w:rPr>
                                    <w:noProof/>
                                  </w:rPr>
                                  <w:t>6</w:t>
                                </w:r>
                              </w:fldSimple>
                              <w:r>
                                <w:t xml:space="preserve"> - Changes in Electricity Generation by Fuel Type</w:t>
                              </w:r>
                              <w:r w:rsidRPr="009A37F1">
                                <w:t xml:space="preserve"> </w:t>
                              </w:r>
                              <w:r>
                                <w:t>[27]</w:t>
                              </w:r>
                              <w:bookmarkEnd w:id="59"/>
                              <w:r>
                                <w:t xml:space="preserve"> </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7C113A6" id="Group 7203" o:spid="_x0000_s1046" style="width:409.9pt;height:259.55pt;mso-position-horizontal-relative:char;mso-position-vertical-relative:line" coordorigin="-1936,-3150" coordsize="55886,26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">
                <v:shape id="Picture 7185" o:spid="_x0000_s1047" type="#_x0000_t75" style="position:absolute;left:-1936;top:-3150;width:55885;height:23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z+7HHAAAA3QAAAA8AAABkcnMvZG93bnJldi54bWxEj0FrwkAUhO+C/2F5ghepm6RoJXUTpFAs&#10;9KTNocfX7GsSkn0bsxuN/75bKPQ4zMw3zD6fTCeuNLjGsoJ4HYEgLq1uuFJQfLw+7EA4j6yxs0wK&#10;7uQgz+azPaba3vhE17OvRICwS1FB7X2fSunKmgy6te2Jg/dtB4M+yKGSesBbgJtOJlG0lQYbDgs1&#10;9vRSU9meR6NgbPvVmExJXHzd2/fH4vOyPRwvSi0X0+EZhKfJ/4f/2m9awVO828Dvm/AEZPY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8z+7HHAAAA3QAAAA8AAAAAAAAAAAAA&#10;AAAAnwIAAGRycy9kb3ducmV2LnhtbFBLBQYAAAAABAAEAPcAAACTAwAAAAA=&#10;">
                  <v:imagedata r:id="rId97" o:title="" croptop="6745f" cropbottom="1f" cropright="6f"/>
                  <v:path arrowok="t"/>
                </v:shape>
                <v:shape id="Text Box 7202" o:spid="_x0000_s1048" type="#_x0000_t202" style="position:absolute;left:1712;top:20441;width:48362;height:2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disYA&#10;AADdAAAADwAAAGRycy9kb3ducmV2LnhtbESPQWvCQBSE70L/w/IKvYjuNgcr0VVabaGH9pAonh/Z&#10;ZxLMvg27q4n/vlso9DjMzDfMejvaTtzIh9axhue5AkFcOdNyreF4+JgtQYSIbLBzTBruFGC7eZis&#10;MTdu4IJuZaxFgnDIUUMTY59LGaqGLIa564mTd3beYkzS19J4HBLcdjJTaiEttpwWGuxp11B1Ka9W&#10;w2Lvr0PBu+n++P6F332dnd7uJ62fHsfXFYhIY/wP/7U/jYaXTGXw+yY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GdisYAAADdAAAADwAAAAAAAAAAAAAAAACYAgAAZHJz&#10;L2Rvd25yZXYueG1sUEsFBgAAAAAEAAQA9QAAAIsDAAAAAA==&#10;" stroked="f">
                  <v:textbox inset="0,0,0,0">
                    <w:txbxContent>
                      <w:p w14:paraId="50B8C6E1" w14:textId="7A002BDC" w:rsidR="00800034" w:rsidRPr="00666F19" w:rsidRDefault="00800034" w:rsidP="005E30D5">
                        <w:pPr>
                          <w:pStyle w:val="Caption"/>
                          <w:rPr>
                            <w:szCs w:val="24"/>
                          </w:rPr>
                        </w:pPr>
                        <w:bookmarkStart w:id="60" w:name="_Ref478726279"/>
                        <w:bookmarkStart w:id="61" w:name="_Toc494644070"/>
                        <w:r>
                          <w:t xml:space="preserve">Figure </w:t>
                        </w:r>
                        <w:fldSimple w:instr=" STYLEREF 1 \s ">
                          <w:r>
                            <w:rPr>
                              <w:noProof/>
                            </w:rPr>
                            <w:t>2</w:t>
                          </w:r>
                        </w:fldSimple>
                        <w:r>
                          <w:noBreakHyphen/>
                        </w:r>
                        <w:fldSimple w:instr=" SEQ Figure \* ARABIC \s 1 ">
                          <w:r>
                            <w:rPr>
                              <w:noProof/>
                            </w:rPr>
                            <w:t>6</w:t>
                          </w:r>
                        </w:fldSimple>
                        <w:r>
                          <w:t xml:space="preserve"> - Changes in Electricity Generation by Fuel Type</w:t>
                        </w:r>
                        <w:r w:rsidRPr="009A37F1">
                          <w:t xml:space="preserve"> </w:t>
                        </w:r>
                        <w:r>
                          <w:t>[27]</w:t>
                        </w:r>
                        <w:bookmarkEnd w:id="61"/>
                        <w:r>
                          <w:t xml:space="preserve"> </w:t>
                        </w:r>
                        <w:bookmarkEnd w:id="60"/>
                      </w:p>
                    </w:txbxContent>
                  </v:textbox>
                </v:shape>
                <w10:anchorlock/>
              </v:group>
            </w:pict>
          </mc:Fallback>
        </mc:AlternateContent>
      </w:r>
    </w:p>
    <w:p w14:paraId="7460252C" w14:textId="77777777" w:rsidR="00016183" w:rsidRPr="00770A87" w:rsidRDefault="00016183" w:rsidP="005E30D5"/>
    <w:p w14:paraId="277F0D4F" w14:textId="77777777" w:rsidR="00016183" w:rsidRPr="00770A87" w:rsidRDefault="00016183" w:rsidP="005E30D5">
      <w:r w:rsidRPr="00770A87">
        <w:t xml:space="preserve">The renewable energy industry is growing substantially each year and is comprised of wind, solar PV and solar concentration, wave, geothermal, bio and hydroelectricity. This paper will principally comment on solar photovoltaic technologies. </w:t>
      </w:r>
      <w:r w:rsidRPr="00770A87">
        <w:fldChar w:fldCharType="begin"/>
      </w:r>
      <w:r w:rsidRPr="00770A87">
        <w:instrText xml:space="preserve"> REF _Ref478726944 \h  \* MERGEFORMAT </w:instrText>
      </w:r>
      <w:r w:rsidRPr="00770A87">
        <w:fldChar w:fldCharType="separate"/>
      </w:r>
      <w:r w:rsidRPr="00770A87">
        <w:t>Figure 2</w:t>
      </w:r>
      <w:r w:rsidRPr="00770A87">
        <w:noBreakHyphen/>
        <w:t>7</w:t>
      </w:r>
      <w:r w:rsidRPr="00770A87">
        <w:fldChar w:fldCharType="end"/>
      </w:r>
      <w:r w:rsidRPr="00770A87">
        <w:t xml:space="preserve"> trends the last decade of growth for PV production from 5.1 GW in 2005 to 227 GW in 2015. This clearly demonstrates the growth of PV technologies all over the world </w:t>
      </w:r>
      <w:r w:rsidRPr="00770A87">
        <w:fldChar w:fldCharType="begin"/>
      </w:r>
      <w:r w:rsidRPr="00770A87">
        <w:instrText xml:space="preserve"> ADDIN EN.CITE &lt;EndNote&gt;&lt;Cite ExcludeYear="1"&gt;&lt;Author&gt;REN21&lt;/Author&gt;&lt;Year&gt;2016&lt;/Year&gt;&lt;RecNum&gt;66&lt;/RecNum&gt;&lt;DisplayText&gt;[28]&lt;/DisplayText&gt;&lt;record&gt;&lt;rec-number&gt;66&lt;/rec-number&gt;&lt;foreign-keys&gt;&lt;key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770A87">
        <w:fldChar w:fldCharType="separate"/>
      </w:r>
      <w:r w:rsidRPr="00770A87">
        <w:t>[28]</w:t>
      </w:r>
      <w:r w:rsidRPr="00770A87">
        <w:fldChar w:fldCharType="end"/>
      </w:r>
      <w:r w:rsidRPr="00770A87">
        <w:t xml:space="preserve">. </w:t>
      </w:r>
    </w:p>
    <w:p w14:paraId="502E6125" w14:textId="77777777" w:rsidR="00016183" w:rsidRPr="00770A87" w:rsidRDefault="00016183" w:rsidP="005E30D5"/>
    <w:p w14:paraId="1E51B34B" w14:textId="77777777" w:rsidR="00016183" w:rsidRPr="00770A87" w:rsidRDefault="00016183" w:rsidP="005E30D5">
      <w:r w:rsidRPr="00770A87">
        <w:rPr>
          <w:lang w:eastAsia="en-AU"/>
        </w:rPr>
        <mc:AlternateContent>
          <mc:Choice Requires="wpg">
            <w:drawing>
              <wp:inline distT="0" distB="0" distL="0" distR="0" wp14:anchorId="20ED8F83" wp14:editId="25A6E815">
                <wp:extent cx="5205730" cy="3601646"/>
                <wp:effectExtent l="0" t="0" r="0" b="0"/>
                <wp:docPr id="7205" name="Group 7205"/>
                <wp:cNvGraphicFramePr/>
                <a:graphic xmlns:a="http://schemas.openxmlformats.org/drawingml/2006/main">
                  <a:graphicData uri="http://schemas.microsoft.com/office/word/2010/wordprocessingGroup">
                    <wpg:wgp>
                      <wpg:cNvGrpSpPr/>
                      <wpg:grpSpPr>
                        <a:xfrm>
                          <a:off x="0" y="0"/>
                          <a:ext cx="5205730" cy="3601646"/>
                          <a:chOff x="730250" y="258184"/>
                          <a:chExt cx="5088794" cy="3198088"/>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0829"/>
                            <a:ext cx="5088794" cy="255443"/>
                          </a:xfrm>
                          <a:prstGeom prst="rect">
                            <a:avLst/>
                          </a:prstGeom>
                          <a:solidFill>
                            <a:prstClr val="white"/>
                          </a:solidFill>
                          <a:ln>
                            <a:noFill/>
                          </a:ln>
                        </wps:spPr>
                        <wps:txbx>
                          <w:txbxContent>
                            <w:p w14:paraId="6BE04AE6" w14:textId="0B677562" w:rsidR="00800034" w:rsidRPr="00FF4E75" w:rsidRDefault="00800034" w:rsidP="005E30D5">
                              <w:pPr>
                                <w:pStyle w:val="Caption"/>
                                <w:rPr>
                                  <w:szCs w:val="24"/>
                                </w:rPr>
                              </w:pPr>
                              <w:bookmarkStart w:id="62" w:name="_Ref478726944"/>
                              <w:bookmarkStart w:id="63" w:name="_Toc494644071"/>
                              <w:r>
                                <w:t xml:space="preserve">Figure </w:t>
                              </w:r>
                              <w:fldSimple w:instr=" STYLEREF 1 \s ">
                                <w:r>
                                  <w:rPr>
                                    <w:noProof/>
                                  </w:rPr>
                                  <w:t>2</w:t>
                                </w:r>
                              </w:fldSimple>
                              <w:r>
                                <w:noBreakHyphen/>
                              </w:r>
                              <w:fldSimple w:instr=" SEQ Figure \* ARABIC \s 1 ">
                                <w:r>
                                  <w:rPr>
                                    <w:noProof/>
                                  </w:rPr>
                                  <w:t>7</w:t>
                                </w:r>
                              </w:fldSimple>
                              <w:r>
                                <w:t xml:space="preserve"> - Solar PV Global Capacity</w:t>
                              </w:r>
                              <w:r w:rsidRPr="00423BE3">
                                <w:t xml:space="preserve"> by Country/Region, 2005-2015</w:t>
                              </w:r>
                              <w:r>
                                <w:t xml:space="preserve"> [28]</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0ED8F83" id="Group 7205" o:spid="_x0000_s1049" style="width:409.9pt;height:283.6pt;mso-position-horizontal-relative:char;mso-position-vertical-relative:line" coordorigin="7302,2581" coordsize="50887,31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">
                <v:shape id="Picture 7194" o:spid="_x0000_s1050" type="#_x0000_t75" style="position:absolute;left:7302;top:2581;width:50013;height:28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nHoHFAAAA3QAAAA8AAABkcnMvZG93bnJldi54bWxEj9FqAjEURN+F/kO4hb65WcVa3RqlSqtC&#10;X1r1Ay7J7e7Szc2apLr9eyMIPg4zc4aZLTrbiBP5UDtWMMhyEMTamZpLBYf9R38CIkRkg41jUvBP&#10;ARbzh94MC+PO/E2nXSxFgnAoUEEVY1tIGXRFFkPmWuLk/ThvMSbpS2k8nhPcNnKY52Npsea0UGFL&#10;q4r07+7PKvhaL8Nn6TfL9+OzG8qN1l0+0ko9PXZvryAidfEevrW3RsHLYDqC65v0BOT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px6BxQAAAN0AAAAPAAAAAAAAAAAAAAAA&#10;AJ8CAABkcnMvZG93bnJldi54bWxQSwUGAAAAAAQABAD3AAAAkQMAAAAA&#10;">
                  <v:imagedata r:id="rId99" o:title="" croptop="5360f" cropleft="8350f"/>
                  <v:path arrowok="t"/>
                </v:shape>
                <v:shape id="Text Box 7204" o:spid="_x0000_s1051" type="#_x0000_t202" style="position:absolute;left:7302;top:32008;width:50888;height:2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gZcYA&#10;AADdAAAADwAAAGRycy9kb3ducmV2LnhtbESPT4vCMBTE7wt+h/CEvSyabhGVahRXV9jDevAPnh/N&#10;sy02LyWJtn77jSDscZiZ3zDzZWdqcSfnK8sKPocJCOLc6ooLBafjdjAF4QOyxtoyKXiQh+Wi9zbH&#10;TNuW93Q/hEJECPsMFZQhNJmUPi/JoB/ahjh6F+sMhihdIbXDNsJNLdMkGUuDFceFEhtal5RfDzej&#10;YLxxt3bP64/N6fsXd02Rnr8eZ6Xe+91qBiJQF/7Dr/aPVjBJk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SgZcYAAADdAAAADwAAAAAAAAAAAAAAAACYAgAAZHJz&#10;L2Rvd25yZXYueG1sUEsFBgAAAAAEAAQA9QAAAIsDAAAAAA==&#10;" stroked="f">
                  <v:textbox inset="0,0,0,0">
                    <w:txbxContent>
                      <w:p w14:paraId="6BE04AE6" w14:textId="0B677562" w:rsidR="00800034" w:rsidRPr="00FF4E75" w:rsidRDefault="00800034" w:rsidP="005E30D5">
                        <w:pPr>
                          <w:pStyle w:val="Caption"/>
                          <w:rPr>
                            <w:szCs w:val="24"/>
                          </w:rPr>
                        </w:pPr>
                        <w:bookmarkStart w:id="64" w:name="_Ref478726944"/>
                        <w:bookmarkStart w:id="65" w:name="_Toc494644071"/>
                        <w:r>
                          <w:t xml:space="preserve">Figure </w:t>
                        </w:r>
                        <w:fldSimple w:instr=" STYLEREF 1 \s ">
                          <w:r>
                            <w:rPr>
                              <w:noProof/>
                            </w:rPr>
                            <w:t>2</w:t>
                          </w:r>
                        </w:fldSimple>
                        <w:r>
                          <w:noBreakHyphen/>
                        </w:r>
                        <w:fldSimple w:instr=" SEQ Figure \* ARABIC \s 1 ">
                          <w:r>
                            <w:rPr>
                              <w:noProof/>
                            </w:rPr>
                            <w:t>7</w:t>
                          </w:r>
                        </w:fldSimple>
                        <w:r>
                          <w:t xml:space="preserve"> - Solar PV Global Capacity</w:t>
                        </w:r>
                        <w:r w:rsidRPr="00423BE3">
                          <w:t xml:space="preserve"> by Country/Region, 2005-2015</w:t>
                        </w:r>
                        <w:r>
                          <w:t xml:space="preserve"> [28]</w:t>
                        </w:r>
                        <w:bookmarkEnd w:id="64"/>
                        <w:bookmarkEnd w:id="65"/>
                      </w:p>
                    </w:txbxContent>
                  </v:textbox>
                </v:shape>
                <w10:anchorlock/>
              </v:group>
            </w:pict>
          </mc:Fallback>
        </mc:AlternateContent>
      </w:r>
    </w:p>
    <w:p w14:paraId="3F57F879" w14:textId="77777777" w:rsidR="00016183" w:rsidRPr="00770A87" w:rsidRDefault="00016183" w:rsidP="005E30D5"/>
    <w:p w14:paraId="2CE40496" w14:textId="1B0EF0E5" w:rsidR="00016183" w:rsidRPr="00770A87" w:rsidRDefault="00016183" w:rsidP="005E30D5">
      <w:r w:rsidRPr="00770A87">
        <w:t xml:space="preserve">The growth in solar PV is occurring all over the world and Australia has seen huge increases in the amount of solar installations. </w:t>
      </w:r>
      <w:r w:rsidRPr="00770A87">
        <w:fldChar w:fldCharType="begin"/>
      </w:r>
      <w:r w:rsidRPr="00770A87">
        <w:instrText xml:space="preserve"> REF _Ref478903066 \h </w:instrText>
      </w:r>
      <w:r w:rsidRPr="00770A87">
        <w:fldChar w:fldCharType="separate"/>
      </w:r>
      <w:r w:rsidRPr="00770A87">
        <w:t>Figure 2</w:t>
      </w:r>
      <w:r w:rsidRPr="00770A87">
        <w:noBreakHyphen/>
        <w:t>8</w:t>
      </w:r>
      <w:r w:rsidRPr="00770A87">
        <w:fldChar w:fldCharType="end"/>
      </w:r>
      <w:r w:rsidRPr="00770A87">
        <w:t xml:space="preserve"> shows the amount of installations per year in Australia. The peaks noted in the years 2011 and 2012 were due to the rebate programs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4290C509" w14:textId="77777777" w:rsidR="00016183" w:rsidRPr="00770A87" w:rsidRDefault="00016183" w:rsidP="005E30D5">
      <w:r w:rsidRPr="00770A87">
        <w:rPr>
          <w:lang w:eastAsia="en-AU"/>
        </w:rPr>
        <mc:AlternateContent>
          <mc:Choice Requires="wpg">
            <w:drawing>
              <wp:inline distT="0" distB="0" distL="0" distR="0" wp14:anchorId="318CF9F3" wp14:editId="0F222441">
                <wp:extent cx="5251269" cy="3241675"/>
                <wp:effectExtent l="0" t="0" r="6985" b="0"/>
                <wp:docPr id="7206" name="Group 7206"/>
                <wp:cNvGraphicFramePr/>
                <a:graphic xmlns:a="http://schemas.openxmlformats.org/drawingml/2006/main">
                  <a:graphicData uri="http://schemas.microsoft.com/office/word/2010/wordprocessingGroup">
                    <wpg:wgp>
                      <wpg:cNvGrpSpPr/>
                      <wpg:grpSpPr>
                        <a:xfrm>
                          <a:off x="0" y="0"/>
                          <a:ext cx="5251269" cy="3241675"/>
                          <a:chOff x="0" y="259080"/>
                          <a:chExt cx="5731510" cy="2829834"/>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87593"/>
                            <a:ext cx="5731510" cy="201321"/>
                          </a:xfrm>
                          <a:prstGeom prst="rect">
                            <a:avLst/>
                          </a:prstGeom>
                          <a:solidFill>
                            <a:prstClr val="white"/>
                          </a:solidFill>
                          <a:ln>
                            <a:noFill/>
                          </a:ln>
                        </wps:spPr>
                        <wps:txbx>
                          <w:txbxContent>
                            <w:p w14:paraId="03925E79" w14:textId="3432626C" w:rsidR="00800034" w:rsidRPr="00B33402" w:rsidRDefault="00800034" w:rsidP="005E30D5">
                              <w:pPr>
                                <w:pStyle w:val="Caption"/>
                                <w:rPr>
                                  <w:szCs w:val="24"/>
                                </w:rPr>
                              </w:pPr>
                              <w:bookmarkStart w:id="66" w:name="_Ref478903066"/>
                              <w:bookmarkStart w:id="67" w:name="_Toc494644072"/>
                              <w:r>
                                <w:t xml:space="preserve">Figure </w:t>
                              </w:r>
                              <w:fldSimple w:instr=" STYLEREF 1 \s ">
                                <w:r>
                                  <w:rPr>
                                    <w:noProof/>
                                  </w:rPr>
                                  <w:t>2</w:t>
                                </w:r>
                              </w:fldSimple>
                              <w:r>
                                <w:noBreakHyphen/>
                              </w:r>
                              <w:fldSimple w:instr=" SEQ Figure \* ARABIC \s 1 ">
                                <w:r>
                                  <w:rPr>
                                    <w:noProof/>
                                  </w:rPr>
                                  <w:t>8</w:t>
                                </w:r>
                              </w:fldSimple>
                              <w:r>
                                <w:t xml:space="preserve"> - Annual Solar PV Installations in Australia [27]</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18CF9F3" id="Group 7206" o:spid="_x0000_s1052" style="width:413.5pt;height:255.25pt;mso-position-horizontal-relative:char;mso-position-vertical-relative:line" coordorigin=",2590" coordsize="57315,2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">
                <v:shape id="Picture 7188" o:spid="_x0000_s1053" type="#_x0000_t75" style="position:absolute;top:2590;width:57315;height:25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x7zGAAAA3QAAAA8AAABkcnMvZG93bnJldi54bWxEj81uwkAMhO9IvMPKSL2RTVB/IGVBUFRU&#10;qadCJa5W1k3SZr0hu4Xw9viAxM2WxzPzzZe9a9SJulB7NpAlKSjiwtuaSwPf+/fxFFSIyBYbz2Tg&#10;QgGWi+Fgjrn1Z/6i0y6WSkw45GigirHNtQ5FRQ5D4ltiuf34zmGUtSu17fAs5q7RkzR91g5rloQK&#10;W3qrqPjb/TsDs6eNzHzcb9aHX0rXj5PtZ7Y15mHUr15BRerjXXz7/rAGXrKp1BUaIQG9u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77HvMYAAADdAAAADwAAAAAAAAAAAAAA&#10;AACfAgAAZHJzL2Rvd25yZXYueG1sUEsFBgAAAAAEAAQA9wAAAJIDAAAAAA==&#10;">
                  <v:imagedata r:id="rId101" o:title="" croptop="5945f"/>
                  <v:path arrowok="t"/>
                </v:shape>
                <v:shape id="Text Box 7171" o:spid="_x0000_s1054" type="#_x0000_t202" style="position:absolute;top:28875;width:57315;height:2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R/MUA&#10;AADdAAAADwAAAGRycy9kb3ducmV2LnhtbESPT4vCMBTE7wt+h/CEvSya1oMu1Sj+WcHDetAVz4/m&#10;2Rabl5JEW7+9ERY8DjPzG2a26Ewt7uR8ZVlBOkxAEOdWV1woOP1tB98gfEDWWFsmBQ/ysJj3PmaY&#10;advyge7HUIgIYZ+hgjKEJpPS5yUZ9EPbEEfvYp3BEKUrpHbYRrip5ShJxtJgxXGhxIbWJeXX480o&#10;GG/crT3w+mtz+vnFfVOMzqvHWanPfrecggjUhXf4v73TCibpJIXXm/g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BH8xQAAAN0AAAAPAAAAAAAAAAAAAAAAAJgCAABkcnMv&#10;ZG93bnJldi54bWxQSwUGAAAAAAQABAD1AAAAigMAAAAA&#10;" stroked="f">
                  <v:textbox inset="0,0,0,0">
                    <w:txbxContent>
                      <w:p w14:paraId="03925E79" w14:textId="3432626C" w:rsidR="00800034" w:rsidRPr="00B33402" w:rsidRDefault="00800034" w:rsidP="005E30D5">
                        <w:pPr>
                          <w:pStyle w:val="Caption"/>
                          <w:rPr>
                            <w:szCs w:val="24"/>
                          </w:rPr>
                        </w:pPr>
                        <w:bookmarkStart w:id="68" w:name="_Ref478903066"/>
                        <w:bookmarkStart w:id="69" w:name="_Toc494644072"/>
                        <w:r>
                          <w:t xml:space="preserve">Figure </w:t>
                        </w:r>
                        <w:fldSimple w:instr=" STYLEREF 1 \s ">
                          <w:r>
                            <w:rPr>
                              <w:noProof/>
                            </w:rPr>
                            <w:t>2</w:t>
                          </w:r>
                        </w:fldSimple>
                        <w:r>
                          <w:noBreakHyphen/>
                        </w:r>
                        <w:fldSimple w:instr=" SEQ Figure \* ARABIC \s 1 ">
                          <w:r>
                            <w:rPr>
                              <w:noProof/>
                            </w:rPr>
                            <w:t>8</w:t>
                          </w:r>
                        </w:fldSimple>
                        <w:r>
                          <w:t xml:space="preserve"> - Annual Solar PV Installations in Australia [27]</w:t>
                        </w:r>
                        <w:bookmarkEnd w:id="68"/>
                        <w:bookmarkEnd w:id="69"/>
                      </w:p>
                    </w:txbxContent>
                  </v:textbox>
                </v:shape>
                <w10:anchorlock/>
              </v:group>
            </w:pict>
          </mc:Fallback>
        </mc:AlternateContent>
      </w:r>
    </w:p>
    <w:p w14:paraId="46E3BC3E" w14:textId="77777777" w:rsidR="00016183" w:rsidRPr="00770A87" w:rsidRDefault="00016183" w:rsidP="005E30D5"/>
    <w:p w14:paraId="29B9656D" w14:textId="0C0390E7" w:rsidR="00016183" w:rsidRPr="00770A87" w:rsidRDefault="00016183" w:rsidP="005E30D5">
      <w:r w:rsidRPr="00770A87">
        <w:t xml:space="preserve">While the amount of installations has started to decrease, the size of the installation has increased. </w:t>
      </w:r>
      <w:r w:rsidRPr="00770A87">
        <w:fldChar w:fldCharType="begin"/>
      </w:r>
      <w:r w:rsidRPr="00770A87">
        <w:instrText xml:space="preserve"> REF _Ref478903225 \h  \* MERGEFORMAT </w:instrText>
      </w:r>
      <w:r w:rsidRPr="00770A87">
        <w:fldChar w:fldCharType="separate"/>
      </w:r>
      <w:r w:rsidRPr="00770A87">
        <w:t>Figure 2</w:t>
      </w:r>
      <w:r w:rsidRPr="00770A87">
        <w:noBreakHyphen/>
        <w:t>9</w:t>
      </w:r>
      <w:r w:rsidRPr="00770A87">
        <w:fldChar w:fldCharType="end"/>
      </w:r>
      <w:r w:rsidR="00B95AD3" w:rsidRPr="00770A87">
        <w:t xml:space="preserve"> </w:t>
      </w:r>
      <w:r w:rsidRPr="00770A87">
        <w:t xml:space="preserve">shows that the average kW capacity of the systems installed has increased and is due to price decreases and better technology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4874C457" w14:textId="77777777" w:rsidR="00016183" w:rsidRPr="00770A87" w:rsidRDefault="00016183" w:rsidP="005E30D5">
      <w:r w:rsidRPr="00770A87">
        <w:rPr>
          <w:lang w:eastAsia="en-AU"/>
        </w:rPr>
        <mc:AlternateContent>
          <mc:Choice Requires="wpg">
            <w:drawing>
              <wp:inline distT="0" distB="0" distL="0" distR="0" wp14:anchorId="0F2EBE97" wp14:editId="2BD5950D">
                <wp:extent cx="5368835" cy="2993511"/>
                <wp:effectExtent l="0" t="0" r="3810" b="0"/>
                <wp:docPr id="7209" name="Group 7209"/>
                <wp:cNvGraphicFramePr/>
                <a:graphic xmlns:a="http://schemas.openxmlformats.org/drawingml/2006/main">
                  <a:graphicData uri="http://schemas.microsoft.com/office/word/2010/wordprocessingGroup">
                    <wpg:wgp>
                      <wpg:cNvGrpSpPr/>
                      <wpg:grpSpPr>
                        <a:xfrm>
                          <a:off x="0" y="0"/>
                          <a:ext cx="5368835" cy="2993511"/>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7881"/>
                            <a:ext cx="5731510" cy="221485"/>
                          </a:xfrm>
                          <a:prstGeom prst="rect">
                            <a:avLst/>
                          </a:prstGeom>
                          <a:solidFill>
                            <a:prstClr val="white"/>
                          </a:solidFill>
                          <a:ln>
                            <a:noFill/>
                          </a:ln>
                        </wps:spPr>
                        <wps:txbx>
                          <w:txbxContent>
                            <w:p w14:paraId="08DEBBE3" w14:textId="131219B5" w:rsidR="00800034" w:rsidRPr="001423FC" w:rsidRDefault="00800034" w:rsidP="005E30D5">
                              <w:pPr>
                                <w:pStyle w:val="Caption"/>
                                <w:rPr>
                                  <w:sz w:val="18"/>
                                </w:rPr>
                              </w:pPr>
                              <w:bookmarkStart w:id="70" w:name="_Ref478903225"/>
                              <w:bookmarkStart w:id="71" w:name="_Toc494644073"/>
                              <w:r w:rsidRPr="00811B9E">
                                <w:t xml:space="preserve">Figure </w:t>
                              </w:r>
                              <w:fldSimple w:instr=" STYLEREF 1 \s ">
                                <w:r>
                                  <w:rPr>
                                    <w:noProof/>
                                  </w:rPr>
                                  <w:t>2</w:t>
                                </w:r>
                              </w:fldSimple>
                              <w:r>
                                <w:noBreakHyphen/>
                              </w:r>
                              <w:fldSimple w:instr=" SEQ Figure \* ARABIC \s 1 ">
                                <w:r>
                                  <w:rPr>
                                    <w:noProof/>
                                  </w:rPr>
                                  <w:t>9</w:t>
                                </w:r>
                              </w:fldSimple>
                              <w:r>
                                <w:t xml:space="preserve"> - State Average Solar PV System Size [27]</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2EBE97" id="Group 7209" o:spid="_x0000_s1055" style="width:422.75pt;height:235.7pt;mso-position-horizontal-relative:char;mso-position-vertical-relative:line"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">
                <v:shape id="Picture 7190" o:spid="_x0000_s1056" type="#_x0000_t75" style="position:absolute;top:2603;width:57315;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P9zEAAAA3QAAAA8AAABkcnMvZG93bnJldi54bWxET8tqwkAU3Rf8h+EW3NVJKlRNHYNVhEC7&#10;8bHp7nbmmoRk7oTMqMnfdxaFLg/nvc4H24o79b52rCCdJSCItTM1lwou58PLEoQPyAZbx6RgJA/5&#10;ZvK0xsy4Bx/pfgqliCHsM1RQhdBlUnpdkUU/cx1x5K6utxgi7EtpenzEcNvK1yR5kxZrjg0VdrSr&#10;SDenm1Xw83md6+LDfp/n44K75qhv6f5LqenzsH0HEWgI/+I/d2EULNJV3B/fxCc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2P9zEAAAA3QAAAA8AAAAAAAAAAAAAAAAA&#10;nwIAAGRycy9kb3ducmV2LnhtbFBLBQYAAAAABAAEAPcAAACQAwAAAAA=&#10;">
                  <v:imagedata r:id="rId103" o:title="" croptop="5655f"/>
                  <v:path arrowok="t"/>
                </v:shape>
                <v:shape id="Text Box 7207" o:spid="_x0000_s1057" type="#_x0000_t202" style="position:absolute;top:27778;width:57315;height:2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E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O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lj4SxQAAAN0AAAAPAAAAAAAAAAAAAAAAAJgCAABkcnMv&#10;ZG93bnJldi54bWxQSwUGAAAAAAQABAD1AAAAigMAAAAA&#10;" stroked="f">
                  <v:textbox inset="0,0,0,0">
                    <w:txbxContent>
                      <w:p w14:paraId="08DEBBE3" w14:textId="131219B5" w:rsidR="00800034" w:rsidRPr="001423FC" w:rsidRDefault="00800034" w:rsidP="005E30D5">
                        <w:pPr>
                          <w:pStyle w:val="Caption"/>
                          <w:rPr>
                            <w:sz w:val="18"/>
                          </w:rPr>
                        </w:pPr>
                        <w:bookmarkStart w:id="72" w:name="_Ref478903225"/>
                        <w:bookmarkStart w:id="73" w:name="_Toc494644073"/>
                        <w:r w:rsidRPr="00811B9E">
                          <w:t xml:space="preserve">Figure </w:t>
                        </w:r>
                        <w:fldSimple w:instr=" STYLEREF 1 \s ">
                          <w:r>
                            <w:rPr>
                              <w:noProof/>
                            </w:rPr>
                            <w:t>2</w:t>
                          </w:r>
                        </w:fldSimple>
                        <w:r>
                          <w:noBreakHyphen/>
                        </w:r>
                        <w:fldSimple w:instr=" SEQ Figure \* ARABIC \s 1 ">
                          <w:r>
                            <w:rPr>
                              <w:noProof/>
                            </w:rPr>
                            <w:t>9</w:t>
                          </w:r>
                        </w:fldSimple>
                        <w:r>
                          <w:t xml:space="preserve"> - State Average Solar PV System Size [27]</w:t>
                        </w:r>
                        <w:bookmarkEnd w:id="72"/>
                        <w:bookmarkEnd w:id="73"/>
                      </w:p>
                    </w:txbxContent>
                  </v:textbox>
                </v:shape>
                <w10:anchorlock/>
              </v:group>
            </w:pict>
          </mc:Fallback>
        </mc:AlternateContent>
      </w:r>
    </w:p>
    <w:p w14:paraId="429D0ADB" w14:textId="77777777" w:rsidR="00016183" w:rsidRPr="00770A87" w:rsidRDefault="00016183" w:rsidP="005E30D5"/>
    <w:p w14:paraId="1DB657D1" w14:textId="7FDA946D" w:rsidR="00016183" w:rsidRPr="00770A87" w:rsidRDefault="00016183" w:rsidP="005E30D5">
      <w:r w:rsidRPr="00770A87">
        <w:lastRenderedPageBreak/>
        <w:t xml:space="preserve">The renewable energy trend has allowed Queensland (QLD) to generate 4% of its electricity from renewables, with two wind farms and 466,966 domestic solar systems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Onat has highlighted in Table 2-1 the advantages and disadvantages of PV systems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w:t>
      </w:r>
      <w:r w:rsidRPr="00770A87">
        <w:rPr>
          <w:sz w:val="20"/>
          <w:szCs w:val="20"/>
          <w:lang w:eastAsia="en-GB"/>
        </w:rPr>
        <w:t xml:space="preserve"> </w:t>
      </w:r>
    </w:p>
    <w:p w14:paraId="7753A1BF" w14:textId="0B731706" w:rsidR="00016183" w:rsidRPr="00770A87" w:rsidRDefault="00016183" w:rsidP="005E30D5">
      <w:pPr>
        <w:pStyle w:val="TablesCap"/>
      </w:pPr>
      <w:bookmarkStart w:id="74" w:name="_Ref493368897"/>
      <w:bookmarkStart w:id="75" w:name="_Toc494644229"/>
      <w:r w:rsidRPr="00770A87">
        <w:t xml:space="preserve">Table </w:t>
      </w:r>
      <w:fldSimple w:instr=" STYLEREF 1 \s ">
        <w:r w:rsidRPr="00770A87">
          <w:t>2</w:t>
        </w:r>
      </w:fldSimple>
      <w:r w:rsidRPr="00770A87">
        <w:noBreakHyphen/>
      </w:r>
      <w:fldSimple w:instr=" SEQ Table \* ARABIC \s 1 ">
        <w:r w:rsidRPr="00770A87">
          <w:t>2</w:t>
        </w:r>
      </w:fldSimple>
      <w:bookmarkEnd w:id="74"/>
      <w:r w:rsidRPr="00770A87">
        <w:t>- Advantages and</w:t>
      </w:r>
      <w:r w:rsidR="00B95AD3" w:rsidRPr="00770A87">
        <w:t xml:space="preserve"> Disadvantages of PV Systems [29</w:t>
      </w:r>
      <w:r w:rsidRPr="00770A87">
        <w:t>]</w:t>
      </w:r>
      <w:bookmarkEnd w:id="75"/>
    </w:p>
    <w:tbl>
      <w:tblPr>
        <w:tblStyle w:val="TableGrid1"/>
        <w:tblW w:w="9209" w:type="dxa"/>
        <w:tblLook w:val="04A0" w:firstRow="1" w:lastRow="0" w:firstColumn="1" w:lastColumn="0" w:noHBand="0" w:noVBand="1"/>
      </w:tblPr>
      <w:tblGrid>
        <w:gridCol w:w="4673"/>
        <w:gridCol w:w="4536"/>
      </w:tblGrid>
      <w:tr w:rsidR="00016183" w:rsidRPr="00770A87" w14:paraId="44627943" w14:textId="77777777" w:rsidTr="00805D31">
        <w:trPr>
          <w:cnfStyle w:val="100000000000" w:firstRow="1" w:lastRow="0" w:firstColumn="0" w:lastColumn="0" w:oddVBand="0" w:evenVBand="0" w:oddHBand="0" w:evenHBand="0" w:firstRowFirstColumn="0" w:firstRowLastColumn="0" w:lastRowFirstColumn="0" w:lastRowLastColumn="0"/>
          <w:trHeight w:val="154"/>
        </w:trPr>
        <w:tc>
          <w:tcPr>
            <w:tcW w:w="4673" w:type="dxa"/>
            <w:shd w:val="clear" w:color="auto" w:fill="CBD3DE" w:themeFill="text2" w:themeFillTint="40"/>
          </w:tcPr>
          <w:p w14:paraId="5E711EC3" w14:textId="77777777" w:rsidR="00016183" w:rsidRPr="00770A87" w:rsidRDefault="00016183" w:rsidP="005E30D5">
            <w:pPr>
              <w:pStyle w:val="TabHead"/>
              <w:rPr>
                <w:b/>
                <w:lang w:val="en-AU"/>
              </w:rPr>
            </w:pPr>
            <w:bookmarkStart w:id="76" w:name="_Ref480886663"/>
            <w:bookmarkStart w:id="77" w:name="_Ref481337691"/>
            <w:r w:rsidRPr="00770A87">
              <w:rPr>
                <w:b/>
                <w:lang w:val="en-AU"/>
              </w:rPr>
              <w:t>Advantages of PV</w:t>
            </w:r>
          </w:p>
        </w:tc>
        <w:tc>
          <w:tcPr>
            <w:tcW w:w="4536" w:type="dxa"/>
            <w:shd w:val="clear" w:color="auto" w:fill="CBD3DE" w:themeFill="text2" w:themeFillTint="40"/>
          </w:tcPr>
          <w:p w14:paraId="34B5FAC7" w14:textId="77777777" w:rsidR="00016183" w:rsidRPr="00770A87" w:rsidRDefault="00016183" w:rsidP="005E30D5">
            <w:pPr>
              <w:pStyle w:val="TabHead"/>
              <w:rPr>
                <w:b/>
                <w:lang w:val="en-AU"/>
              </w:rPr>
            </w:pPr>
            <w:r w:rsidRPr="00770A87">
              <w:rPr>
                <w:b/>
                <w:lang w:val="en-AU"/>
              </w:rPr>
              <w:t>Disadvantages of PV</w:t>
            </w:r>
          </w:p>
        </w:tc>
      </w:tr>
      <w:tr w:rsidR="00016183" w:rsidRPr="00770A87" w14:paraId="5649E515" w14:textId="77777777" w:rsidTr="00805D31">
        <w:trPr>
          <w:trHeight w:val="128"/>
        </w:trPr>
        <w:tc>
          <w:tcPr>
            <w:tcW w:w="4673" w:type="dxa"/>
          </w:tcPr>
          <w:p w14:paraId="10D2D86F" w14:textId="77777777" w:rsidR="00016183" w:rsidRPr="00770A87" w:rsidRDefault="00016183" w:rsidP="005E30D5">
            <w:pPr>
              <w:pStyle w:val="TabBod"/>
              <w:rPr>
                <w:lang w:val="en-AU"/>
              </w:rPr>
            </w:pPr>
            <w:r w:rsidRPr="00770A87">
              <w:rPr>
                <w:lang w:val="en-AU"/>
              </w:rPr>
              <w:t>Fuel source is vast and essentially infinite</w:t>
            </w:r>
          </w:p>
        </w:tc>
        <w:tc>
          <w:tcPr>
            <w:tcW w:w="4536" w:type="dxa"/>
            <w:vMerge w:val="restart"/>
          </w:tcPr>
          <w:p w14:paraId="03C5CCAE" w14:textId="77777777" w:rsidR="00016183" w:rsidRPr="00770A87" w:rsidRDefault="00016183" w:rsidP="005E30D5">
            <w:pPr>
              <w:pStyle w:val="TabBod"/>
              <w:rPr>
                <w:lang w:val="en-AU"/>
              </w:rPr>
            </w:pPr>
            <w:r w:rsidRPr="00770A87">
              <w:rPr>
                <w:lang w:val="en-AU"/>
              </w:rPr>
              <w:t>Fuel source is diffuse (sunlight is relatively low-density energy)</w:t>
            </w:r>
          </w:p>
        </w:tc>
      </w:tr>
      <w:tr w:rsidR="00016183" w:rsidRPr="00770A87" w14:paraId="3F522F9A" w14:textId="77777777" w:rsidTr="00805D31">
        <w:trPr>
          <w:trHeight w:val="522"/>
        </w:trPr>
        <w:tc>
          <w:tcPr>
            <w:tcW w:w="4673" w:type="dxa"/>
          </w:tcPr>
          <w:p w14:paraId="6BE64778" w14:textId="77777777" w:rsidR="00016183" w:rsidRPr="00770A87" w:rsidRDefault="00016183" w:rsidP="005E30D5">
            <w:pPr>
              <w:pStyle w:val="TabBod"/>
              <w:rPr>
                <w:lang w:val="en-AU"/>
              </w:rPr>
            </w:pPr>
            <w:r w:rsidRPr="00770A87">
              <w:rPr>
                <w:lang w:val="en-AU"/>
              </w:rPr>
              <w:t>No emissions, no combustion or radioactive fuel for disposal (does not contribute perceptibly to global climate change or pollution)</w:t>
            </w:r>
          </w:p>
        </w:tc>
        <w:tc>
          <w:tcPr>
            <w:tcW w:w="4536" w:type="dxa"/>
            <w:vMerge/>
          </w:tcPr>
          <w:p w14:paraId="7C50B58F" w14:textId="77777777" w:rsidR="00016183" w:rsidRPr="00770A87" w:rsidRDefault="00016183" w:rsidP="005E30D5">
            <w:pPr>
              <w:pStyle w:val="TabBod"/>
              <w:rPr>
                <w:lang w:val="en-AU"/>
              </w:rPr>
            </w:pPr>
          </w:p>
        </w:tc>
      </w:tr>
      <w:tr w:rsidR="00016183" w:rsidRPr="00770A87" w14:paraId="7AD3EA77" w14:textId="77777777" w:rsidTr="00805D31">
        <w:trPr>
          <w:trHeight w:val="128"/>
        </w:trPr>
        <w:tc>
          <w:tcPr>
            <w:tcW w:w="4673" w:type="dxa"/>
          </w:tcPr>
          <w:p w14:paraId="4EF8FC23" w14:textId="77777777" w:rsidR="00016183" w:rsidRPr="00770A87" w:rsidRDefault="00016183" w:rsidP="005E30D5">
            <w:pPr>
              <w:pStyle w:val="TabBod"/>
              <w:rPr>
                <w:lang w:val="en-AU"/>
              </w:rPr>
            </w:pPr>
            <w:r w:rsidRPr="00770A87">
              <w:rPr>
                <w:lang w:val="en-AU"/>
              </w:rPr>
              <w:t>Low operating costs (no fuel)</w:t>
            </w:r>
          </w:p>
        </w:tc>
        <w:tc>
          <w:tcPr>
            <w:tcW w:w="4536" w:type="dxa"/>
            <w:vMerge w:val="restart"/>
          </w:tcPr>
          <w:p w14:paraId="40EDB8B6" w14:textId="77777777" w:rsidR="00016183" w:rsidRPr="00770A87" w:rsidRDefault="00016183" w:rsidP="005E30D5">
            <w:pPr>
              <w:pStyle w:val="TabBod"/>
              <w:rPr>
                <w:lang w:val="en-AU"/>
              </w:rPr>
            </w:pPr>
            <w:r w:rsidRPr="00770A87">
              <w:rPr>
                <w:lang w:val="en-AU"/>
              </w:rPr>
              <w:t>Low conversion efficiency &lt;40% for commercial applications</w:t>
            </w:r>
          </w:p>
        </w:tc>
      </w:tr>
      <w:tr w:rsidR="00016183" w:rsidRPr="00770A87" w14:paraId="5F54D6A1" w14:textId="77777777" w:rsidTr="00805D31">
        <w:trPr>
          <w:trHeight w:val="128"/>
        </w:trPr>
        <w:tc>
          <w:tcPr>
            <w:tcW w:w="4673" w:type="dxa"/>
          </w:tcPr>
          <w:p w14:paraId="2ED6DAF5" w14:textId="77777777" w:rsidR="00016183" w:rsidRPr="00770A87" w:rsidRDefault="00016183" w:rsidP="005E30D5">
            <w:pPr>
              <w:pStyle w:val="TabBod"/>
              <w:rPr>
                <w:lang w:val="en-AU"/>
              </w:rPr>
            </w:pPr>
            <w:r w:rsidRPr="00770A87">
              <w:rPr>
                <w:lang w:val="en-AU"/>
              </w:rPr>
              <w:t>No moving parts</w:t>
            </w:r>
          </w:p>
        </w:tc>
        <w:tc>
          <w:tcPr>
            <w:tcW w:w="4536" w:type="dxa"/>
            <w:vMerge/>
          </w:tcPr>
          <w:p w14:paraId="039AA912" w14:textId="77777777" w:rsidR="00016183" w:rsidRPr="00770A87" w:rsidRDefault="00016183" w:rsidP="005E30D5">
            <w:pPr>
              <w:pStyle w:val="TabBod"/>
              <w:rPr>
                <w:lang w:val="en-AU"/>
              </w:rPr>
            </w:pPr>
          </w:p>
        </w:tc>
      </w:tr>
      <w:tr w:rsidR="00016183" w:rsidRPr="00770A87" w14:paraId="74F0E21B" w14:textId="77777777" w:rsidTr="00805D31">
        <w:trPr>
          <w:trHeight w:val="123"/>
        </w:trPr>
        <w:tc>
          <w:tcPr>
            <w:tcW w:w="4673" w:type="dxa"/>
          </w:tcPr>
          <w:p w14:paraId="54BAB614" w14:textId="77777777" w:rsidR="00016183" w:rsidRPr="00770A87" w:rsidRDefault="00016183" w:rsidP="005E30D5">
            <w:pPr>
              <w:pStyle w:val="TabBod"/>
              <w:rPr>
                <w:lang w:val="en-AU"/>
              </w:rPr>
            </w:pPr>
            <w:r w:rsidRPr="00770A87">
              <w:rPr>
                <w:lang w:val="en-AU"/>
              </w:rPr>
              <w:t>Ambient temperature operation</w:t>
            </w:r>
          </w:p>
        </w:tc>
        <w:tc>
          <w:tcPr>
            <w:tcW w:w="4536" w:type="dxa"/>
            <w:vMerge/>
          </w:tcPr>
          <w:p w14:paraId="19E80412" w14:textId="77777777" w:rsidR="00016183" w:rsidRPr="00770A87" w:rsidRDefault="00016183" w:rsidP="005E30D5">
            <w:pPr>
              <w:pStyle w:val="TabBod"/>
              <w:rPr>
                <w:lang w:val="en-AU"/>
              </w:rPr>
            </w:pPr>
          </w:p>
        </w:tc>
      </w:tr>
      <w:tr w:rsidR="00016183" w:rsidRPr="00770A87" w14:paraId="0EB83352" w14:textId="77777777" w:rsidTr="00805D31">
        <w:trPr>
          <w:trHeight w:val="128"/>
        </w:trPr>
        <w:tc>
          <w:tcPr>
            <w:tcW w:w="4673" w:type="dxa"/>
          </w:tcPr>
          <w:p w14:paraId="581F0F28" w14:textId="77777777" w:rsidR="00016183" w:rsidRPr="00770A87" w:rsidRDefault="00016183" w:rsidP="005E30D5">
            <w:pPr>
              <w:pStyle w:val="TabBod"/>
              <w:rPr>
                <w:lang w:val="en-AU"/>
              </w:rPr>
            </w:pPr>
            <w:r w:rsidRPr="00770A87">
              <w:rPr>
                <w:lang w:val="en-AU"/>
              </w:rPr>
              <w:t>High reliability in modules (&gt;20 years)</w:t>
            </w:r>
          </w:p>
        </w:tc>
        <w:tc>
          <w:tcPr>
            <w:tcW w:w="4536" w:type="dxa"/>
            <w:vMerge w:val="restart"/>
          </w:tcPr>
          <w:p w14:paraId="3A955A5B" w14:textId="77777777" w:rsidR="00016183" w:rsidRPr="00770A87" w:rsidRDefault="00016183" w:rsidP="005E30D5">
            <w:pPr>
              <w:pStyle w:val="TabBod"/>
              <w:rPr>
                <w:lang w:val="en-AU"/>
              </w:rPr>
            </w:pPr>
            <w:r w:rsidRPr="00770A87">
              <w:rPr>
                <w:lang w:val="en-AU"/>
              </w:rPr>
              <w:t>Poorer reliability of auxiliary (BOS) elements including storage</w:t>
            </w:r>
          </w:p>
        </w:tc>
      </w:tr>
      <w:tr w:rsidR="00016183" w:rsidRPr="00770A87" w14:paraId="3692520E" w14:textId="77777777" w:rsidTr="00805D31">
        <w:trPr>
          <w:trHeight w:val="128"/>
        </w:trPr>
        <w:tc>
          <w:tcPr>
            <w:tcW w:w="4673" w:type="dxa"/>
          </w:tcPr>
          <w:p w14:paraId="4B959799" w14:textId="77777777" w:rsidR="00016183" w:rsidRPr="00770A87" w:rsidRDefault="00016183" w:rsidP="005E30D5">
            <w:pPr>
              <w:pStyle w:val="TabBod"/>
              <w:rPr>
                <w:lang w:val="en-AU"/>
              </w:rPr>
            </w:pPr>
            <w:r w:rsidRPr="00770A87">
              <w:rPr>
                <w:lang w:val="en-AU"/>
              </w:rPr>
              <w:t>Modular (small or large increments)</w:t>
            </w:r>
          </w:p>
        </w:tc>
        <w:tc>
          <w:tcPr>
            <w:tcW w:w="4536" w:type="dxa"/>
            <w:vMerge/>
          </w:tcPr>
          <w:p w14:paraId="44E59502" w14:textId="77777777" w:rsidR="00016183" w:rsidRPr="00770A87" w:rsidRDefault="00016183" w:rsidP="005E30D5">
            <w:pPr>
              <w:pStyle w:val="TabBod"/>
              <w:rPr>
                <w:lang w:val="en-AU"/>
              </w:rPr>
            </w:pPr>
          </w:p>
        </w:tc>
      </w:tr>
      <w:tr w:rsidR="00016183" w:rsidRPr="00770A87" w14:paraId="4530C5D2" w14:textId="77777777" w:rsidTr="00805D31">
        <w:trPr>
          <w:trHeight w:val="128"/>
        </w:trPr>
        <w:tc>
          <w:tcPr>
            <w:tcW w:w="4673" w:type="dxa"/>
          </w:tcPr>
          <w:p w14:paraId="2662C53E" w14:textId="77777777" w:rsidR="00016183" w:rsidRPr="00770A87" w:rsidRDefault="00016183" w:rsidP="005E30D5">
            <w:pPr>
              <w:pStyle w:val="TabBod"/>
              <w:rPr>
                <w:lang w:val="en-AU"/>
              </w:rPr>
            </w:pPr>
            <w:r w:rsidRPr="00770A87">
              <w:rPr>
                <w:lang w:val="en-AU"/>
              </w:rPr>
              <w:t>Quick installation</w:t>
            </w:r>
          </w:p>
        </w:tc>
        <w:tc>
          <w:tcPr>
            <w:tcW w:w="4536" w:type="dxa"/>
            <w:vMerge/>
          </w:tcPr>
          <w:p w14:paraId="3635B36A" w14:textId="77777777" w:rsidR="00016183" w:rsidRPr="00770A87" w:rsidRDefault="00016183" w:rsidP="005E30D5">
            <w:pPr>
              <w:pStyle w:val="TabBod"/>
              <w:rPr>
                <w:lang w:val="en-AU"/>
              </w:rPr>
            </w:pPr>
          </w:p>
        </w:tc>
      </w:tr>
      <w:tr w:rsidR="00016183" w:rsidRPr="00770A87" w14:paraId="63EFEB2D" w14:textId="77777777" w:rsidTr="00805D31">
        <w:trPr>
          <w:trHeight w:val="259"/>
        </w:trPr>
        <w:tc>
          <w:tcPr>
            <w:tcW w:w="4673" w:type="dxa"/>
          </w:tcPr>
          <w:p w14:paraId="7B21DABC" w14:textId="77777777" w:rsidR="00016183" w:rsidRPr="00770A87" w:rsidRDefault="00016183" w:rsidP="005E30D5">
            <w:pPr>
              <w:pStyle w:val="TabBod"/>
              <w:rPr>
                <w:lang w:val="en-AU"/>
              </w:rPr>
            </w:pPr>
            <w:r w:rsidRPr="00770A87">
              <w:rPr>
                <w:lang w:val="en-AU"/>
              </w:rPr>
              <w:t>Can be integrated into new or existing building structures</w:t>
            </w:r>
          </w:p>
        </w:tc>
        <w:tc>
          <w:tcPr>
            <w:tcW w:w="4536" w:type="dxa"/>
            <w:vMerge w:val="restart"/>
          </w:tcPr>
          <w:p w14:paraId="5CD14925" w14:textId="77777777" w:rsidR="00016183" w:rsidRPr="00770A87" w:rsidRDefault="00016183" w:rsidP="005E30D5">
            <w:pPr>
              <w:pStyle w:val="TabBod"/>
              <w:rPr>
                <w:lang w:val="en-AU"/>
              </w:rPr>
            </w:pPr>
            <w:r w:rsidRPr="00770A87">
              <w:rPr>
                <w:lang w:val="en-AU"/>
              </w:rPr>
              <w:t>Initial investment sum</w:t>
            </w:r>
          </w:p>
        </w:tc>
      </w:tr>
      <w:tr w:rsidR="00016183" w:rsidRPr="00770A87" w14:paraId="59D0D170" w14:textId="77777777" w:rsidTr="00805D31">
        <w:trPr>
          <w:trHeight w:val="128"/>
        </w:trPr>
        <w:tc>
          <w:tcPr>
            <w:tcW w:w="4673" w:type="dxa"/>
          </w:tcPr>
          <w:p w14:paraId="061E1C48" w14:textId="77777777" w:rsidR="00016183" w:rsidRPr="00770A87" w:rsidRDefault="00016183" w:rsidP="005E30D5">
            <w:pPr>
              <w:pStyle w:val="TabBod"/>
              <w:rPr>
                <w:lang w:val="en-AU"/>
              </w:rPr>
            </w:pPr>
            <w:r w:rsidRPr="00770A87">
              <w:rPr>
                <w:lang w:val="en-AU"/>
              </w:rPr>
              <w:t>Can be installed at nearly any point of use</w:t>
            </w:r>
          </w:p>
        </w:tc>
        <w:tc>
          <w:tcPr>
            <w:tcW w:w="4536" w:type="dxa"/>
            <w:vMerge/>
          </w:tcPr>
          <w:p w14:paraId="4C2F9E18" w14:textId="77777777" w:rsidR="00016183" w:rsidRPr="00770A87" w:rsidRDefault="00016183" w:rsidP="005E30D5">
            <w:pPr>
              <w:pStyle w:val="TabBod"/>
              <w:rPr>
                <w:lang w:val="en-AU"/>
              </w:rPr>
            </w:pPr>
          </w:p>
        </w:tc>
      </w:tr>
      <w:tr w:rsidR="00016183" w:rsidRPr="00770A87" w14:paraId="38FC6B22" w14:textId="77777777" w:rsidTr="00805D31">
        <w:trPr>
          <w:trHeight w:val="259"/>
        </w:trPr>
        <w:tc>
          <w:tcPr>
            <w:tcW w:w="4673" w:type="dxa"/>
          </w:tcPr>
          <w:p w14:paraId="3AFFA3E8" w14:textId="77777777" w:rsidR="00016183" w:rsidRPr="00770A87" w:rsidRDefault="00016183" w:rsidP="005E30D5">
            <w:pPr>
              <w:pStyle w:val="TabBod"/>
              <w:rPr>
                <w:lang w:val="en-AU"/>
              </w:rPr>
            </w:pPr>
            <w:r w:rsidRPr="00770A87">
              <w:rPr>
                <w:lang w:val="en-AU"/>
              </w:rPr>
              <w:t>Daily output peak may match local demand</w:t>
            </w:r>
          </w:p>
        </w:tc>
        <w:tc>
          <w:tcPr>
            <w:tcW w:w="4536" w:type="dxa"/>
            <w:vMerge w:val="restart"/>
          </w:tcPr>
          <w:p w14:paraId="7C3FDC89" w14:textId="77777777" w:rsidR="00016183" w:rsidRPr="00770A87" w:rsidRDefault="00016183" w:rsidP="005E30D5">
            <w:pPr>
              <w:pStyle w:val="TabBod"/>
              <w:rPr>
                <w:lang w:val="en-AU"/>
              </w:rPr>
            </w:pPr>
            <w:r w:rsidRPr="00770A87">
              <w:rPr>
                <w:lang w:val="en-AU"/>
              </w:rPr>
              <w:t>Lack of economical efficient energy storage</w:t>
            </w:r>
          </w:p>
        </w:tc>
      </w:tr>
      <w:tr w:rsidR="00016183" w:rsidRPr="00770A87" w14:paraId="590A796D" w14:textId="77777777" w:rsidTr="00805D31">
        <w:trPr>
          <w:trHeight w:val="128"/>
        </w:trPr>
        <w:tc>
          <w:tcPr>
            <w:tcW w:w="4673" w:type="dxa"/>
          </w:tcPr>
          <w:p w14:paraId="46A6B877" w14:textId="77777777" w:rsidR="00016183" w:rsidRPr="00770A87" w:rsidRDefault="00016183" w:rsidP="005E30D5">
            <w:pPr>
              <w:pStyle w:val="TabBod"/>
              <w:rPr>
                <w:lang w:val="en-AU"/>
              </w:rPr>
            </w:pPr>
            <w:r w:rsidRPr="00770A87">
              <w:rPr>
                <w:lang w:val="en-AU"/>
              </w:rPr>
              <w:t>High public acceptance</w:t>
            </w:r>
          </w:p>
        </w:tc>
        <w:tc>
          <w:tcPr>
            <w:tcW w:w="4536" w:type="dxa"/>
            <w:vMerge/>
          </w:tcPr>
          <w:p w14:paraId="04FF8127" w14:textId="77777777" w:rsidR="00016183" w:rsidRPr="00770A87" w:rsidRDefault="00016183" w:rsidP="005E30D5">
            <w:pPr>
              <w:pStyle w:val="TabBod"/>
              <w:rPr>
                <w:lang w:val="en-AU"/>
              </w:rPr>
            </w:pPr>
          </w:p>
        </w:tc>
      </w:tr>
      <w:tr w:rsidR="00016183" w:rsidRPr="00770A87" w14:paraId="13E75C3F" w14:textId="77777777" w:rsidTr="00805D31">
        <w:trPr>
          <w:trHeight w:val="123"/>
        </w:trPr>
        <w:tc>
          <w:tcPr>
            <w:tcW w:w="4673" w:type="dxa"/>
          </w:tcPr>
          <w:p w14:paraId="01E136A6" w14:textId="77777777" w:rsidR="00016183" w:rsidRPr="00770A87" w:rsidRDefault="00016183" w:rsidP="005E30D5">
            <w:pPr>
              <w:pStyle w:val="TabBod"/>
              <w:rPr>
                <w:lang w:val="en-AU"/>
              </w:rPr>
            </w:pPr>
            <w:r w:rsidRPr="00770A87">
              <w:rPr>
                <w:lang w:val="en-AU"/>
              </w:rPr>
              <w:t>Excellent safety record</w:t>
            </w:r>
          </w:p>
        </w:tc>
        <w:tc>
          <w:tcPr>
            <w:tcW w:w="4536" w:type="dxa"/>
            <w:vMerge/>
          </w:tcPr>
          <w:p w14:paraId="37FA2EEF" w14:textId="77777777" w:rsidR="00016183" w:rsidRPr="00770A87" w:rsidRDefault="00016183" w:rsidP="005E30D5">
            <w:pPr>
              <w:pStyle w:val="TabBod"/>
              <w:rPr>
                <w:lang w:val="en-AU"/>
              </w:rPr>
            </w:pPr>
          </w:p>
        </w:tc>
      </w:tr>
      <w:bookmarkEnd w:id="76"/>
      <w:bookmarkEnd w:id="77"/>
    </w:tbl>
    <w:p w14:paraId="2DCAAA10" w14:textId="77777777" w:rsidR="00016183" w:rsidRPr="00770A87" w:rsidRDefault="00016183" w:rsidP="005E30D5"/>
    <w:p w14:paraId="52EB0519" w14:textId="7570C374" w:rsidR="00016183" w:rsidRPr="00770A87" w:rsidRDefault="00016183" w:rsidP="00016183">
      <w:pPr>
        <w:pStyle w:val="Heading3"/>
      </w:pPr>
      <w:bookmarkStart w:id="78" w:name="_Toc494643136"/>
      <w:r w:rsidRPr="00770A87">
        <w:t>Efficiency of PV</w:t>
      </w:r>
      <w:bookmarkEnd w:id="78"/>
    </w:p>
    <w:p w14:paraId="1D2F6F65" w14:textId="77777777" w:rsidR="00016183" w:rsidRPr="00770A87" w:rsidRDefault="00016183" w:rsidP="005E30D5"/>
    <w:p w14:paraId="3FD12AF7" w14:textId="2B38F771" w:rsidR="00016183" w:rsidRPr="00770A87" w:rsidRDefault="00016183" w:rsidP="005E30D5">
      <w:r w:rsidRPr="00770A87">
        <w:t xml:space="preserve">The PV cell is a technology which is rapidly improving. The first solar cells had less than 1% efficiency and in the 1950’s the Si cells had around 6% efficiency </w:t>
      </w:r>
      <w:r w:rsidRPr="00770A87">
        <w:fldChar w:fldCharType="begin"/>
      </w:r>
      <w:r w:rsidRPr="00770A87">
        <w:instrText xml:space="preserve"> ADDIN EN.CITE &lt;EndNote&gt;&lt;Cite&gt;&lt;Author&gt;Photovoltaic&lt;/Author&gt;&lt;Year&gt;2015&lt;/Year&gt;&lt;RecNum&gt;69&lt;/RecNum&gt;&lt;DisplayText&gt;[30]&lt;/DisplayText&gt;&lt;record&gt;&lt;rec-number&gt;69&lt;/rec-number&gt;&lt;foreign-keys&gt;&lt;key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770A87">
        <w:fldChar w:fldCharType="separate"/>
      </w:r>
      <w:r w:rsidRPr="00770A87">
        <w:t>[30]</w:t>
      </w:r>
      <w:r w:rsidRPr="00770A87">
        <w:fldChar w:fldCharType="end"/>
      </w:r>
      <w:r w:rsidRPr="00770A87">
        <w:t xml:space="preserve">. </w:t>
      </w:r>
      <w:bookmarkStart w:id="79" w:name="_Hlk492836181"/>
      <w:r w:rsidRPr="00770A87">
        <w:t xml:space="preserve">Currently Si crystalline has 25.6% efficiency while the best solar cell is InGaP/GaAs/InGaAs with 37.9% efficiency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 xml:space="preserve">. </w:t>
      </w:r>
      <w:r w:rsidRPr="00770A87">
        <w:fldChar w:fldCharType="begin"/>
      </w:r>
      <w:r w:rsidRPr="00770A87">
        <w:instrText xml:space="preserve"> REF _Ref478905590 \h  \* MERGEFORMAT </w:instrText>
      </w:r>
      <w:r w:rsidRPr="00770A87">
        <w:fldChar w:fldCharType="separate"/>
      </w:r>
      <w:r w:rsidRPr="00770A87">
        <w:t>Figure 2</w:t>
      </w:r>
      <w:r w:rsidRPr="00770A87">
        <w:noBreakHyphen/>
        <w:t>10</w:t>
      </w:r>
      <w:r w:rsidRPr="00770A87">
        <w:fldChar w:fldCharType="end"/>
      </w:r>
      <w:r w:rsidRPr="00770A87">
        <w:t xml:space="preserve"> shows the trending increase in efficiency for solar </w:t>
      </w:r>
      <w:bookmarkEnd w:id="79"/>
      <w:r w:rsidRPr="00770A87">
        <w:t>panels.</w:t>
      </w:r>
    </w:p>
    <w:p w14:paraId="40A8F1E8" w14:textId="4DD24C09" w:rsidR="00805D31" w:rsidRPr="00770A87" w:rsidRDefault="00805D31" w:rsidP="005E30D5"/>
    <w:p w14:paraId="0D7EA024" w14:textId="77777777" w:rsidR="00805D31" w:rsidRPr="00770A87" w:rsidRDefault="00805D31" w:rsidP="005E30D5"/>
    <w:p w14:paraId="21D05892" w14:textId="77777777" w:rsidR="00805D31" w:rsidRPr="00770A87" w:rsidRDefault="00805D31" w:rsidP="005E30D5"/>
    <w:p w14:paraId="612DED9E" w14:textId="77777777" w:rsidR="00805D31" w:rsidRPr="00770A87" w:rsidRDefault="00805D31" w:rsidP="005E30D5"/>
    <w:p w14:paraId="4D8F329F" w14:textId="77777777" w:rsidR="00805D31" w:rsidRPr="00770A87" w:rsidRDefault="00805D31" w:rsidP="005E30D5"/>
    <w:p w14:paraId="59082188" w14:textId="77777777" w:rsidR="00805D31" w:rsidRPr="00770A87" w:rsidRDefault="00805D31" w:rsidP="005E30D5"/>
    <w:p w14:paraId="392F8484" w14:textId="77777777" w:rsidR="00805D31" w:rsidRPr="00770A87" w:rsidRDefault="00805D31" w:rsidP="005E30D5"/>
    <w:p w14:paraId="7D2FD7F6" w14:textId="77777777" w:rsidR="00805D31" w:rsidRPr="00770A87" w:rsidRDefault="00805D31" w:rsidP="005E30D5"/>
    <w:p w14:paraId="1C4F39D9" w14:textId="77777777" w:rsidR="00805D31" w:rsidRPr="00770A87" w:rsidRDefault="00805D31" w:rsidP="005E30D5"/>
    <w:p w14:paraId="2DC0C2D6" w14:textId="77777777" w:rsidR="00805D31" w:rsidRPr="00770A87" w:rsidRDefault="00805D31" w:rsidP="005E30D5"/>
    <w:p w14:paraId="3F0DD5F2" w14:textId="77777777" w:rsidR="00805D31" w:rsidRPr="00770A87" w:rsidRDefault="00805D31" w:rsidP="005E30D5"/>
    <w:p w14:paraId="4A940299" w14:textId="77777777" w:rsidR="00805D31" w:rsidRPr="00770A87" w:rsidRDefault="00805D31" w:rsidP="005E30D5"/>
    <w:p w14:paraId="1C07B964" w14:textId="77777777" w:rsidR="00805D31" w:rsidRPr="00770A87" w:rsidRDefault="00805D31" w:rsidP="005E30D5"/>
    <w:p w14:paraId="381B37BE" w14:textId="77777777" w:rsidR="00805D31" w:rsidRPr="00770A87" w:rsidRDefault="00805D31" w:rsidP="005E30D5"/>
    <w:p w14:paraId="236C008A" w14:textId="77777777" w:rsidR="00805D31" w:rsidRPr="00770A87" w:rsidRDefault="00805D31" w:rsidP="005E30D5"/>
    <w:p w14:paraId="08B722EF" w14:textId="77777777" w:rsidR="00805D31" w:rsidRPr="00770A87" w:rsidRDefault="00805D31" w:rsidP="005E30D5"/>
    <w:p w14:paraId="194C964E" w14:textId="77777777" w:rsidR="00805D31" w:rsidRPr="00770A87" w:rsidRDefault="00805D31" w:rsidP="005E30D5"/>
    <w:p w14:paraId="5590F4CC" w14:textId="77777777" w:rsidR="00805D31" w:rsidRPr="00770A87" w:rsidRDefault="00805D31" w:rsidP="005E30D5"/>
    <w:p w14:paraId="566A2530" w14:textId="77777777" w:rsidR="00016183" w:rsidRPr="00770A87" w:rsidRDefault="00016183" w:rsidP="005E30D5">
      <w:r w:rsidRPr="00770A87">
        <w:rPr>
          <w:lang w:eastAsia="en-AU"/>
        </w:rPr>
        <w:lastRenderedPageBreak/>
        <mc:AlternateContent>
          <mc:Choice Requires="wpg">
            <w:drawing>
              <wp:inline distT="0" distB="0" distL="0" distR="0" wp14:anchorId="66743422" wp14:editId="3BC3D97B">
                <wp:extent cx="8835432" cy="5250600"/>
                <wp:effectExtent l="1905" t="0" r="5715" b="5715"/>
                <wp:docPr id="7212" name="Group 7212"/>
                <wp:cNvGraphicFramePr/>
                <a:graphic xmlns:a="http://schemas.openxmlformats.org/drawingml/2006/main">
                  <a:graphicData uri="http://schemas.microsoft.com/office/word/2010/wordprocessingGroup">
                    <wpg:wgp>
                      <wpg:cNvGrpSpPr/>
                      <wpg:grpSpPr>
                        <a:xfrm rot="16200000">
                          <a:off x="0" y="0"/>
                          <a:ext cx="8835432" cy="5250600"/>
                          <a:chOff x="-507302" y="-191099"/>
                          <a:chExt cx="7814222" cy="4728829"/>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227532" y="340266"/>
                            <a:ext cx="7534452" cy="4105454"/>
                          </a:xfrm>
                          <a:prstGeom prst="rect">
                            <a:avLst/>
                          </a:prstGeom>
                        </pic:spPr>
                      </pic:pic>
                      <wps:wsp>
                        <wps:cNvPr id="7211" name="Text Box 7211"/>
                        <wps:cNvSpPr txBox="1"/>
                        <wps:spPr>
                          <a:xfrm rot="5400000">
                            <a:off x="-2771645" y="2073244"/>
                            <a:ext cx="4728829" cy="200143"/>
                          </a:xfrm>
                          <a:prstGeom prst="rect">
                            <a:avLst/>
                          </a:prstGeom>
                          <a:solidFill>
                            <a:prstClr val="white"/>
                          </a:solidFill>
                          <a:ln>
                            <a:noFill/>
                          </a:ln>
                        </wps:spPr>
                        <wps:txbx>
                          <w:txbxContent>
                            <w:p w14:paraId="56B917EB" w14:textId="3BADADD7" w:rsidR="00800034" w:rsidRPr="009102AB" w:rsidRDefault="00800034" w:rsidP="005E30D5">
                              <w:pPr>
                                <w:pStyle w:val="Caption"/>
                                <w:rPr>
                                  <w:szCs w:val="24"/>
                                </w:rPr>
                              </w:pPr>
                              <w:bookmarkStart w:id="80" w:name="_Ref478905590"/>
                              <w:bookmarkStart w:id="81" w:name="_Toc494644074"/>
                              <w:r>
                                <w:t xml:space="preserve">Figure </w:t>
                              </w:r>
                              <w:fldSimple w:instr=" STYLEREF 1 \s ">
                                <w:r>
                                  <w:rPr>
                                    <w:noProof/>
                                  </w:rPr>
                                  <w:t>2</w:t>
                                </w:r>
                              </w:fldSimple>
                              <w:r>
                                <w:noBreakHyphen/>
                              </w:r>
                              <w:fldSimple w:instr=" SEQ Figure \* ARABIC \s 1 ">
                                <w:r>
                                  <w:rPr>
                                    <w:noProof/>
                                  </w:rPr>
                                  <w:t>10</w:t>
                                </w:r>
                              </w:fldSimple>
                              <w:r>
                                <w:t xml:space="preserve"> - Best Research-Cell Efficiencies, 1976-2015 [31]</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6743422" id="Group 7212" o:spid="_x0000_s1058" style="width:695.7pt;height:413.45pt;rotation:-90;mso-position-horizontal-relative:char;mso-position-vertical-relative:line" coordorigin="-5073,-1910" coordsize="78142,47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">
                <v:shape id="Picture 7197" o:spid="_x0000_s1059" type="#_x0000_t75" style="position:absolute;left:-2275;top:3402;width:75344;height:41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dY1fGAAAA3QAAAA8AAABkcnMvZG93bnJldi54bWxEj0FPAjEUhO8m/ofmkXCTLiIgK4WIsgkc&#10;RcF4e24f243b101bYfn31sTE42RmvsnMl51txIl8qB0rGA4yEMSl0zVXCt5ei5t7ECEia2wck4IL&#10;BVgurq/mmGt35hc67WIlEoRDjgpMjG0uZSgNWQwD1xIn7+i8xZikr6T2eE5w28jbLJtIizWnBYMt&#10;PRkqv3bfVkFxh+9jP3ref7ZxfSi9+Tisiq1S/V73+AAiUhf/w3/tjVYwHc6m8PsmP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J1jV8YAAADdAAAADwAAAAAAAAAAAAAA&#10;AACfAgAAZHJzL2Rvd25yZXYueG1sUEsFBgAAAAAEAAQA9wAAAJIDAAAAAA==&#10;">
                  <v:imagedata r:id="rId105" o:title="" croptop="6175f" cropbottom="4502f" cropright="5f"/>
                  <v:path arrowok="t"/>
                </v:shape>
                <v:shape id="Text Box 7211" o:spid="_x0000_s1060" type="#_x0000_t202" style="position:absolute;left:-27716;top:20733;width:47287;height:200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KOMUA&#10;AADdAAAADwAAAGRycy9kb3ducmV2LnhtbESPQWvCQBSE7wX/w/IEb3WTtDQSXUVSAh68VEWvj+wz&#10;CWbfhuyq0V/vFgo9DjPzDbNYDaYVN+pdY1lBPI1AEJdWN1wpOOyL9xkI55E1tpZJwYMcrJajtwVm&#10;2t75h247X4kAYZehgtr7LpPSlTUZdFPbEQfvbHuDPsi+krrHe4CbViZR9CUNNhwWauwor6m87K5G&#10;wdYVxen43W2LvNqnH8nzM03yjVKT8bCeg/A0+P/wX3ujFaRJHMPvm/A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0o4xQAAAN0AAAAPAAAAAAAAAAAAAAAAAJgCAABkcnMv&#10;ZG93bnJldi54bWxQSwUGAAAAAAQABAD1AAAAigMAAAAA&#10;" stroked="f">
                  <v:textbox inset="0,0,0,0">
                    <w:txbxContent>
                      <w:p w14:paraId="56B917EB" w14:textId="3BADADD7" w:rsidR="00800034" w:rsidRPr="009102AB" w:rsidRDefault="00800034" w:rsidP="005E30D5">
                        <w:pPr>
                          <w:pStyle w:val="Caption"/>
                          <w:rPr>
                            <w:szCs w:val="24"/>
                          </w:rPr>
                        </w:pPr>
                        <w:bookmarkStart w:id="82" w:name="_Ref478905590"/>
                        <w:bookmarkStart w:id="83" w:name="_Toc494644074"/>
                        <w:r>
                          <w:t xml:space="preserve">Figure </w:t>
                        </w:r>
                        <w:fldSimple w:instr=" STYLEREF 1 \s ">
                          <w:r>
                            <w:rPr>
                              <w:noProof/>
                            </w:rPr>
                            <w:t>2</w:t>
                          </w:r>
                        </w:fldSimple>
                        <w:r>
                          <w:noBreakHyphen/>
                        </w:r>
                        <w:fldSimple w:instr=" SEQ Figure \* ARABIC \s 1 ">
                          <w:r>
                            <w:rPr>
                              <w:noProof/>
                            </w:rPr>
                            <w:t>10</w:t>
                          </w:r>
                        </w:fldSimple>
                        <w:r>
                          <w:t xml:space="preserve"> - Best Research-Cell Efficiencies, 1976-2015 [31]</w:t>
                        </w:r>
                        <w:bookmarkEnd w:id="82"/>
                        <w:bookmarkEnd w:id="83"/>
                      </w:p>
                    </w:txbxContent>
                  </v:textbox>
                </v:shape>
                <w10:anchorlock/>
              </v:group>
            </w:pict>
          </mc:Fallback>
        </mc:AlternateContent>
      </w:r>
    </w:p>
    <w:p w14:paraId="41218C03" w14:textId="77777777" w:rsidR="00016183" w:rsidRPr="00770A87" w:rsidRDefault="00016183" w:rsidP="005E30D5"/>
    <w:p w14:paraId="3F05264F" w14:textId="77777777" w:rsidR="00016183" w:rsidRPr="00770A87" w:rsidRDefault="00016183" w:rsidP="005E30D5">
      <w:pPr>
        <w:pStyle w:val="NormalWeb"/>
      </w:pPr>
      <w:r w:rsidRPr="00770A87">
        <w:t xml:space="preserve">While the efficiencies of PV are undoubtedly increasing it is important to mention the declining performance of PV over its lifetime. Shamra wrote that PV experiences a continuous degradation due to aging </w:t>
      </w:r>
      <w:r w:rsidRPr="00770A87">
        <w:fldChar w:fldCharType="begin"/>
      </w:r>
      <w:r w:rsidRPr="00770A87">
        <w:instrText xml:space="preserve"> ADDIN EN.CITE &lt;EndNote&gt;&lt;Cite&gt;&lt;Author&gt;Sharma&lt;/Author&gt;&lt;Year&gt;2013&lt;/Year&gt;&lt;RecNum&gt;163&lt;/RecNum&gt;&lt;DisplayText&gt;[32]&lt;/DisplayText&gt;&lt;record&gt;&lt;rec-number&gt;163&lt;/rec-number&gt;&lt;foreign-keys&gt;&lt;key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Pr="00770A87">
        <w:fldChar w:fldCharType="separate"/>
      </w:r>
      <w:r w:rsidRPr="00770A87">
        <w:t>[32]</w:t>
      </w:r>
      <w:r w:rsidRPr="00770A87">
        <w:fldChar w:fldCharType="end"/>
      </w:r>
      <w:r w:rsidRPr="00770A87">
        <w:t xml:space="preserve">. A study by Meyer and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 </w:instrTex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EN.CITE.DATA </w:instrText>
      </w:r>
      <w:r w:rsidRPr="00770A87">
        <w:fldChar w:fldCharType="end"/>
      </w:r>
      <w:r w:rsidRPr="00770A87">
        <w:fldChar w:fldCharType="separate"/>
      </w:r>
      <w:r w:rsidRPr="00770A87">
        <w:t>[33]</w:t>
      </w:r>
      <w:r w:rsidRPr="00770A87">
        <w:fldChar w:fldCharType="end"/>
      </w:r>
      <w:r w:rsidRPr="00770A87">
        <w:t xml:space="preserve">. </w:t>
      </w:r>
    </w:p>
    <w:p w14:paraId="439B68A9" w14:textId="77777777" w:rsidR="00016183" w:rsidRPr="00770A87" w:rsidRDefault="00016183" w:rsidP="005E30D5">
      <w:pPr>
        <w:pStyle w:val="NormalWeb"/>
        <w:rPr>
          <w:lang w:eastAsia="zh-CN"/>
        </w:rPr>
      </w:pPr>
    </w:p>
    <w:p w14:paraId="3C0AEB92" w14:textId="77777777" w:rsidR="00016183" w:rsidRPr="00770A87" w:rsidRDefault="00016183" w:rsidP="005E30D5">
      <w:pPr>
        <w:pStyle w:val="NormalWeb"/>
        <w:rPr>
          <w:rFonts w:ascii="Calibri" w:hAnsi="Calibri" w:cs="Calibri"/>
        </w:rPr>
      </w:pPr>
      <w:r w:rsidRPr="00770A87">
        <w:t>These percentages are quite ranging, while a study by Jordan and Kurtz in 2013 after an extensive study on relatively newer solar panels contested the findings in 2004 by Meyer and Dyk. Jordan and Kurtz stated the distribution is skewed toward high degradation rates with a mean of 0·8%/year and a median of 0·5%/year. They reported on the degradation rates of flat plate terrestrial modules recorded in literate from testing for the most recent four decades. The study spanned 2000 degradation rates and the data showed the median value of 0</w:t>
      </w:r>
      <w:r w:rsidRPr="00770A87">
        <w:rPr>
          <w:rFonts w:ascii="AdvP4C4E74" w:hAnsi="AdvP4C4E74" w:cs="Calibri"/>
        </w:rPr>
        <w:t>.</w:t>
      </w:r>
      <w:r w:rsidRPr="00770A87">
        <w:t xml:space="preserve">5%/year </w:t>
      </w:r>
      <w:r w:rsidRPr="00770A87">
        <w:fldChar w:fldCharType="begin"/>
      </w:r>
      <w:r w:rsidRPr="00770A87">
        <w:instrText xml:space="preserve"> ADDIN EN.CITE &lt;EndNote&gt;&lt;Cite&gt;&lt;Author&gt;Jordan&lt;/Author&gt;&lt;Year&gt;2013&lt;/Year&gt;&lt;RecNum&gt;174&lt;/RecNum&gt;&lt;DisplayText&gt;[34]&lt;/DisplayText&gt;&lt;record&gt;&lt;rec-number&gt;174&lt;/rec-number&gt;&lt;foreign-keys&gt;&lt;key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Pr="00770A87">
        <w:fldChar w:fldCharType="separate"/>
      </w:r>
      <w:r w:rsidRPr="00770A87">
        <w:t>[34]</w:t>
      </w:r>
      <w:r w:rsidRPr="00770A87">
        <w:fldChar w:fldCharType="end"/>
      </w:r>
      <w:r w:rsidRPr="00770A87">
        <w:t>.</w:t>
      </w:r>
    </w:p>
    <w:p w14:paraId="09FC0128" w14:textId="77777777" w:rsidR="00016183" w:rsidRPr="00770A87" w:rsidRDefault="00016183" w:rsidP="005E30D5"/>
    <w:p w14:paraId="23C50917" w14:textId="7FAF3A2A" w:rsidR="00016183" w:rsidRPr="00770A87" w:rsidRDefault="00016183" w:rsidP="005E30D5">
      <w:r w:rsidRPr="00770A87">
        <w:t xml:space="preserve">In the most recent study for the trending increases of efficiency for PV technology conducted by Sampaio and Gonzalez in 2017 the </w:t>
      </w:r>
      <w:r w:rsidRPr="00770A87">
        <w:fldChar w:fldCharType="begin"/>
      </w:r>
      <w:r w:rsidRPr="00770A87">
        <w:instrText xml:space="preserve"> REF _Ref481271112 \h </w:instrText>
      </w:r>
      <w:r w:rsidRPr="00770A87">
        <w:fldChar w:fldCharType="separate"/>
      </w:r>
      <w:r w:rsidRPr="00770A87">
        <w:t>Figure 2</w:t>
      </w:r>
      <w:r w:rsidRPr="00770A87">
        <w:noBreakHyphen/>
        <w:t>11</w:t>
      </w:r>
      <w:r w:rsidRPr="00770A87">
        <w:fldChar w:fldCharType="end"/>
      </w:r>
      <w:r w:rsidR="00B95AD3" w:rsidRPr="00770A87">
        <w:t xml:space="preserve"> </w:t>
      </w:r>
      <w:r w:rsidRPr="00770A87">
        <w:t xml:space="preserve">was produced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w:t>
      </w:r>
      <w:r w:rsidRPr="00770A87">
        <w:rPr>
          <w:lang w:eastAsia="en-AU"/>
        </w:rPr>
        <w:t xml:space="preserve"> </w:t>
      </w:r>
      <w:r w:rsidRPr="00770A87">
        <w:rPr>
          <w:lang w:eastAsia="en-AU"/>
        </w:rPr>
        <mc:AlternateContent>
          <mc:Choice Requires="wpg">
            <w:drawing>
              <wp:inline distT="0" distB="0" distL="0" distR="0" wp14:anchorId="26087ABA" wp14:editId="637B21A4">
                <wp:extent cx="5205730" cy="3004185"/>
                <wp:effectExtent l="0" t="0" r="0" b="5715"/>
                <wp:docPr id="7304" name="Group 7304"/>
                <wp:cNvGraphicFramePr/>
                <a:graphic xmlns:a="http://schemas.openxmlformats.org/drawingml/2006/main">
                  <a:graphicData uri="http://schemas.microsoft.com/office/word/2010/wordprocessingGroup">
                    <wpg:wgp>
                      <wpg:cNvGrpSpPr/>
                      <wpg:grpSpPr>
                        <a:xfrm>
                          <a:off x="0" y="0"/>
                          <a:ext cx="5205730" cy="3004185"/>
                          <a:chOff x="0" y="-221802"/>
                          <a:chExt cx="6187440" cy="330928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20344"/>
                            <a:ext cx="5731510" cy="267141"/>
                          </a:xfrm>
                          <a:prstGeom prst="rect">
                            <a:avLst/>
                          </a:prstGeom>
                          <a:solidFill>
                            <a:prstClr val="white"/>
                          </a:solidFill>
                          <a:ln>
                            <a:noFill/>
                          </a:ln>
                        </wps:spPr>
                        <wps:txbx>
                          <w:txbxContent>
                            <w:p w14:paraId="07BA9EA0" w14:textId="1D93589C" w:rsidR="00800034" w:rsidRPr="00AD383A" w:rsidRDefault="00800034" w:rsidP="005E30D5">
                              <w:pPr>
                                <w:pStyle w:val="Caption"/>
                                <w:rPr>
                                  <w:szCs w:val="24"/>
                                </w:rPr>
                              </w:pPr>
                              <w:bookmarkStart w:id="84" w:name="_Ref481271112"/>
                              <w:bookmarkStart w:id="85" w:name="_Toc494644075"/>
                              <w:r>
                                <w:t xml:space="preserve">Figure </w:t>
                              </w:r>
                              <w:fldSimple w:instr=" STYLEREF 1 \s ">
                                <w:r>
                                  <w:rPr>
                                    <w:noProof/>
                                  </w:rPr>
                                  <w:t>2</w:t>
                                </w:r>
                              </w:fldSimple>
                              <w:r>
                                <w:noBreakHyphen/>
                              </w:r>
                              <w:fldSimple w:instr=" SEQ Figure \* ARABIC \s 1 ">
                                <w:r>
                                  <w:rPr>
                                    <w:noProof/>
                                  </w:rPr>
                                  <w:t>11</w:t>
                                </w:r>
                              </w:fldSimple>
                              <w:r>
                                <w:t xml:space="preserve"> - Solar Cell Efficiency [19]</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6087ABA" id="Group 7304" o:spid="_x0000_s1061" style="width:409.9pt;height:236.55pt;mso-position-horizontal-relative:char;mso-position-vertical-relative:line" coordorigin=",-2218" coordsize="61874,33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">
                <v:shape id="Picture 7301" o:spid="_x0000_s1062" type="#_x0000_t75" style="position:absolute;top:-2218;width:61874;height:3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F8m/GAAAA3QAAAA8AAABkcnMvZG93bnJldi54bWxEj91qAjEUhO8LvkM4gjfiJla7tqtRSovQ&#10;Cy+q9QFON2d/cHOybKKub2+EQi+HmfmGWW1624gLdb52rGGaKBDEuTM1lxqOP9vJKwgfkA02jknD&#10;jTxs1oOnFWbGXXlPl0MoRYSwz1BDFUKbSenziiz6xLXE0StcZzFE2ZXSdHiNcNvIZ6VSabHmuFBh&#10;Sx8V5afD2WpQ3+1x/sLlPH373O4WwY9/i3Ss9WjYvy9BBOrDf/iv/WU0LGZqCo838QnI9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QXyb8YAAADdAAAADwAAAAAAAAAAAAAA&#10;AACfAgAAZHJzL2Rvd25yZXYueG1sUEsFBgAAAAAEAAQA9wAAAJIDAAAAAA==&#10;">
                  <v:imagedata r:id="rId107" o:title=""/>
                  <v:path arrowok="t"/>
                </v:shape>
                <v:shape id="Text Box 7302" o:spid="_x0000_s1063" type="#_x0000_t202" style="position:absolute;top:28203;width:57315;height:2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SF8YA&#10;AADdAAAADwAAAGRycy9kb3ducmV2LnhtbESPT4vCMBTE7wt+h/CEvSyabgWVahRXV9jDevAPnh/N&#10;sy02LyWJtn77jSDscZiZ3zDzZWdqcSfnK8sKPocJCOLc6ooLBafjdjAF4QOyxtoyKXiQh+Wi9zbH&#10;TNuW93Q/hEJECPsMFZQhNJmUPi/JoB/ahjh6F+sMhihdIbXDNsJNLdMkGUuDFceFEhtal5RfDzej&#10;YLxxt3bP64/N6fsXd02Rnr8eZ6Xe+91qBiJQF/7Dr/aPVjAZJS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CSF8YAAADdAAAADwAAAAAAAAAAAAAAAACYAgAAZHJz&#10;L2Rvd25yZXYueG1sUEsFBgAAAAAEAAQA9QAAAIsDAAAAAA==&#10;" stroked="f">
                  <v:textbox inset="0,0,0,0">
                    <w:txbxContent>
                      <w:p w14:paraId="07BA9EA0" w14:textId="1D93589C" w:rsidR="00800034" w:rsidRPr="00AD383A" w:rsidRDefault="00800034" w:rsidP="005E30D5">
                        <w:pPr>
                          <w:pStyle w:val="Caption"/>
                          <w:rPr>
                            <w:szCs w:val="24"/>
                          </w:rPr>
                        </w:pPr>
                        <w:bookmarkStart w:id="86" w:name="_Ref481271112"/>
                        <w:bookmarkStart w:id="87" w:name="_Toc494644075"/>
                        <w:r>
                          <w:t xml:space="preserve">Figure </w:t>
                        </w:r>
                        <w:fldSimple w:instr=" STYLEREF 1 \s ">
                          <w:r>
                            <w:rPr>
                              <w:noProof/>
                            </w:rPr>
                            <w:t>2</w:t>
                          </w:r>
                        </w:fldSimple>
                        <w:r>
                          <w:noBreakHyphen/>
                        </w:r>
                        <w:fldSimple w:instr=" SEQ Figure \* ARABIC \s 1 ">
                          <w:r>
                            <w:rPr>
                              <w:noProof/>
                            </w:rPr>
                            <w:t>11</w:t>
                          </w:r>
                        </w:fldSimple>
                        <w:r>
                          <w:t xml:space="preserve"> - Solar Cell Efficiency [19]</w:t>
                        </w:r>
                        <w:bookmarkEnd w:id="86"/>
                        <w:bookmarkEnd w:id="87"/>
                      </w:p>
                    </w:txbxContent>
                  </v:textbox>
                </v:shape>
                <w10:anchorlock/>
              </v:group>
            </w:pict>
          </mc:Fallback>
        </mc:AlternateContent>
      </w:r>
    </w:p>
    <w:p w14:paraId="58FA7B9D" w14:textId="1B2E8BAE" w:rsidR="00016183" w:rsidRPr="00770A87" w:rsidRDefault="00016183" w:rsidP="00016183">
      <w:pPr>
        <w:pStyle w:val="Heading3"/>
      </w:pPr>
      <w:bookmarkStart w:id="88" w:name="_Toc494643137"/>
      <w:r w:rsidRPr="00770A87">
        <w:lastRenderedPageBreak/>
        <w:t>Modelling of PV</w:t>
      </w:r>
      <w:bookmarkEnd w:id="88"/>
    </w:p>
    <w:p w14:paraId="1C652216" w14:textId="0057646F" w:rsidR="00016183" w:rsidRPr="00770A87" w:rsidRDefault="00016183" w:rsidP="005E30D5">
      <w:r w:rsidRPr="00770A87">
        <w:t xml:space="preserve">As mentioned previously solar cells are PN junctions which can be reduced to an electrically equivalent solar cell model of a single diode, dependant current source and resistors as shown in the </w:t>
      </w:r>
      <w:r w:rsidRPr="00770A87">
        <w:fldChar w:fldCharType="begin"/>
      </w:r>
      <w:r w:rsidRPr="00770A87">
        <w:instrText xml:space="preserve"> REF _Ref481245605 \h </w:instrText>
      </w:r>
      <w:r w:rsidRPr="00770A87">
        <w:fldChar w:fldCharType="separate"/>
      </w:r>
      <w:r w:rsidRPr="00770A87">
        <w:t>Figure 2</w:t>
      </w:r>
      <w:r w:rsidRPr="00770A87">
        <w:noBreakHyphen/>
        <w:t>12</w:t>
      </w:r>
      <w:r w:rsidRPr="00770A87">
        <w:fldChar w:fldCharType="end"/>
      </w:r>
      <w:r w:rsidRPr="00770A87">
        <w:t xml:space="preserve">. The voltage drop over the diode depends on the type of material which is used to construct the solar cell.  Silicon crystalline cells have 0.74 V, thin film (GaAs) have 1.122 V and silicon amorphous have 0.896 V forward biasing drop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w:t>
      </w:r>
    </w:p>
    <w:p w14:paraId="6ED9569E" w14:textId="77777777" w:rsidR="00016183" w:rsidRPr="00770A87" w:rsidRDefault="00016183" w:rsidP="005E30D5">
      <w:r w:rsidRPr="00770A87">
        <w:rPr>
          <w:lang w:eastAsia="en-AU"/>
        </w:rPr>
        <mc:AlternateContent>
          <mc:Choice Requires="wpg">
            <w:drawing>
              <wp:inline distT="0" distB="0" distL="0" distR="0" wp14:anchorId="280F18B7" wp14:editId="05C6883E">
                <wp:extent cx="4747259" cy="3038766"/>
                <wp:effectExtent l="0" t="0" r="0" b="9525"/>
                <wp:docPr id="7245" name="Group 7245"/>
                <wp:cNvGraphicFramePr/>
                <a:graphic xmlns:a="http://schemas.openxmlformats.org/drawingml/2006/main">
                  <a:graphicData uri="http://schemas.microsoft.com/office/word/2010/wordprocessingGroup">
                    <wpg:wgp>
                      <wpg:cNvGrpSpPr/>
                      <wpg:grpSpPr>
                        <a:xfrm>
                          <a:off x="0" y="0"/>
                          <a:ext cx="4747259" cy="3038766"/>
                          <a:chOff x="0" y="0"/>
                          <a:chExt cx="4747259" cy="3038766"/>
                        </a:xfrm>
                      </wpg:grpSpPr>
                      <wpg:grpSp>
                        <wpg:cNvPr id="7282" name="Group 7282"/>
                        <wpg:cNvGrpSpPr/>
                        <wpg:grpSpPr>
                          <a:xfrm>
                            <a:off x="0" y="0"/>
                            <a:ext cx="4656455" cy="3038766"/>
                            <a:chOff x="0" y="0"/>
                            <a:chExt cx="4656455" cy="303897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0" y="2825740"/>
                              <a:ext cx="4656455" cy="213237"/>
                            </a:xfrm>
                            <a:prstGeom prst="rect">
                              <a:avLst/>
                            </a:prstGeom>
                            <a:solidFill>
                              <a:prstClr val="white"/>
                            </a:solidFill>
                            <a:ln>
                              <a:noFill/>
                            </a:ln>
                          </wps:spPr>
                          <wps:txbx>
                            <w:txbxContent>
                              <w:p w14:paraId="22903549" w14:textId="4D0B4A13" w:rsidR="00800034" w:rsidRPr="00FB1351" w:rsidRDefault="00800034" w:rsidP="005E30D5">
                                <w:pPr>
                                  <w:pStyle w:val="Caption"/>
                                  <w:rPr>
                                    <w:rFonts w:eastAsia="TimesNewRoman"/>
                                    <w:szCs w:val="24"/>
                                    <w:lang w:val="en-GB"/>
                                  </w:rPr>
                                </w:pPr>
                                <w:bookmarkStart w:id="89" w:name="_Ref481245588"/>
                                <w:bookmarkStart w:id="90" w:name="_Ref481245605"/>
                                <w:bookmarkStart w:id="91" w:name="_Toc494644076"/>
                                <w:r>
                                  <w:t xml:space="preserve">Figure </w:t>
                                </w:r>
                                <w:fldSimple w:instr=" STYLEREF 1 \s ">
                                  <w:r>
                                    <w:rPr>
                                      <w:noProof/>
                                    </w:rPr>
                                    <w:t>2</w:t>
                                  </w:r>
                                </w:fldSimple>
                                <w:r>
                                  <w:noBreakHyphen/>
                                </w:r>
                                <w:fldSimple w:instr=" SEQ Figure \* ARABIC \s 1 ">
                                  <w:r>
                                    <w:rPr>
                                      <w:noProof/>
                                    </w:rPr>
                                    <w:t>12</w:t>
                                  </w:r>
                                </w:fldSimple>
                                <w:r>
                                  <w:t xml:space="preserve"> - Equivalent Circuit of a Solar Cell [31]</w:t>
                                </w:r>
                                <w:bookmarkEnd w:id="91"/>
                                <w:r>
                                  <w:t xml:space="preserve"> </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786908" y="571193"/>
                            <a:ext cx="960351" cy="416988"/>
                          </a:xfrm>
                          <a:prstGeom prst="rect">
                            <a:avLst/>
                          </a:prstGeom>
                          <a:solidFill>
                            <a:schemeClr val="lt1"/>
                          </a:solidFill>
                          <a:ln w="6350">
                            <a:noFill/>
                          </a:ln>
                        </wps:spPr>
                        <wps:txbx>
                          <w:txbxContent>
                            <w:p w14:paraId="1B66F006" w14:textId="77777777" w:rsidR="00800034" w:rsidRPr="0090082D" w:rsidRDefault="00800034" w:rsidP="005E30D5">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80F18B7" id="Group 7245" o:spid="_x0000_s1064" style="width:373.8pt;height:239.25pt;mso-position-horizontal-relative:char;mso-position-vertical-relative:line" coordsize="47472,3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GEYAkTYsoLgDAQhAAAL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">
                <v:group id="Group 7282" o:spid="_x0000_s1065" style="position:absolute;width:46564;height:30387" coordsize="46564,30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fFFsYAAADdAAAADwAAAGRycy9kb3ducmV2LnhtbESPQWvCQBSE70L/w/IK&#10;vekmkapEVxHR0oMUjIXi7ZF9JsHs25Bdk/jvu4WCx2FmvmFWm8HUoqPWVZYVxJMIBHFudcWFgu/z&#10;YbwA4TyyxtoyKXiQg836ZbTCVNueT9RlvhABwi5FBaX3TSqly0sy6Ca2IQ7e1bYGfZBtIXWLfYCb&#10;WiZRNJMGKw4LJTa0Kym/ZXej4KPHfjuN993xdt09Luf3r59jTEq9vQ7bJQhPg3+G/9ufWsE8WS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x8UWxgAAAN0A&#10;AAAPAAAAAAAAAAAAAAAAAKoCAABkcnMvZG93bnJldi54bWxQSwUGAAAAAAQABAD6AAAAnQMAAAAA&#10;">
                  <v:shape id="Picture 7272" o:spid="_x0000_s1066" type="#_x0000_t75" style="position:absolute;width:46564;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FfojEAAAA3QAAAA8AAABkcnMvZG93bnJldi54bWxEj0FrwkAUhO9C/8PyCt500yhaoquUlkAR&#10;L0YRentkn9nQ7NuQ3Wry77uC4HGY+WaY9ba3jbhS52vHCt6mCQji0umaKwWnYz55B+EDssbGMSkY&#10;yMN28zJaY6bdjQ90LUIlYgn7DBWYENpMSl8asuinriWO3sV1FkOUXSV1h7dYbhuZJslCWqw5Lhhs&#10;6dNQ+Vv8WQXL89cu7P3PjOUwNzUPjct9rtT4tf9YgQjUh2f4QX/ryKXLFO5v4hOQm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FfojEAAAA3QAAAA8AAAAAAAAAAAAAAAAA&#10;nwIAAGRycy9kb3ducmV2LnhtbFBLBQYAAAAABAAEAPcAAACQAwAAAAA=&#10;">
                    <v:imagedata r:id="rId109" o:title=""/>
                    <v:path arrowok="t"/>
                  </v:shape>
                  <v:shape id="Text Box 7281" o:spid="_x0000_s1067" type="#_x0000_t202" style="position:absolute;top:28257;width:4656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p8UA&#10;AADdAAAADwAAAGRycy9kb3ducmV2LnhtbESPT4vCMBTE7wt+h/AEL8ua2oMr1Sj+BQ/uQVc8P5pn&#10;W2xeShJt/fZGWNjjMDO/YWaLztTiQc5XlhWMhgkI4tzqigsF59/d1wSED8gaa8uk4EkeFvPexwwz&#10;bVs+0uMUChEh7DNUUIbQZFL6vCSDfmgb4uhdrTMYonSF1A7bCDe1TJNkLA1WHBdKbGhdUn473Y2C&#10;8cbd2yOvPzfn7QF/miK9rJ4XpQb9bjkFEagL/+G/9l4r+E4nI3i/iU9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4ACnxQAAAN0AAAAPAAAAAAAAAAAAAAAAAJgCAABkcnMv&#10;ZG93bnJldi54bWxQSwUGAAAAAAQABAD1AAAAigMAAAAA&#10;" stroked="f">
                    <v:textbox inset="0,0,0,0">
                      <w:txbxContent>
                        <w:p w14:paraId="22903549" w14:textId="4D0B4A13" w:rsidR="00800034" w:rsidRPr="00FB1351" w:rsidRDefault="00800034" w:rsidP="005E30D5">
                          <w:pPr>
                            <w:pStyle w:val="Caption"/>
                            <w:rPr>
                              <w:rFonts w:eastAsia="TimesNewRoman"/>
                              <w:szCs w:val="24"/>
                              <w:lang w:val="en-GB"/>
                            </w:rPr>
                          </w:pPr>
                          <w:bookmarkStart w:id="92" w:name="_Ref481245588"/>
                          <w:bookmarkStart w:id="93" w:name="_Ref481245605"/>
                          <w:bookmarkStart w:id="94" w:name="_Toc494644076"/>
                          <w:r>
                            <w:t xml:space="preserve">Figure </w:t>
                          </w:r>
                          <w:fldSimple w:instr=" STYLEREF 1 \s ">
                            <w:r>
                              <w:rPr>
                                <w:noProof/>
                              </w:rPr>
                              <w:t>2</w:t>
                            </w:r>
                          </w:fldSimple>
                          <w:r>
                            <w:noBreakHyphen/>
                          </w:r>
                          <w:fldSimple w:instr=" SEQ Figure \* ARABIC \s 1 ">
                            <w:r>
                              <w:rPr>
                                <w:noProof/>
                              </w:rPr>
                              <w:t>12</w:t>
                            </w:r>
                          </w:fldSimple>
                          <w:r>
                            <w:t xml:space="preserve"> - Equivalent Circuit of a Solar Cell [31]</w:t>
                          </w:r>
                          <w:bookmarkEnd w:id="94"/>
                          <w:r>
                            <w:t xml:space="preserve"> </w:t>
                          </w:r>
                          <w:bookmarkEnd w:id="92"/>
                          <w:bookmarkEnd w:id="93"/>
                        </w:p>
                      </w:txbxContent>
                    </v:textbox>
                  </v:shape>
                </v:group>
                <v:shape id="Text Box 7229" o:spid="_x0000_s1068" type="#_x0000_t202" style="position:absolute;left:37869;top:5711;width:9603;height:4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gsgA&#10;AADdAAAADwAAAGRycy9kb3ducmV2LnhtbESPT2vCQBTE74LfYXmCF6kbI61t6ioiVktvNf1Db4/s&#10;Mwlm34bsmsRv3xUKPQ4z8xtmue5NJVpqXGlZwWwagSDOrC45V/CRvtw9gnAeWWNlmRRcycF6NRws&#10;MdG243dqjz4XAcIuQQWF93UipcsKMuimtiYO3sk2Bn2QTS51g12Am0rGUfQgDZYcFgqsaVtQdj5e&#10;jIKfSf795vr9Zze/n9e7Q5suvnSq1HjUb55BeOr9f/iv/aoVLOL4CW5vw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T8qCyAAAAN0AAAAPAAAAAAAAAAAAAAAAAJgCAABk&#10;cnMvZG93bnJldi54bWxQSwUGAAAAAAQABAD1AAAAjQMAAAAA&#10;" fillcolor="white [3201]" stroked="f" strokeweight=".5pt">
                  <v:textbox>
                    <w:txbxContent>
                      <w:p w14:paraId="1B66F006" w14:textId="77777777" w:rsidR="00800034" w:rsidRPr="0090082D" w:rsidRDefault="00800034" w:rsidP="005E30D5">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w10:anchorlock/>
              </v:group>
            </w:pict>
          </mc:Fallback>
        </mc:AlternateContent>
      </w:r>
    </w:p>
    <w:p w14:paraId="22DCE72F" w14:textId="77777777" w:rsidR="00016183" w:rsidRPr="00770A87" w:rsidRDefault="00016183" w:rsidP="005E30D5"/>
    <w:p w14:paraId="0F9DAC40" w14:textId="77777777" w:rsidR="00016183" w:rsidRPr="00770A87" w:rsidRDefault="00016183" w:rsidP="005E30D5"/>
    <w:p w14:paraId="2EE5D33D" w14:textId="77777777" w:rsidR="00016183" w:rsidRPr="00770A87" w:rsidRDefault="00016183" w:rsidP="005E30D5"/>
    <w:p w14:paraId="41E5A9A5" w14:textId="77777777" w:rsidR="00016183" w:rsidRPr="00770A87" w:rsidRDefault="00016183" w:rsidP="005E30D5"/>
    <w:p w14:paraId="22A9FAA8" w14:textId="77777777" w:rsidR="00016183" w:rsidRPr="00770A87" w:rsidRDefault="00016183" w:rsidP="005E30D5"/>
    <w:p w14:paraId="6E01BF18" w14:textId="77777777" w:rsidR="00016183" w:rsidRPr="00770A87" w:rsidRDefault="00016183" w:rsidP="005E30D5"/>
    <w:p w14:paraId="540CE12C" w14:textId="77777777" w:rsidR="00016183" w:rsidRPr="00770A87" w:rsidRDefault="00016183" w:rsidP="005E30D5"/>
    <w:p w14:paraId="0D272CBB" w14:textId="77777777" w:rsidR="00016183" w:rsidRPr="00770A87" w:rsidRDefault="00016183" w:rsidP="005E30D5"/>
    <w:p w14:paraId="32EBA9F2" w14:textId="77777777" w:rsidR="00016183" w:rsidRPr="00770A87" w:rsidRDefault="00016183" w:rsidP="005E30D5"/>
    <w:p w14:paraId="15E3829B" w14:textId="77777777" w:rsidR="00016183" w:rsidRPr="00770A87" w:rsidRDefault="00016183" w:rsidP="005E30D5"/>
    <w:p w14:paraId="5416380B" w14:textId="77777777" w:rsidR="00016183" w:rsidRPr="00770A87" w:rsidRDefault="00016183" w:rsidP="005E30D5"/>
    <w:p w14:paraId="7370DFA0" w14:textId="77777777" w:rsidR="00016183" w:rsidRPr="00770A87" w:rsidRDefault="00016183" w:rsidP="005E30D5"/>
    <w:p w14:paraId="4C3FF0F7" w14:textId="77777777" w:rsidR="00016183" w:rsidRPr="00770A87" w:rsidRDefault="00016183" w:rsidP="005E30D5"/>
    <w:p w14:paraId="4C0C06AD" w14:textId="77777777" w:rsidR="00016183" w:rsidRPr="00770A87" w:rsidRDefault="00016183" w:rsidP="005E30D5"/>
    <w:p w14:paraId="0468F79D" w14:textId="77777777" w:rsidR="00016183" w:rsidRPr="00770A87" w:rsidRDefault="00016183" w:rsidP="005E30D5"/>
    <w:p w14:paraId="49EFF091" w14:textId="77777777" w:rsidR="00016183" w:rsidRPr="00770A87" w:rsidRDefault="00016183" w:rsidP="005E30D5"/>
    <w:p w14:paraId="14ECBCCD" w14:textId="77777777" w:rsidR="00016183" w:rsidRPr="00770A87" w:rsidRDefault="00016183" w:rsidP="005E30D5"/>
    <w:p w14:paraId="5913BAF2" w14:textId="77777777" w:rsidR="00016183" w:rsidRPr="00770A87" w:rsidRDefault="00016183" w:rsidP="005E30D5"/>
    <w:p w14:paraId="64F7B1C6" w14:textId="77777777" w:rsidR="00016183" w:rsidRPr="00770A87" w:rsidRDefault="00016183" w:rsidP="005E30D5">
      <w:r w:rsidRPr="00770A87">
        <w:t xml:space="preserve">The incident energy in the form of photons from the sun are converted into photocurrent which is the current source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770A87">
        <w:t xml:space="preserve">. The electrons in the valence band are given energy from the photons and “jump” up to the conduction band producing a current </w:t>
      </w:r>
      <w:r w:rsidRPr="00770A87">
        <w:fldChar w:fldCharType="begin"/>
      </w:r>
      <w:r w:rsidRPr="00770A87">
        <w:instrText xml:space="preserve"> ADDIN EN.CITE &lt;EndNote&gt;&lt;Cite&gt;&lt;Author&gt;Özden&lt;/Author&gt;&lt;Year&gt;2016&lt;/Year&gt;&lt;RecNum&gt;117&lt;/RecNum&gt;&lt;DisplayText&gt;[35, 36]&lt;/DisplayText&gt;&lt;record&gt;&lt;rec-number&gt;117&lt;/rec-number&gt;&lt;foreign-keys&gt;&lt;key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770A87">
        <w:fldChar w:fldCharType="separate"/>
      </w:r>
      <w:r w:rsidRPr="00770A87">
        <w:t>[35, 36]</w:t>
      </w:r>
      <w:r w:rsidRPr="00770A87">
        <w:fldChar w:fldCharType="end"/>
      </w:r>
      <w:r w:rsidRPr="00770A87">
        <w:t xml:space="preserve">. </w:t>
      </w:r>
    </w:p>
    <w:p w14:paraId="0D6BED4C" w14:textId="77777777" w:rsidR="00016183" w:rsidRPr="00770A87" w:rsidRDefault="00016183" w:rsidP="005E30D5"/>
    <w:p w14:paraId="007B3376" w14:textId="77777777" w:rsidR="00016183" w:rsidRPr="00770A87" w:rsidRDefault="00016183" w:rsidP="005E30D5">
      <w:r w:rsidRPr="00770A87">
        <w:t xml:space="preserve">The total current which flows out of the solar cell can be calculated by Kirchhoff’s Current law at the top node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 xml:space="preserve">: </w:t>
      </w:r>
    </w:p>
    <w:p w14:paraId="1171E7D9" w14:textId="77777777" w:rsidR="00016183" w:rsidRPr="00770A87" w:rsidRDefault="00016183" w:rsidP="005E30D5"/>
    <w:p w14:paraId="59D8293A" w14:textId="09689FAA" w:rsidR="00016183" w:rsidRPr="00770A87" w:rsidRDefault="00985796" w:rsidP="005E30D5">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2550B5" w:rsidRPr="00770A87">
        <w:t xml:space="preserve"> </w:t>
      </w:r>
      <w:r w:rsidR="002550B5" w:rsidRPr="00770A87">
        <w:tab/>
        <w:t xml:space="preserve">           </w:t>
      </w:r>
      <w:r w:rsidR="002550B5"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16183" w:rsidRPr="00770A87">
        <w:rPr>
          <w:rStyle w:val="EquationsChar"/>
          <w:rFonts w:eastAsia="TimesNewRoman"/>
          <w:i w:val="0"/>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16183" w:rsidRPr="00770A87">
        <w:rPr>
          <w:rStyle w:val="EquationsChar"/>
          <w:rFonts w:eastAsia="TimesNewRoman"/>
          <w:i w:val="0"/>
        </w:rPr>
        <w:t>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4B280A8" w14:textId="77777777" w:rsidR="00016183" w:rsidRPr="00770A87" w:rsidRDefault="00016183" w:rsidP="005E30D5"/>
    <w:p w14:paraId="5EFE8273" w14:textId="77777777" w:rsidR="00016183" w:rsidRPr="00770A87" w:rsidRDefault="00016183" w:rsidP="005E30D5">
      <w:r w:rsidRPr="00770A87">
        <w:t>Where:</w:t>
      </w:r>
    </w:p>
    <w:p w14:paraId="64DF5250"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16183" w:rsidRPr="00770A87">
        <w:t xml:space="preserve"> - current flowing out of the cell</w:t>
      </w:r>
    </w:p>
    <w:p w14:paraId="6665AD6A"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65BA99FE"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16183" w:rsidRPr="00770A87">
        <w:rPr>
          <w:sz w:val="16"/>
          <w:szCs w:val="16"/>
        </w:rPr>
        <w:t xml:space="preserve"> </w:t>
      </w:r>
      <w:r w:rsidR="00016183" w:rsidRPr="00770A87">
        <w:t>- diode current</w:t>
      </w:r>
    </w:p>
    <w:p w14:paraId="42B280FC"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16183" w:rsidRPr="00770A87">
        <w:rPr>
          <w:sz w:val="16"/>
          <w:szCs w:val="16"/>
        </w:rPr>
        <w:t xml:space="preserve"> </w:t>
      </w:r>
      <w:r w:rsidR="00016183" w:rsidRPr="00770A87">
        <w:t>- current flowing through a parallel resistor caused by a forward biased P-N junction</w:t>
      </w:r>
    </w:p>
    <w:p w14:paraId="550B29F9" w14:textId="77777777" w:rsidR="00016183" w:rsidRPr="00770A87" w:rsidRDefault="00016183" w:rsidP="005E30D5">
      <w:pPr>
        <w:pStyle w:val="ListParagraph"/>
        <w:rPr>
          <w:lang w:eastAsia="en-GB"/>
        </w:rPr>
      </w:pPr>
    </w:p>
    <w:p w14:paraId="28561AE9" w14:textId="77777777" w:rsidR="00016183" w:rsidRPr="00770A87" w:rsidRDefault="00016183" w:rsidP="005E30D5">
      <w:pPr>
        <w:rPr>
          <w:lang w:eastAsia="en-GB"/>
        </w:rPr>
      </w:pPr>
      <w:r w:rsidRPr="00770A87">
        <w:rPr>
          <w:lang w:eastAsia="en-GB"/>
        </w:rPr>
        <w:t xml:space="preserve">The current produced by the photocurrent source is given by the equation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w:t>
      </w:r>
    </w:p>
    <w:p w14:paraId="0A53343D" w14:textId="77777777" w:rsidR="00016183" w:rsidRPr="00770A87" w:rsidRDefault="00016183" w:rsidP="005E30D5">
      <w:pPr>
        <w:rPr>
          <w:lang w:eastAsia="en-GB"/>
        </w:rPr>
      </w:pPr>
    </w:p>
    <w:p w14:paraId="3507C899" w14:textId="77777777" w:rsidR="00016183" w:rsidRPr="00770A87" w:rsidRDefault="00985796" w:rsidP="005E30D5">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16183" w:rsidRPr="00770A87">
        <w:rPr>
          <w:rStyle w:val="EquationsChar"/>
          <w:rFonts w:eastAsia="TimesNewRoman"/>
          <w:i w:val="0"/>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16183" w:rsidRPr="00770A87">
        <w:rPr>
          <w:rStyle w:val="EquationsChar"/>
          <w:rFonts w:eastAsia="TimesNewRoman"/>
          <w:i w:val="0"/>
        </w:rPr>
        <w:t>3</w:t>
      </w:r>
      <w:r w:rsidR="00016183" w:rsidRPr="00770A87">
        <w:rPr>
          <w:rStyle w:val="EquationsChar"/>
          <w:rFonts w:eastAsia="TimesNewRoman"/>
          <w:i w:val="0"/>
        </w:rPr>
        <w:fldChar w:fldCharType="end"/>
      </w:r>
      <w:r w:rsidR="00016183" w:rsidRPr="00770A87">
        <w:rPr>
          <w:rStyle w:val="EquationsChar"/>
          <w:rFonts w:eastAsia="TimesNewRoman"/>
          <w:i w:val="0"/>
        </w:rPr>
        <w:t>)</w:t>
      </w:r>
    </w:p>
    <w:p w14:paraId="06A77784" w14:textId="77777777" w:rsidR="00016183" w:rsidRPr="00770A87" w:rsidRDefault="00016183" w:rsidP="005E30D5"/>
    <w:p w14:paraId="61A0C5F0" w14:textId="77777777" w:rsidR="00016183" w:rsidRPr="00770A87" w:rsidRDefault="00016183" w:rsidP="005E30D5">
      <w:r w:rsidRPr="00770A87">
        <w:t>Where:</w:t>
      </w:r>
    </w:p>
    <w:p w14:paraId="6FD670DC"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10B49E9D"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rPr>
          <w:sz w:val="16"/>
          <w:szCs w:val="16"/>
        </w:rPr>
        <w:t xml:space="preserve"> </w:t>
      </w:r>
      <w:r w:rsidR="00016183" w:rsidRPr="00770A87">
        <w:t>- short circuit current at 1,000W/m</w:t>
      </w:r>
      <w:r w:rsidR="00016183" w:rsidRPr="00770A87">
        <w:rPr>
          <w:vertAlign w:val="superscript"/>
        </w:rPr>
        <w:t>2</w:t>
      </w:r>
      <w:r w:rsidR="00016183" w:rsidRPr="00770A87">
        <w:t xml:space="preserve"> and 25</w:t>
      </w:r>
      <m:oMath>
        <m:r>
          <w:rPr>
            <w:rFonts w:ascii="Cambria Math" w:hAnsi="Cambria Math"/>
          </w:rPr>
          <m:t>℃</m:t>
        </m:r>
      </m:oMath>
    </w:p>
    <w:p w14:paraId="7C3595B8"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rPr>
          <w:sz w:val="16"/>
          <w:szCs w:val="16"/>
        </w:rPr>
        <w:t xml:space="preserve"> </w:t>
      </w:r>
      <w:r w:rsidR="00016183" w:rsidRPr="00770A87">
        <w:t>- surface temperature of the solar cell</w:t>
      </w:r>
    </w:p>
    <w:p w14:paraId="2EBDA5E3"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rPr>
          <w:sz w:val="16"/>
          <w:szCs w:val="16"/>
        </w:rPr>
        <w:t xml:space="preserve"> </w:t>
      </w:r>
      <w:r w:rsidR="00016183" w:rsidRPr="00770A87">
        <w:t>- irradiation incident on the solar cell</w:t>
      </w:r>
    </w:p>
    <w:p w14:paraId="3C91BAA0"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016183" w:rsidRPr="00770A87">
        <w:rPr>
          <w:sz w:val="16"/>
          <w:szCs w:val="16"/>
        </w:rPr>
        <w:t xml:space="preserve"> </w:t>
      </w:r>
      <w:r w:rsidR="00016183" w:rsidRPr="00770A87">
        <w:t>- temperature modification coefficient for the short circuit current</w:t>
      </w:r>
    </w:p>
    <w:p w14:paraId="3DB158B4" w14:textId="77777777" w:rsidR="00016183" w:rsidRPr="00770A87" w:rsidRDefault="00016183" w:rsidP="005E30D5"/>
    <w:p w14:paraId="57A4BD4B" w14:textId="7BEAAB96" w:rsidR="00016183" w:rsidRPr="00770A87" w:rsidRDefault="00016183" w:rsidP="005E30D5">
      <w:pPr>
        <w:rPr>
          <w:rFonts w:eastAsia="TimesNewRoman"/>
        </w:rPr>
      </w:pPr>
      <w:r w:rsidRPr="00770A87">
        <w:t xml:space="preserve">In Baetens’ studies he utilised the </w:t>
      </w:r>
      <w:r w:rsidR="009562DA">
        <w:t>equation</w:t>
      </w:r>
      <w:r w:rsidRPr="00770A87">
        <w:t xml:space="preserve"> below derived from </w:t>
      </w:r>
      <w:r w:rsidRPr="00770A87">
        <w:fldChar w:fldCharType="begin"/>
      </w:r>
      <w:r w:rsidRPr="00770A87">
        <w:instrText xml:space="preserve"> REF _Ref481245605 \h </w:instrText>
      </w:r>
      <w:r w:rsidRPr="00770A87">
        <w:fldChar w:fldCharType="separate"/>
      </w:r>
      <w:r w:rsidRPr="00770A87">
        <w:t>Figure 2</w:t>
      </w:r>
      <w:r w:rsidRPr="00770A87">
        <w:noBreakHyphen/>
        <w:t>12</w:t>
      </w:r>
      <w:r w:rsidRPr="00770A87">
        <w:fldChar w:fldCharType="end"/>
      </w:r>
      <w:r w:rsidRPr="00770A87">
        <w:t xml:space="preserve"> for the instantaneous power produced by PV </w: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 </w:instrTex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EN.CITE.DATA </w:instrText>
      </w:r>
      <w:r w:rsidRPr="00770A87">
        <w:rPr>
          <w:rFonts w:eastAsia="TimesNewRoman"/>
        </w:rPr>
      </w:r>
      <w:r w:rsidRPr="00770A87">
        <w:rPr>
          <w:rFonts w:eastAsia="TimesNewRoman"/>
        </w:rPr>
        <w:fldChar w:fldCharType="end"/>
      </w:r>
      <w:r w:rsidRPr="00770A87">
        <w:rPr>
          <w:rFonts w:eastAsia="TimesNewRoman"/>
        </w:rPr>
      </w:r>
      <w:r w:rsidRPr="00770A87">
        <w:rPr>
          <w:rFonts w:eastAsia="TimesNewRoman"/>
        </w:rPr>
        <w:fldChar w:fldCharType="separate"/>
      </w:r>
      <w:r w:rsidRPr="00770A87">
        <w:rPr>
          <w:rFonts w:eastAsia="TimesNewRoman"/>
        </w:rPr>
        <w:t>[35-37]</w:t>
      </w:r>
      <w:r w:rsidRPr="00770A87">
        <w:rPr>
          <w:rFonts w:eastAsia="TimesNewRoman"/>
        </w:rPr>
        <w:fldChar w:fldCharType="end"/>
      </w:r>
      <w:r w:rsidRPr="00770A87">
        <w:t>:</w:t>
      </w:r>
      <w:r w:rsidRPr="00770A87">
        <w:rPr>
          <w:rFonts w:eastAsia="TimesNewRoman"/>
        </w:rPr>
        <w:t xml:space="preserve"> </w:t>
      </w:r>
    </w:p>
    <w:p w14:paraId="65FEC028" w14:textId="77777777" w:rsidR="00016183" w:rsidRPr="00770A87" w:rsidRDefault="00016183" w:rsidP="005E30D5">
      <w:pPr>
        <w:pStyle w:val="EquaText"/>
      </w:pPr>
      <w:bookmarkStart w:id="95" w:name="_Ref480117722"/>
    </w:p>
    <w:p w14:paraId="791EBD88" w14:textId="580A3BAC" w:rsidR="00016183" w:rsidRPr="00770A87" w:rsidRDefault="00985796" w:rsidP="005E30D5">
      <w:pPr>
        <w:pStyle w:val="EquaText"/>
      </w:pPr>
      <m:oMath>
        <m:sSub>
          <m:sSubPr>
            <m:ctrlPr/>
          </m:sSubPr>
          <m:e>
            <m:r>
              <m:t>P</m:t>
            </m:r>
          </m:e>
          <m:sub>
            <m:r>
              <m:t>PV,ins</m:t>
            </m:r>
          </m:sub>
        </m:sSub>
        <m:r>
          <m:t>=</m:t>
        </m:r>
        <m:sSub>
          <m:sSubPr>
            <m:ctrlPr/>
          </m:sSubPr>
          <m:e>
            <m:r>
              <m:t>I</m:t>
            </m:r>
          </m:e>
          <m:sub>
            <m:r>
              <m:t>cell</m:t>
            </m:r>
          </m:sub>
        </m:sSub>
        <m:r>
          <m:t>V</m:t>
        </m:r>
      </m:oMath>
      <w:r w:rsidR="002550B5" w:rsidRPr="00770A87">
        <w:tab/>
      </w:r>
      <w:r w:rsidR="002550B5" w:rsidRPr="00770A87">
        <w:tab/>
      </w:r>
      <w:r w:rsidR="00016183" w:rsidRPr="00770A87">
        <w:tab/>
      </w:r>
      <w:r w:rsidR="00016183" w:rsidRPr="00770A87">
        <w:tab/>
      </w:r>
      <w:r w:rsidR="00016183" w:rsidRPr="00770A87">
        <w:tab/>
      </w:r>
      <w:bookmarkEnd w:id="95"/>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016183" w:rsidRPr="00770A87">
        <w:rPr>
          <w:rStyle w:val="EquationsChar"/>
          <w:i w:val="0"/>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016183" w:rsidRPr="00770A87">
        <w:rPr>
          <w:rStyle w:val="EquationsChar"/>
          <w:i w:val="0"/>
        </w:rPr>
        <w:t>4</w:t>
      </w:r>
      <w:r w:rsidR="00016183" w:rsidRPr="00770A87">
        <w:rPr>
          <w:rStyle w:val="EquationsChar"/>
          <w:i w:val="0"/>
        </w:rPr>
        <w:fldChar w:fldCharType="end"/>
      </w:r>
      <w:r w:rsidR="00016183" w:rsidRPr="00770A87">
        <w:rPr>
          <w:rStyle w:val="EquationsChar"/>
          <w:i w:val="0"/>
        </w:rPr>
        <w:t>)</w:t>
      </w:r>
    </w:p>
    <w:p w14:paraId="2B5A060A" w14:textId="77777777" w:rsidR="00016183" w:rsidRPr="00770A87" w:rsidRDefault="00016183" w:rsidP="005E30D5">
      <w:pPr>
        <w:pStyle w:val="EquaText"/>
      </w:pPr>
    </w:p>
    <w:p w14:paraId="37A67C62" w14:textId="77777777" w:rsidR="00016183" w:rsidRPr="00770A87" w:rsidRDefault="00016183" w:rsidP="005E30D5">
      <w:pPr>
        <w:pStyle w:val="EquaText"/>
      </w:pPr>
    </w:p>
    <w:p w14:paraId="08FE91C6" w14:textId="7CB29183" w:rsidR="00016183" w:rsidRPr="00770A87" w:rsidRDefault="00985796" w:rsidP="005E30D5">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016183" w:rsidRPr="00770A87">
        <w:t xml:space="preserve">  </w:t>
      </w:r>
      <w:r w:rsidR="00016183" w:rsidRPr="00770A87">
        <w:tab/>
      </w:r>
      <w:r w:rsidR="002550B5"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016183" w:rsidRPr="00770A87">
        <w:rPr>
          <w:rStyle w:val="EquationsChar"/>
          <w:i w:val="0"/>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016183" w:rsidRPr="00770A87">
        <w:rPr>
          <w:rStyle w:val="EquationsChar"/>
          <w:i w:val="0"/>
        </w:rPr>
        <w:t>5</w:t>
      </w:r>
      <w:r w:rsidR="00016183" w:rsidRPr="00770A87">
        <w:rPr>
          <w:rStyle w:val="EquationsChar"/>
          <w:i w:val="0"/>
        </w:rPr>
        <w:fldChar w:fldCharType="end"/>
      </w:r>
      <w:r w:rsidR="00016183" w:rsidRPr="00770A87">
        <w:rPr>
          <w:rStyle w:val="EquationsChar"/>
          <w:i w:val="0"/>
        </w:rPr>
        <w:t>)</w:t>
      </w:r>
    </w:p>
    <w:p w14:paraId="292B0810" w14:textId="77777777" w:rsidR="00016183" w:rsidRPr="00770A87" w:rsidRDefault="00016183" w:rsidP="005E30D5">
      <w:r w:rsidRPr="00770A87">
        <w:t>Where:</w:t>
      </w:r>
    </w:p>
    <w:p w14:paraId="72E10AF4"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rPr>
          <w:sz w:val="16"/>
          <w:szCs w:val="16"/>
        </w:rPr>
        <w:t xml:space="preserve"> </w:t>
      </w:r>
      <w:r w:rsidR="00016183" w:rsidRPr="00770A87">
        <w:t>- instantaneous power produced by the cell</w:t>
      </w:r>
    </w:p>
    <w:p w14:paraId="3E6E14DF"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016183" w:rsidRPr="00770A87">
        <w:rPr>
          <w:sz w:val="16"/>
          <w:szCs w:val="16"/>
        </w:rPr>
        <w:t xml:space="preserve"> </w:t>
      </w:r>
      <w:r w:rsidR="00016183" w:rsidRPr="00770A87">
        <w:t>- current produced by the cell</w:t>
      </w:r>
    </w:p>
    <w:p w14:paraId="20238DF3" w14:textId="77777777" w:rsidR="00016183" w:rsidRPr="00770A87" w:rsidRDefault="00016183" w:rsidP="005E30D5">
      <w:pPr>
        <w:pStyle w:val="ListParagraph"/>
        <w:numPr>
          <w:ilvl w:val="0"/>
          <w:numId w:val="6"/>
        </w:numPr>
      </w:pPr>
      <w:r w:rsidRPr="00770A87">
        <w:t>V - voltage of the cell</w:t>
      </w:r>
    </w:p>
    <w:p w14:paraId="0F095C14"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016183" w:rsidRPr="00770A87">
        <w:rPr>
          <w:sz w:val="16"/>
          <w:szCs w:val="16"/>
        </w:rPr>
        <w:t xml:space="preserve"> </w:t>
      </w:r>
      <w:r w:rsidR="00016183" w:rsidRPr="00770A87">
        <w:t>- light generated current</w:t>
      </w:r>
    </w:p>
    <w:p w14:paraId="751E129A"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016183" w:rsidRPr="00770A87">
        <w:rPr>
          <w:sz w:val="16"/>
          <w:szCs w:val="16"/>
        </w:rPr>
        <w:t xml:space="preserve"> </w:t>
      </w:r>
      <w:r w:rsidR="00016183" w:rsidRPr="00770A87">
        <w:t>- reverse saturation current of the diode</w:t>
      </w:r>
    </w:p>
    <w:p w14:paraId="1DBC85A6" w14:textId="77777777" w:rsidR="00016183" w:rsidRPr="00770A87" w:rsidRDefault="00016183" w:rsidP="005E30D5">
      <w:pPr>
        <w:pStyle w:val="ListParagraph"/>
        <w:numPr>
          <w:ilvl w:val="0"/>
          <w:numId w:val="6"/>
        </w:numPr>
      </w:pPr>
      <w:r w:rsidRPr="00770A87">
        <w:t>R</w:t>
      </w:r>
      <w:r w:rsidRPr="00770A87">
        <w:rPr>
          <w:sz w:val="16"/>
          <w:szCs w:val="16"/>
        </w:rPr>
        <w:t>s</w:t>
      </w:r>
      <w:r w:rsidRPr="00770A87">
        <w:t xml:space="preserve"> - series resistance of the cells</w:t>
      </w:r>
    </w:p>
    <w:p w14:paraId="645FF3C4" w14:textId="77777777" w:rsidR="00016183" w:rsidRPr="00770A87" w:rsidRDefault="00016183" w:rsidP="005E30D5">
      <w:pPr>
        <w:pStyle w:val="ListParagraph"/>
        <w:numPr>
          <w:ilvl w:val="0"/>
          <w:numId w:val="6"/>
        </w:numPr>
      </w:pPr>
      <w:r w:rsidRPr="00770A87">
        <w:t>R</w:t>
      </w:r>
      <w:r w:rsidRPr="00770A87">
        <w:rPr>
          <w:sz w:val="16"/>
          <w:szCs w:val="16"/>
        </w:rPr>
        <w:t xml:space="preserve">sh </w:t>
      </w:r>
      <w:r w:rsidRPr="00770A87">
        <w:t>- shunt resistance of the cells</w:t>
      </w:r>
    </w:p>
    <w:p w14:paraId="50178476" w14:textId="77777777" w:rsidR="00016183" w:rsidRPr="00770A87" w:rsidRDefault="00016183" w:rsidP="005E30D5">
      <w:pPr>
        <w:pStyle w:val="ListParagraph"/>
        <w:numPr>
          <w:ilvl w:val="0"/>
          <w:numId w:val="6"/>
        </w:numPr>
      </w:pPr>
      <w:r w:rsidRPr="00770A87">
        <w:t>a</w:t>
      </w:r>
      <w:r w:rsidRPr="00770A87">
        <w:rPr>
          <w:sz w:val="16"/>
          <w:szCs w:val="16"/>
        </w:rPr>
        <w:t xml:space="preserve">ref </w:t>
      </w:r>
      <w:r w:rsidRPr="00770A87">
        <w:t>- modified ideal factor for compensation of second-order effects depending on the cell</w:t>
      </w:r>
    </w:p>
    <w:p w14:paraId="3141900A" w14:textId="4E7E8FCD" w:rsidR="00016183" w:rsidRPr="00770A87" w:rsidRDefault="009562DA" w:rsidP="005E30D5">
      <w:r>
        <w:t>The</w:t>
      </w:r>
      <w:r w:rsidR="00016183" w:rsidRPr="00770A87">
        <w:t xml:space="preserve"> </w:t>
      </w:r>
      <w:r>
        <w:t>equation</w:t>
      </w:r>
      <w:r>
        <w:t xml:space="preserve"> (2-5)</w:t>
      </w:r>
      <w:r w:rsidR="00016183" w:rsidRPr="00770A87">
        <w:t xml:space="preserve"> is for the calculation of instantaneous power. The sunlight which drives the independent photocurrent source is continually changing. The variable is the sunlight and it can be modelled using a probability density function (PDF) or measured and averaged. The average solar irradiance measurements are discussed later. Barrios acknowledges that the most common models are the Beta, Weibull, Log-normal and Gamma-Gamma distributions </w:t>
      </w:r>
      <w:r w:rsidR="00016183" w:rsidRPr="00770A87">
        <w:fldChar w:fldCharType="begin"/>
      </w:r>
      <w:r w:rsidR="00016183" w:rsidRPr="00770A87">
        <w:instrText xml:space="preserve"> ADDIN EN.CITE &lt;EndNote&gt;&lt;Cite&gt;&lt;Author&gt;Barrios&lt;/Author&gt;&lt;Year&gt;2013&lt;/Year&gt;&lt;RecNum&gt;128&lt;/RecNum&gt;&lt;DisplayText&gt;[38]&lt;/DisplayText&gt;&lt;record&gt;&lt;rec-number&gt;128&lt;/rec-number&gt;&lt;foreign-keys&gt;&lt;key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016183" w:rsidRPr="00770A87">
        <w:fldChar w:fldCharType="separate"/>
      </w:r>
      <w:r w:rsidR="00016183" w:rsidRPr="00770A87">
        <w:t>[38]</w:t>
      </w:r>
      <w:r w:rsidR="00016183" w:rsidRPr="00770A87">
        <w:fldChar w:fldCharType="end"/>
      </w:r>
      <w:r w:rsidR="00016183" w:rsidRPr="00770A87">
        <w:t xml:space="preserve">. Instead Borowy in his calculations for average power used the Beta and Weibull functions with the </w:t>
      </w:r>
      <w:r>
        <w:t>equation</w:t>
      </w:r>
      <w:r w:rsidRPr="00770A87">
        <w:t xml:space="preserve"> </w:t>
      </w:r>
      <w:r w:rsidR="00016183" w:rsidRPr="00770A87">
        <w:fldChar w:fldCharType="begin"/>
      </w:r>
      <w:r w:rsidR="00016183"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016183" w:rsidRPr="00770A87">
        <w:fldChar w:fldCharType="separate"/>
      </w:r>
      <w:r w:rsidR="00016183" w:rsidRPr="00770A87">
        <w:t>[39]</w:t>
      </w:r>
      <w:r w:rsidR="00016183" w:rsidRPr="00770A87">
        <w:fldChar w:fldCharType="end"/>
      </w:r>
      <w:r w:rsidR="00016183" w:rsidRPr="00770A87">
        <w:t xml:space="preserve">: </w:t>
      </w:r>
    </w:p>
    <w:p w14:paraId="3B3F9C0F" w14:textId="77777777" w:rsidR="00016183" w:rsidRPr="00770A87" w:rsidRDefault="00016183" w:rsidP="005E30D5"/>
    <w:p w14:paraId="1252CFC8" w14:textId="77777777" w:rsidR="00016183" w:rsidRPr="00770A87" w:rsidRDefault="00985796" w:rsidP="005E30D5">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016183" w:rsidRPr="00770A87">
        <w:t xml:space="preserve">  </w:t>
      </w:r>
      <w:r w:rsidR="00016183" w:rsidRPr="00770A87">
        <w:tab/>
      </w:r>
      <w:r w:rsidR="00016183" w:rsidRPr="00770A87">
        <w:tab/>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016183" w:rsidRPr="00770A87">
        <w:rPr>
          <w:rStyle w:val="EquationsChar"/>
          <w:i w:val="0"/>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016183" w:rsidRPr="00770A87">
        <w:rPr>
          <w:rStyle w:val="EquationsChar"/>
          <w:i w:val="0"/>
        </w:rPr>
        <w:t>6</w:t>
      </w:r>
      <w:r w:rsidR="00016183" w:rsidRPr="00770A87">
        <w:rPr>
          <w:rStyle w:val="EquationsChar"/>
          <w:i w:val="0"/>
        </w:rPr>
        <w:fldChar w:fldCharType="end"/>
      </w:r>
      <w:r w:rsidR="00016183" w:rsidRPr="00770A87">
        <w:rPr>
          <w:rStyle w:val="EquationsChar"/>
          <w:i w:val="0"/>
        </w:rPr>
        <w:t>)</w:t>
      </w:r>
    </w:p>
    <w:p w14:paraId="0DF9E774" w14:textId="77777777" w:rsidR="00016183" w:rsidRPr="00770A87" w:rsidRDefault="00016183" w:rsidP="005E30D5">
      <w:r w:rsidRPr="00770A87">
        <w:t>Where:</w:t>
      </w:r>
    </w:p>
    <w:p w14:paraId="4730FEAB"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over the time-period of integration</w:t>
      </w:r>
    </w:p>
    <w:p w14:paraId="3DA6C26F" w14:textId="77777777" w:rsidR="00016183" w:rsidRPr="00770A87" w:rsidRDefault="00016183" w:rsidP="005E30D5">
      <w:pPr>
        <w:pStyle w:val="ListParagraph"/>
        <w:numPr>
          <w:ilvl w:val="0"/>
          <w:numId w:val="6"/>
        </w:numPr>
      </w:pPr>
      <w:r w:rsidRPr="00770A87">
        <w:rPr>
          <w:iCs/>
        </w:rPr>
        <w:t>f</w:t>
      </w:r>
      <w:r w:rsidRPr="00770A87">
        <w:t>(</w:t>
      </w:r>
      <w:r w:rsidRPr="00770A87">
        <w:rPr>
          <w:iCs/>
        </w:rPr>
        <w:t>S</w:t>
      </w:r>
      <w:r w:rsidRPr="00770A87">
        <w:t>) - irradiance probability density function</w:t>
      </w:r>
    </w:p>
    <w:p w14:paraId="417DEDC6" w14:textId="2DEDC536" w:rsidR="00016183" w:rsidRPr="00770A87" w:rsidRDefault="00016183" w:rsidP="005E30D5">
      <w:r w:rsidRPr="00770A87">
        <w:t xml:space="preserve">While Borowy used the probability function to calculate the average power produced per period. Zahedi used the </w:t>
      </w:r>
      <w:r w:rsidR="009562DA">
        <w:t>equation</w:t>
      </w:r>
      <w:r w:rsidRPr="00770A87">
        <w:t xml:space="preserve"> below to calculate the production of kilowatt hours (kWhrs) of energy produced for a solar system. This </w:t>
      </w:r>
      <w:r w:rsidR="009562DA">
        <w:t>equation</w:t>
      </w:r>
      <w:r w:rsidRPr="00770A87">
        <w:t xml:space="preserve"> uses the calculated solar irradiance for a </w:t>
      </w:r>
      <w:r w:rsidRPr="00770A87">
        <w:lastRenderedPageBreak/>
        <w:t xml:space="preserve">given region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The peak sun hour is an hour in which the sunlight intensity is 1,000 watts per square meter. This is converted from the Joules per day of solar irradiance to kilowatts and divided by the 1000 watts per square meter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 xml:space="preserve">. </w:t>
      </w:r>
    </w:p>
    <w:p w14:paraId="1717896B" w14:textId="77777777" w:rsidR="00016183" w:rsidRPr="00770A87" w:rsidRDefault="00016183" w:rsidP="005E30D5"/>
    <w:p w14:paraId="7CFF8218" w14:textId="77777777" w:rsidR="00016183" w:rsidRPr="00770A87" w:rsidRDefault="00985796" w:rsidP="005E30D5">
      <w:pPr>
        <w:pStyle w:val="EquaText"/>
      </w:pPr>
      <m:oMath>
        <m:sSub>
          <m:sSubPr>
            <m:ctrlPr/>
          </m:sSubPr>
          <m:e>
            <m:r>
              <m:t>P</m:t>
            </m:r>
          </m:e>
          <m:sub>
            <m:r>
              <m:t>PV,avg</m:t>
            </m:r>
          </m:sub>
        </m:sSub>
        <m:r>
          <m:t>(kW)=size</m:t>
        </m:r>
        <m:d>
          <m:dPr>
            <m:ctrlPr/>
          </m:dPr>
          <m:e>
            <m:r>
              <m:t>kW</m:t>
            </m:r>
          </m:e>
        </m:d>
        <m:r>
          <m:t xml:space="preserve">*PSH*PR   </m:t>
        </m:r>
      </m:oMath>
      <w:r w:rsidR="00016183" w:rsidRPr="00770A87">
        <w:t xml:space="preserve">  </w:t>
      </w:r>
      <w:r w:rsidR="00016183" w:rsidRPr="00770A87">
        <w:tab/>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016183" w:rsidRPr="00770A87">
        <w:rPr>
          <w:rStyle w:val="EquationsChar"/>
          <w:i w:val="0"/>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016183" w:rsidRPr="00770A87">
        <w:rPr>
          <w:rStyle w:val="EquationsChar"/>
          <w:i w:val="0"/>
        </w:rPr>
        <w:t>7</w:t>
      </w:r>
      <w:r w:rsidR="00016183" w:rsidRPr="00770A87">
        <w:rPr>
          <w:rStyle w:val="EquationsChar"/>
          <w:i w:val="0"/>
        </w:rPr>
        <w:fldChar w:fldCharType="end"/>
      </w:r>
      <w:r w:rsidR="00016183" w:rsidRPr="00770A87">
        <w:rPr>
          <w:rStyle w:val="EquationsChar"/>
          <w:i w:val="0"/>
        </w:rPr>
        <w:t>)</w:t>
      </w:r>
    </w:p>
    <w:p w14:paraId="712EC3B5" w14:textId="77777777" w:rsidR="00016183" w:rsidRPr="00770A87" w:rsidRDefault="00016183" w:rsidP="005E30D5">
      <w:r w:rsidRPr="00770A87">
        <w:t>Where:</w:t>
      </w:r>
    </w:p>
    <w:p w14:paraId="2A16F3A9" w14:textId="77777777" w:rsidR="00016183" w:rsidRPr="00770A87" w:rsidRDefault="00985796" w:rsidP="005E30D5">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in kWhr</w:t>
      </w:r>
    </w:p>
    <w:p w14:paraId="4D8E6C71" w14:textId="77777777" w:rsidR="00016183" w:rsidRPr="00770A87" w:rsidRDefault="00016183" w:rsidP="005E30D5">
      <w:pPr>
        <w:pStyle w:val="ListParagraph"/>
        <w:numPr>
          <w:ilvl w:val="0"/>
          <w:numId w:val="6"/>
        </w:numPr>
      </w:pPr>
      <m:oMath>
        <m:r>
          <w:rPr>
            <w:rFonts w:ascii="Cambria Math" w:hAnsi="Cambria Math" w:cs="Cambria Math"/>
          </w:rPr>
          <m:t>s</m:t>
        </m:r>
        <m:r>
          <w:rPr>
            <w:rFonts w:ascii="Cambria Math" w:hAnsi="Cambria Math"/>
          </w:rPr>
          <m:t>ize</m:t>
        </m:r>
      </m:oMath>
      <w:r w:rsidRPr="00770A87">
        <w:t xml:space="preserve"> -</w:t>
      </w:r>
      <w:r w:rsidRPr="00770A87">
        <w:rPr>
          <w:sz w:val="16"/>
          <w:szCs w:val="16"/>
        </w:rPr>
        <w:t xml:space="preserve"> </w:t>
      </w:r>
      <w:r w:rsidRPr="00770A87">
        <w:t>size of the system in kW</w:t>
      </w:r>
    </w:p>
    <w:p w14:paraId="6BE300EB" w14:textId="77777777" w:rsidR="00016183" w:rsidRPr="00770A87" w:rsidRDefault="00016183" w:rsidP="005E30D5">
      <w:pPr>
        <w:pStyle w:val="ListParagraph"/>
        <w:numPr>
          <w:ilvl w:val="0"/>
          <w:numId w:val="6"/>
        </w:numPr>
      </w:pPr>
      <m:oMath>
        <m:r>
          <w:rPr>
            <w:rFonts w:ascii="Cambria Math" w:hAnsi="Cambria Math" w:cs="Cambria Math"/>
          </w:rPr>
          <m:t>P</m:t>
        </m:r>
        <m:r>
          <w:rPr>
            <w:rFonts w:ascii="Cambria Math" w:hAnsi="Cambria Math"/>
          </w:rPr>
          <m:t>SH</m:t>
        </m:r>
      </m:oMath>
      <w:r w:rsidRPr="00770A87">
        <w:t xml:space="preserve"> -</w:t>
      </w:r>
      <w:r w:rsidRPr="00770A87">
        <w:rPr>
          <w:sz w:val="16"/>
          <w:szCs w:val="16"/>
        </w:rPr>
        <w:t xml:space="preserve"> </w:t>
      </w:r>
      <w:r w:rsidRPr="00770A87">
        <w:t>peak sun hours</w:t>
      </w:r>
    </w:p>
    <w:p w14:paraId="7EA7175A" w14:textId="77777777" w:rsidR="00016183" w:rsidRPr="00770A87" w:rsidRDefault="00016183" w:rsidP="005E30D5">
      <w:pPr>
        <w:pStyle w:val="ListParagraph"/>
        <w:numPr>
          <w:ilvl w:val="0"/>
          <w:numId w:val="6"/>
        </w:numPr>
      </w:pPr>
      <m:oMath>
        <m:r>
          <w:rPr>
            <w:rFonts w:ascii="Cambria Math" w:hAnsi="Cambria Math" w:cs="Cambria Math"/>
          </w:rPr>
          <m:t>P</m:t>
        </m:r>
        <m:r>
          <w:rPr>
            <w:rFonts w:ascii="Cambria Math" w:hAnsi="Cambria Math"/>
          </w:rPr>
          <m:t>R</m:t>
        </m:r>
      </m:oMath>
      <w:r w:rsidRPr="00770A87">
        <w:t xml:space="preserve"> -</w:t>
      </w:r>
      <w:r w:rsidRPr="00770A87">
        <w:rPr>
          <w:sz w:val="16"/>
          <w:szCs w:val="16"/>
        </w:rPr>
        <w:t xml:space="preserve"> </w:t>
      </w:r>
      <w:r w:rsidRPr="00770A87">
        <w:t xml:space="preserve">production rating and is usually less than 1 due to manufacturers tolerances, dust and dirt and temperature </w:t>
      </w:r>
    </w:p>
    <w:p w14:paraId="6B37CBC2" w14:textId="77777777" w:rsidR="00016183" w:rsidRPr="00770A87" w:rsidRDefault="00016183" w:rsidP="005E30D5">
      <w:pPr>
        <w:pStyle w:val="ListParagraph"/>
        <w:numPr>
          <w:ilvl w:val="0"/>
          <w:numId w:val="6"/>
        </w:numPr>
      </w:pPr>
      <w:r w:rsidRPr="00770A87">
        <w:br w:type="page"/>
      </w:r>
    </w:p>
    <w:p w14:paraId="5690B940" w14:textId="5E47FE0B" w:rsidR="00016183" w:rsidRPr="00770A87" w:rsidRDefault="00016183" w:rsidP="00016183">
      <w:pPr>
        <w:pStyle w:val="Heading3"/>
      </w:pPr>
      <w:bookmarkStart w:id="96" w:name="_Toc494643138"/>
      <w:r w:rsidRPr="00770A87">
        <w:lastRenderedPageBreak/>
        <w:t>Effects of Shadows on PV</w:t>
      </w:r>
      <w:bookmarkEnd w:id="96"/>
    </w:p>
    <w:p w14:paraId="091FBC1F" w14:textId="77777777" w:rsidR="00016183" w:rsidRPr="00770A87" w:rsidRDefault="00016183" w:rsidP="005E30D5">
      <w:r w:rsidRPr="00770A87">
        <w:t xml:space="preserve">Solar cells are generally installed on rooftops and facades in the domestic environment. This type of solar cell mounting will generally become partially shaded at points during the day. The shading of one solar cell in a string becomes an issue as this cell can enter into a condition known as reverse bias and cause heating issues </w: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 </w:instrTex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EN.CITE.DATA </w:instrText>
      </w:r>
      <w:r w:rsidRPr="00770A87">
        <w:fldChar w:fldCharType="end"/>
      </w:r>
      <w:r w:rsidRPr="00770A87">
        <w:fldChar w:fldCharType="separate"/>
      </w:r>
      <w:r w:rsidRPr="00770A87">
        <w:t>[35-37]</w:t>
      </w:r>
      <w:r w:rsidRPr="00770A87">
        <w:fldChar w:fldCharType="end"/>
      </w:r>
      <w:r w:rsidRPr="00770A87">
        <w:t xml:space="preserve">. </w:t>
      </w:r>
    </w:p>
    <w:p w14:paraId="2180AC02" w14:textId="77777777" w:rsidR="00016183" w:rsidRPr="00770A87" w:rsidRDefault="00016183" w:rsidP="005E30D5">
      <w:pPr>
        <w:rPr>
          <w:lang w:eastAsia="en-GB"/>
        </w:rPr>
      </w:pPr>
    </w:p>
    <w:p w14:paraId="60538BC9" w14:textId="77777777" w:rsidR="00016183" w:rsidRPr="00770A87" w:rsidRDefault="00016183" w:rsidP="005E30D5">
      <w:pPr>
        <w:rPr>
          <w:lang w:eastAsia="en-GB"/>
        </w:rPr>
      </w:pPr>
      <w:r w:rsidRPr="00770A87">
        <w:rPr>
          <w:lang w:eastAsia="en-GB"/>
        </w:rPr>
        <w:t>When a solar cell becomes shaded it stops being forward biased, stops producing current, it “turns off”, and acts like an open circuit. This unbiased condition effectively produces an open circuit. This is normally not an issue but solar cells are serially connected into a string with each cells voltage being summed to produce the total voltage output of the string</w:t>
      </w:r>
      <w:r w:rsidRPr="00770A87">
        <w:t xml:space="preserve"> </w:t>
      </w:r>
      <w:r w:rsidRPr="00770A87">
        <w:rPr>
          <w:lang w:eastAsia="en-GB"/>
        </w:rPr>
        <w:fldChar w:fldCharType="begin"/>
      </w:r>
      <w:r w:rsidRPr="00770A87">
        <w:rPr>
          <w:lang w:eastAsia="en-GB"/>
        </w:rPr>
        <w:instrText xml:space="preserve"> ADDIN EN.CITE &lt;EndNote&gt;&lt;Cite&gt;&lt;Author&gt;Mai&lt;/Author&gt;&lt;Year&gt;2017&lt;/Year&gt;&lt;RecNum&gt;118&lt;/RecNum&gt;&lt;DisplayText&gt;[41]&lt;/DisplayText&gt;&lt;record&gt;&lt;rec-number&gt;118&lt;/rec-number&gt;&lt;foreign-keys&gt;&lt;key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770A87">
        <w:rPr>
          <w:lang w:eastAsia="en-GB"/>
        </w:rPr>
        <w:fldChar w:fldCharType="separate"/>
      </w:r>
      <w:r w:rsidRPr="00770A87">
        <w:rPr>
          <w:lang w:eastAsia="en-GB"/>
        </w:rPr>
        <w:t>[41]</w:t>
      </w:r>
      <w:r w:rsidRPr="00770A87">
        <w:rPr>
          <w:lang w:eastAsia="en-GB"/>
        </w:rPr>
        <w:fldChar w:fldCharType="end"/>
      </w:r>
      <w:r w:rsidRPr="00770A87">
        <w:rPr>
          <w:lang w:eastAsia="en-GB"/>
        </w:rPr>
        <w:t xml:space="preserve">. </w:t>
      </w:r>
    </w:p>
    <w:p w14:paraId="00268DAB" w14:textId="77777777" w:rsidR="00016183" w:rsidRPr="00770A87" w:rsidRDefault="00016183" w:rsidP="005E30D5">
      <w:pPr>
        <w:rPr>
          <w:lang w:eastAsia="en-GB"/>
        </w:rPr>
      </w:pPr>
    </w:p>
    <w:p w14:paraId="62157EF5" w14:textId="77777777" w:rsidR="00016183" w:rsidRPr="00770A87" w:rsidRDefault="00985796" w:rsidP="005E30D5">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016183" w:rsidRPr="00770A87">
        <w:t xml:space="preserve">  </w:t>
      </w:r>
      <w:r w:rsidR="00016183" w:rsidRPr="00770A87">
        <w:tab/>
        <w:t xml:space="preserve"> </w:t>
      </w:r>
      <w:r w:rsidR="00016183" w:rsidRPr="00770A87">
        <w:tab/>
      </w:r>
      <w:r w:rsidR="00016183" w:rsidRPr="00770A87">
        <w:tab/>
      </w:r>
      <w:r w:rsidR="00016183" w:rsidRPr="00770A87">
        <w:tab/>
      </w:r>
      <w:r w:rsidR="00016183" w:rsidRPr="00770A87">
        <w:tab/>
      </w:r>
      <w:r w:rsidR="00016183" w:rsidRPr="00770A87">
        <w:rPr>
          <w:rStyle w:val="EquationsChar"/>
          <w:i w:val="0"/>
        </w:rPr>
        <w:t xml:space="preserve"> (</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016183" w:rsidRPr="00770A87">
        <w:rPr>
          <w:rStyle w:val="EquationsChar"/>
          <w:i w:val="0"/>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016183" w:rsidRPr="00770A87">
        <w:rPr>
          <w:rStyle w:val="EquationsChar"/>
          <w:i w:val="0"/>
        </w:rPr>
        <w:t>8</w:t>
      </w:r>
      <w:r w:rsidR="00016183" w:rsidRPr="00770A87">
        <w:rPr>
          <w:rStyle w:val="EquationsChar"/>
          <w:i w:val="0"/>
        </w:rPr>
        <w:fldChar w:fldCharType="end"/>
      </w:r>
      <w:r w:rsidR="00016183" w:rsidRPr="00770A87">
        <w:rPr>
          <w:rStyle w:val="EquationsChar"/>
          <w:i w:val="0"/>
        </w:rPr>
        <w:t>)</w:t>
      </w:r>
    </w:p>
    <w:p w14:paraId="6DB472CA" w14:textId="77777777" w:rsidR="00016183" w:rsidRPr="00770A87" w:rsidRDefault="00985796" w:rsidP="005E30D5">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016183" w:rsidRPr="00770A87">
        <w:t xml:space="preserve">  </w:t>
      </w:r>
      <w:r w:rsidR="00016183" w:rsidRPr="00770A87">
        <w:tab/>
      </w:r>
      <w:r w:rsidR="00016183" w:rsidRPr="00770A87">
        <w:tab/>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016183" w:rsidRPr="00770A87">
        <w:rPr>
          <w:rStyle w:val="EquationsChar"/>
          <w:i w:val="0"/>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016183" w:rsidRPr="00770A87">
        <w:rPr>
          <w:rStyle w:val="EquationsChar"/>
          <w:i w:val="0"/>
        </w:rPr>
        <w:t>9</w:t>
      </w:r>
      <w:r w:rsidR="00016183" w:rsidRPr="00770A87">
        <w:rPr>
          <w:rStyle w:val="EquationsChar"/>
          <w:i w:val="0"/>
        </w:rPr>
        <w:fldChar w:fldCharType="end"/>
      </w:r>
      <w:r w:rsidR="00016183" w:rsidRPr="00770A87">
        <w:rPr>
          <w:rStyle w:val="EquationsChar"/>
          <w:i w:val="0"/>
        </w:rPr>
        <w:t>)</w:t>
      </w:r>
    </w:p>
    <w:p w14:paraId="3EA4AC4A" w14:textId="77777777" w:rsidR="00016183" w:rsidRPr="00770A87" w:rsidRDefault="00016183" w:rsidP="005E30D5">
      <w:pPr>
        <w:rPr>
          <w:lang w:eastAsia="en-GB"/>
        </w:rPr>
      </w:pPr>
      <w:r w:rsidRPr="00770A87">
        <w:rPr>
          <w:lang w:eastAsia="en-GB"/>
        </w:rPr>
        <w:t>Where:</w:t>
      </w:r>
    </w:p>
    <w:p w14:paraId="4E7264EE" w14:textId="77777777" w:rsidR="00016183" w:rsidRPr="00770A87" w:rsidRDefault="00985796" w:rsidP="005E30D5">
      <w:pPr>
        <w:pStyle w:val="ListParagraph"/>
        <w:numPr>
          <w:ilvl w:val="0"/>
          <w:numId w:val="12"/>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016183" w:rsidRPr="00770A87">
        <w:rPr>
          <w:sz w:val="16"/>
          <w:szCs w:val="16"/>
        </w:rPr>
        <w:t xml:space="preserve"> </w:t>
      </w:r>
      <w:r w:rsidR="00016183" w:rsidRPr="00770A87">
        <w:t>- is the nth-number of cells in series uniformly irradiated</w:t>
      </w:r>
    </w:p>
    <w:p w14:paraId="1596D455" w14:textId="77777777" w:rsidR="00016183" w:rsidRPr="00770A87" w:rsidRDefault="00016183" w:rsidP="005E30D5">
      <w:pPr>
        <w:rPr>
          <w:lang w:eastAsia="en-GB"/>
        </w:rPr>
      </w:pPr>
    </w:p>
    <w:p w14:paraId="565C7A7F" w14:textId="77777777" w:rsidR="00016183" w:rsidRPr="00770A87" w:rsidRDefault="00016183" w:rsidP="005E30D5">
      <w:pPr>
        <w:rPr>
          <w:lang w:eastAsia="en-GB"/>
        </w:rPr>
      </w:pPr>
      <w:r w:rsidRPr="00770A87">
        <w:rPr>
          <w:lang w:eastAsia="en-GB"/>
        </w:rPr>
        <w:t>Therefore, if we have a module comprised of 60 silicon polycrystalline cells with an open circuit voltage of 0.6626 connected serially we would expect [</w:t>
      </w:r>
      <w:hyperlink w:anchor="_ENREF_36" w:tooltip="Solar, 2017 #120" w:history="1">
        <w:r w:rsidRPr="00770A87">
          <w:rPr>
            <w:lang w:eastAsia="en-GB"/>
          </w:rPr>
          <w:t>36</w:t>
        </w:r>
      </w:hyperlink>
      <w:r w:rsidRPr="00770A87">
        <w:rPr>
          <w:lang w:eastAsia="en-GB"/>
        </w:rPr>
        <w:t>]</w:t>
      </w:r>
      <w:r w:rsidRPr="00770A87">
        <w:rPr>
          <w:lang w:eastAsia="en-GB"/>
        </w:rPr>
        <w:fldChar w:fldCharType="begin"/>
      </w:r>
      <w:r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770A87">
        <w:rPr>
          <w:lang w:eastAsia="en-GB"/>
        </w:rPr>
        <w:fldChar w:fldCharType="separate"/>
      </w:r>
      <w:r w:rsidRPr="00770A87">
        <w:rPr>
          <w:lang w:eastAsia="en-GB"/>
        </w:rPr>
        <w:t>[42]</w:t>
      </w:r>
      <w:r w:rsidRPr="00770A87">
        <w:rPr>
          <w:lang w:eastAsia="en-GB"/>
        </w:rPr>
        <w:fldChar w:fldCharType="end"/>
      </w:r>
      <w:r w:rsidRPr="00770A87">
        <w:rPr>
          <w:lang w:eastAsia="en-GB"/>
        </w:rPr>
        <w:t>:</w:t>
      </w:r>
    </w:p>
    <w:p w14:paraId="34D44E20" w14:textId="77777777" w:rsidR="00016183" w:rsidRPr="00770A87" w:rsidRDefault="00016183" w:rsidP="005E30D5">
      <w:pPr>
        <w:rPr>
          <w:lang w:eastAsia="en-GB"/>
        </w:rPr>
      </w:pPr>
    </w:p>
    <w:p w14:paraId="4FC6025B" w14:textId="77777777" w:rsidR="00016183" w:rsidRPr="00770A87" w:rsidRDefault="00985796" w:rsidP="005E30D5">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7A554A00" w14:textId="77777777" w:rsidR="00016183" w:rsidRPr="00770A87" w:rsidRDefault="00016183" w:rsidP="005E30D5">
      <w:pPr>
        <w:pStyle w:val="EquaText"/>
      </w:pPr>
      <m:oMathPara>
        <m:oMath>
          <m:r>
            <m:t>V= 60 * 0.6626</m:t>
          </m:r>
        </m:oMath>
      </m:oMathPara>
    </w:p>
    <w:p w14:paraId="3504E640" w14:textId="77777777" w:rsidR="00016183" w:rsidRPr="00770A87" w:rsidRDefault="00016183" w:rsidP="005E30D5">
      <w:pPr>
        <w:pStyle w:val="EquaText"/>
        <w:rPr>
          <w:lang w:eastAsia="en-GB"/>
        </w:rPr>
      </w:pPr>
      <m:oMathPara>
        <m:oMath>
          <m:r>
            <m:t>V= 39.75 volts</m:t>
          </m:r>
        </m:oMath>
      </m:oMathPara>
    </w:p>
    <w:p w14:paraId="1801EFA8" w14:textId="77777777" w:rsidR="00016183" w:rsidRPr="00770A87" w:rsidRDefault="00016183" w:rsidP="005E30D5">
      <w:pPr>
        <w:rPr>
          <w:lang w:eastAsia="en-GB"/>
        </w:rPr>
      </w:pPr>
    </w:p>
    <w:p w14:paraId="1D53C1AC" w14:textId="77777777" w:rsidR="00016183" w:rsidRPr="00770A87" w:rsidRDefault="00016183" w:rsidP="005E30D5">
      <w:pPr>
        <w:rPr>
          <w:lang w:eastAsia="en-GB"/>
        </w:rPr>
      </w:pPr>
      <w:r w:rsidRPr="00770A87">
        <w:rPr>
          <w:lang w:eastAsia="en-GB"/>
        </w:rPr>
        <w:t>Referencing the datasheet for a standard 250W GEM Series solar module from Sapphire Solar with 60 cells of polycrystalline silicon the open circuit voltage is 37.1 volts [</w:t>
      </w:r>
      <w:hyperlink w:anchor="_ENREF_38" w:tooltip="Solar, 2017 #120" w:history="1">
        <w:r w:rsidRPr="00770A87">
          <w:rPr>
            <w:lang w:eastAsia="en-GB"/>
          </w:rPr>
          <w:t>38</w:t>
        </w:r>
      </w:hyperlink>
      <w:r w:rsidRPr="00770A87">
        <w:rPr>
          <w:lang w:eastAsia="en-GB"/>
        </w:rPr>
        <w:t>][</w:t>
      </w:r>
      <w:hyperlink w:anchor="_ENREF_36" w:tooltip="Solar, 2017 #120" w:history="1">
        <w:r w:rsidRPr="00770A87">
          <w:rPr>
            <w:lang w:eastAsia="en-GB"/>
          </w:rPr>
          <w:t>36</w:t>
        </w:r>
      </w:hyperlink>
      <w:r w:rsidRPr="00770A87">
        <w:rPr>
          <w:lang w:eastAsia="en-GB"/>
        </w:rPr>
        <w:t xml:space="preserve">]. This is within three volts of what we expect and demonstrates the series connected system. There will be some losses due to connections. The voltage for the forward biasing of a silicon cell is shown for 33 samples in </w:t>
      </w:r>
      <w:r w:rsidRPr="00770A87">
        <w:rPr>
          <w:lang w:eastAsia="en-GB"/>
        </w:rPr>
        <w:fldChar w:fldCharType="begin"/>
      </w:r>
      <w:r w:rsidRPr="00770A87">
        <w:rPr>
          <w:lang w:eastAsia="en-GB"/>
        </w:rPr>
        <w:instrText xml:space="preserve"> REF _Ref481258586 \h  \* MERGEFORMAT </w:instrText>
      </w:r>
      <w:r w:rsidRPr="00770A87">
        <w:rPr>
          <w:lang w:eastAsia="en-GB"/>
        </w:rPr>
      </w:r>
      <w:r w:rsidRPr="00770A87">
        <w:rPr>
          <w:lang w:eastAsia="en-GB"/>
        </w:rPr>
        <w:fldChar w:fldCharType="separate"/>
      </w:r>
      <w:r w:rsidRPr="00770A87">
        <w:t>Figure 2</w:t>
      </w:r>
      <w:r w:rsidRPr="00770A87">
        <w:noBreakHyphen/>
        <w:t>13</w:t>
      </w:r>
      <w:r w:rsidRPr="00770A87">
        <w:rPr>
          <w:lang w:eastAsia="en-GB"/>
        </w:rPr>
        <w:fldChar w:fldCharType="end"/>
      </w:r>
      <w:r w:rsidRPr="00770A87">
        <w:rPr>
          <w:lang w:eastAsia="en-GB"/>
        </w:rPr>
        <w:t>. This shows the reverse breakdown voltage and at -20 volts the current is at 5 amps. This is approaching the maximum current of each cell</w:t>
      </w:r>
      <w:r w:rsidRPr="00770A87">
        <w:t xml:space="preserve"> </w:t>
      </w:r>
      <w:r w:rsidRPr="00770A87">
        <w:rPr>
          <w:lang w:eastAsia="en-GB"/>
        </w:rPr>
        <w:fldChar w:fldCharType="begin"/>
      </w:r>
      <w:r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770A87">
        <w:rPr>
          <w:lang w:eastAsia="en-GB"/>
        </w:rPr>
        <w:fldChar w:fldCharType="separate"/>
      </w:r>
      <w:r w:rsidRPr="00770A87">
        <w:rPr>
          <w:lang w:eastAsia="en-GB"/>
        </w:rPr>
        <w:t>[42]</w:t>
      </w:r>
      <w:r w:rsidRPr="00770A87">
        <w:rPr>
          <w:lang w:eastAsia="en-GB"/>
        </w:rPr>
        <w:fldChar w:fldCharType="end"/>
      </w:r>
      <w:r w:rsidRPr="00770A87">
        <w:rPr>
          <w:lang w:eastAsia="en-GB"/>
        </w:rPr>
        <w:t xml:space="preserve">. </w:t>
      </w:r>
    </w:p>
    <w:p w14:paraId="31399B75" w14:textId="77777777" w:rsidR="00016183" w:rsidRPr="00770A87" w:rsidRDefault="00016183" w:rsidP="005E30D5">
      <w:pPr>
        <w:rPr>
          <w:lang w:eastAsia="en-GB"/>
        </w:rPr>
      </w:pPr>
    </w:p>
    <w:p w14:paraId="0A0DA548" w14:textId="77777777" w:rsidR="00016183" w:rsidRPr="00770A87" w:rsidRDefault="00016183" w:rsidP="005E30D5">
      <w:pPr>
        <w:rPr>
          <w:lang w:eastAsia="en-GB"/>
        </w:rPr>
      </w:pPr>
      <w:r w:rsidRPr="00770A87">
        <w:rPr>
          <w:lang w:eastAsia="en-AU"/>
        </w:rPr>
        <w:lastRenderedPageBreak/>
        <mc:AlternateContent>
          <mc:Choice Requires="wpg">
            <w:drawing>
              <wp:inline distT="0" distB="0" distL="0" distR="0" wp14:anchorId="72F2A9FE" wp14:editId="2C656913">
                <wp:extent cx="5205730" cy="3408218"/>
                <wp:effectExtent l="0" t="0" r="0" b="1905"/>
                <wp:docPr id="7297" name="Group 7297"/>
                <wp:cNvGraphicFramePr/>
                <a:graphic xmlns:a="http://schemas.openxmlformats.org/drawingml/2006/main">
                  <a:graphicData uri="http://schemas.microsoft.com/office/word/2010/wordprocessingGroup">
                    <wpg:wgp>
                      <wpg:cNvGrpSpPr/>
                      <wpg:grpSpPr>
                        <a:xfrm>
                          <a:off x="0" y="0"/>
                          <a:ext cx="5205730" cy="3408218"/>
                          <a:chOff x="0" y="0"/>
                          <a:chExt cx="5731510" cy="2800855"/>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145460" y="2451262"/>
                            <a:ext cx="5586050" cy="349593"/>
                          </a:xfrm>
                          <a:prstGeom prst="rect">
                            <a:avLst/>
                          </a:prstGeom>
                          <a:solidFill>
                            <a:prstClr val="white"/>
                          </a:solidFill>
                          <a:ln>
                            <a:noFill/>
                          </a:ln>
                        </wps:spPr>
                        <wps:txbx>
                          <w:txbxContent>
                            <w:p w14:paraId="0B4FAFD9" w14:textId="28F811B2" w:rsidR="00800034" w:rsidRPr="001F399C" w:rsidRDefault="00800034" w:rsidP="005E30D5">
                              <w:pPr>
                                <w:pStyle w:val="Caption"/>
                                <w:rPr>
                                  <w:szCs w:val="24"/>
                                </w:rPr>
                              </w:pPr>
                              <w:bookmarkStart w:id="97" w:name="_Ref481258586"/>
                              <w:bookmarkStart w:id="98" w:name="_Toc494644077"/>
                              <w:r>
                                <w:t xml:space="preserve">Figure </w:t>
                              </w:r>
                              <w:fldSimple w:instr=" STYLEREF 1 \s ">
                                <w:r>
                                  <w:rPr>
                                    <w:noProof/>
                                  </w:rPr>
                                  <w:t>2</w:t>
                                </w:r>
                              </w:fldSimple>
                              <w:r>
                                <w:noBreakHyphen/>
                              </w:r>
                              <w:fldSimple w:instr=" SEQ Figure \* ARABIC \s 1 ">
                                <w:r>
                                  <w:rPr>
                                    <w:noProof/>
                                  </w:rPr>
                                  <w:t>13</w:t>
                                </w:r>
                              </w:fldSimple>
                              <w:r>
                                <w:t xml:space="preserve"> - I-V Characteristic for Silicon 33 Cells Tested without Irradiance (a) Reverse Bias and (b) Forward Bias, at 22 Degrees Celsius [42]</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2F2A9FE" id="Group 7297" o:spid="_x0000_s1069" style="width:409.9pt;height:268.35pt;mso-position-horizontal-relative:char;mso-position-vertical-relative:line" coordsize="57315,2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">
                <v:shape id="Picture 7295" o:spid="_x0000_s1070" type="#_x0000_t75" style="position:absolute;width:57315;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p0YvHAAAA3QAAAA8AAABkcnMvZG93bnJldi54bWxEj0FrwkAUhO+F/oflFXqrmwQ0NbpKKRSE&#10;okWreH1mX5Ng9m3YXTX5991CweMwM98w82VvWnEl5xvLCtJRAoK4tLrhSsH+++PlFYQPyBpby6Rg&#10;IA/LxePDHAttb7yl6y5UIkLYF6igDqErpPRlTQb9yHbE0fuxzmCI0lVSO7xFuGllliQTabDhuFBj&#10;R+81lefdxShwn9smP27a7Ks8X9LhsDmt0yFX6vmpf5uBCNSHe/i/vdIK8mw6hr838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3p0YvHAAAA3QAAAA8AAAAAAAAAAAAA&#10;AAAAnwIAAGRycy9kb3ducmV2LnhtbFBLBQYAAAAABAAEAPcAAACTAwAAAAA=&#10;">
                  <v:imagedata r:id="rId111" o:title="" cropbottom="9629f"/>
                  <v:path arrowok="t"/>
                </v:shape>
                <v:shape id="Text Box 7296" o:spid="_x0000_s1071" type="#_x0000_t202" style="position:absolute;left:1454;top:24512;width:55861;height:3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AODscA&#10;AADdAAAADwAAAGRycy9kb3ducmV2LnhtbESPS2vDMBCE74X+B7GFXEot1wc3da2ENg/IoTnkQc6L&#10;tbVNrZWRlNj591Gg0OMwM98w5Xw0nbiQ861lBa9JCoK4srrlWsHxsH6ZgvABWWNnmRRcycN89vhQ&#10;YqHtwDu67EMtIoR9gQqaEPpCSl81ZNAntieO3o91BkOUrpba4RDhppNZmubSYMtxocGeFg1Vv/uz&#10;UZAv3XnY8eJ5eVx947avs9PX9aTU5Gn8/AARaAz/4b/2Rit4y95z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Dg7HAAAA3QAAAA8AAAAAAAAAAAAAAAAAmAIAAGRy&#10;cy9kb3ducmV2LnhtbFBLBQYAAAAABAAEAPUAAACMAwAAAAA=&#10;" stroked="f">
                  <v:textbox inset="0,0,0,0">
                    <w:txbxContent>
                      <w:p w14:paraId="0B4FAFD9" w14:textId="28F811B2" w:rsidR="00800034" w:rsidRPr="001F399C" w:rsidRDefault="00800034" w:rsidP="005E30D5">
                        <w:pPr>
                          <w:pStyle w:val="Caption"/>
                          <w:rPr>
                            <w:szCs w:val="24"/>
                          </w:rPr>
                        </w:pPr>
                        <w:bookmarkStart w:id="99" w:name="_Ref481258586"/>
                        <w:bookmarkStart w:id="100" w:name="_Toc494644077"/>
                        <w:r>
                          <w:t xml:space="preserve">Figure </w:t>
                        </w:r>
                        <w:fldSimple w:instr=" STYLEREF 1 \s ">
                          <w:r>
                            <w:rPr>
                              <w:noProof/>
                            </w:rPr>
                            <w:t>2</w:t>
                          </w:r>
                        </w:fldSimple>
                        <w:r>
                          <w:noBreakHyphen/>
                        </w:r>
                        <w:fldSimple w:instr=" SEQ Figure \* ARABIC \s 1 ">
                          <w:r>
                            <w:rPr>
                              <w:noProof/>
                            </w:rPr>
                            <w:t>13</w:t>
                          </w:r>
                        </w:fldSimple>
                        <w:r>
                          <w:t xml:space="preserve"> - I-V Characteristic for Silicon 33 Cells Tested without Irradiance (a) Reverse Bias and (b) Forward Bias, at 22 Degrees Celsius [42]</w:t>
                        </w:r>
                        <w:bookmarkEnd w:id="99"/>
                        <w:bookmarkEnd w:id="100"/>
                      </w:p>
                    </w:txbxContent>
                  </v:textbox>
                </v:shape>
                <w10:anchorlock/>
              </v:group>
            </w:pict>
          </mc:Fallback>
        </mc:AlternateContent>
      </w:r>
    </w:p>
    <w:p w14:paraId="488A8376" w14:textId="77777777" w:rsidR="00016183" w:rsidRPr="00770A87" w:rsidRDefault="00016183" w:rsidP="005E30D5">
      <w:pPr>
        <w:rPr>
          <w:lang w:eastAsia="en-GB"/>
        </w:rPr>
      </w:pPr>
    </w:p>
    <w:p w14:paraId="04E22A93" w14:textId="77777777" w:rsidR="00016183" w:rsidRPr="00770A87" w:rsidRDefault="00016183" w:rsidP="005E30D5">
      <w:pPr>
        <w:rPr>
          <w:lang w:eastAsia="en-GB"/>
        </w:rPr>
      </w:pPr>
    </w:p>
    <w:p w14:paraId="738801AC" w14:textId="77777777" w:rsidR="00016183" w:rsidRPr="00770A87" w:rsidRDefault="00016183" w:rsidP="005E30D5">
      <w:pPr>
        <w:rPr>
          <w:lang w:eastAsia="en-GB"/>
        </w:rPr>
      </w:pPr>
    </w:p>
    <w:p w14:paraId="43B50D22" w14:textId="77777777" w:rsidR="00016183" w:rsidRPr="00770A87" w:rsidRDefault="00016183" w:rsidP="005E30D5">
      <w:pPr>
        <w:rPr>
          <w:lang w:eastAsia="en-GB"/>
        </w:rPr>
      </w:pPr>
      <w:r w:rsidRPr="00770A87">
        <w:rPr>
          <w:lang w:eastAsia="en-GB"/>
        </w:rPr>
        <w:t>This voltage is what can cause issues when some solar cells are not receiving irradiance, shaded or are faulty. If a solar cell becomes turned off the other solar cells continue to produce the voltage of the string minus that cell. This forces the cell into a conduction known as reverse bias, which dissipates power in the form of heat and creates a hot spot. Mohammed conducted extensive research on hot spot formation and demonstrated that if the power dissipated over the cell exceeds its maximum value it will permanently damage the cell and an open circuit will form. This open circuit in the series connected system stops all flow of current and the PV system will no longer function</w:t>
      </w:r>
      <w:r w:rsidRPr="00770A87">
        <w:t xml:space="preserve"> </w:t>
      </w:r>
      <w:r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770A87">
        <w:rPr>
          <w:lang w:eastAsia="en-GB"/>
        </w:rPr>
        <w:instrText xml:space="preserve"> ADDIN EN.CITE </w:instrText>
      </w:r>
      <w:r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[36, 41, 43, 44]</w:t>
      </w:r>
      <w:r w:rsidRPr="00770A87">
        <w:rPr>
          <w:lang w:eastAsia="en-GB"/>
        </w:rPr>
        <w:fldChar w:fldCharType="end"/>
      </w:r>
      <w:r w:rsidRPr="00770A87">
        <w:rPr>
          <w:lang w:eastAsia="en-GB"/>
        </w:rPr>
        <w:t>.</w:t>
      </w:r>
    </w:p>
    <w:p w14:paraId="13C5AFB0" w14:textId="77777777" w:rsidR="00016183" w:rsidRPr="00770A87" w:rsidRDefault="00016183" w:rsidP="005E30D5">
      <w:pPr>
        <w:rPr>
          <w:lang w:eastAsia="en-GB"/>
        </w:rPr>
      </w:pPr>
    </w:p>
    <w:p w14:paraId="21F1C0B7" w14:textId="77777777" w:rsidR="00016183" w:rsidRPr="00770A87" w:rsidRDefault="00016183" w:rsidP="005E30D5">
      <w:pPr>
        <w:rPr>
          <w:lang w:eastAsia="en-GB"/>
        </w:rPr>
      </w:pPr>
      <w:r w:rsidRPr="00770A87">
        <w:rPr>
          <w:lang w:eastAsia="en-AU"/>
        </w:rPr>
        <mc:AlternateContent>
          <mc:Choice Requires="wpg">
            <w:drawing>
              <wp:inline distT="0" distB="0" distL="0" distR="0" wp14:anchorId="0FCA95E6" wp14:editId="497CBA5F">
                <wp:extent cx="5248366" cy="1357746"/>
                <wp:effectExtent l="0" t="0" r="9525" b="0"/>
                <wp:docPr id="15" name="Group 15"/>
                <wp:cNvGraphicFramePr/>
                <a:graphic xmlns:a="http://schemas.openxmlformats.org/drawingml/2006/main">
                  <a:graphicData uri="http://schemas.microsoft.com/office/word/2010/wordprocessingGroup">
                    <wpg:wgp>
                      <wpg:cNvGrpSpPr/>
                      <wpg:grpSpPr>
                        <a:xfrm>
                          <a:off x="0" y="0"/>
                          <a:ext cx="5248366" cy="1357746"/>
                          <a:chOff x="-109721" y="0"/>
                          <a:chExt cx="5667876" cy="1357746"/>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109721" y="1135605"/>
                            <a:ext cx="5558155" cy="222141"/>
                          </a:xfrm>
                          <a:prstGeom prst="rect">
                            <a:avLst/>
                          </a:prstGeom>
                          <a:solidFill>
                            <a:prstClr val="white"/>
                          </a:solidFill>
                          <a:ln>
                            <a:noFill/>
                          </a:ln>
                        </wps:spPr>
                        <wps:txbx>
                          <w:txbxContent>
                            <w:p w14:paraId="77180D30" w14:textId="34BEFFED" w:rsidR="00800034" w:rsidRPr="00B72CE3" w:rsidRDefault="00800034" w:rsidP="005E30D5">
                              <w:pPr>
                                <w:pStyle w:val="Caption"/>
                                <w:rPr>
                                  <w:szCs w:val="24"/>
                                  <w:lang w:eastAsia="en-GB"/>
                                </w:rPr>
                              </w:pPr>
                              <w:bookmarkStart w:id="101" w:name="_Ref481654984"/>
                              <w:bookmarkStart w:id="102" w:name="_Toc494644078"/>
                              <w:r>
                                <w:t xml:space="preserve">Figure </w:t>
                              </w:r>
                              <w:fldSimple w:instr=" STYLEREF 1 \s ">
                                <w:r>
                                  <w:rPr>
                                    <w:noProof/>
                                  </w:rPr>
                                  <w:t>2</w:t>
                                </w:r>
                              </w:fldSimple>
                              <w:r>
                                <w:noBreakHyphen/>
                              </w:r>
                              <w:fldSimple w:instr=" SEQ Figure \* ARABIC \s 1 ">
                                <w:r>
                                  <w:rPr>
                                    <w:noProof/>
                                  </w:rPr>
                                  <w:t>14</w:t>
                                </w:r>
                              </w:fldSimple>
                              <w:r>
                                <w:t xml:space="preserve"> - Adding No-O</w:t>
                              </w:r>
                              <w:r w:rsidRPr="00804B48">
                                <w:t>verlapped bypass diodes</w:t>
                              </w:r>
                              <w:r>
                                <w:t xml:space="preserve"> [43]</w:t>
                              </w:r>
                              <w:bookmarkEnd w:id="102"/>
                              <w:r>
                                <w:t xml:space="preserve"> </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CA95E6" id="Group 15" o:spid="_x0000_s1072" style="width:413.25pt;height:106.9pt;mso-position-horizontal-relative:char;mso-position-vertical-relative:line" coordorigin="-1097" coordsize="56678,1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">
                <v:shape id="Picture 7287" o:spid="_x0000_s1073" type="#_x0000_t75" style="position:absolute;width:55581;height:11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jOQTIAAAA3QAAAA8AAABkcnMvZG93bnJldi54bWxEj09rwkAUxO9Cv8PyCr1I3finjU1dRSyC&#10;B6U0FdrjI/uahGbfhuxqkm/vCoLHYWZ+wyxWnanEmRpXWlYwHkUgiDOrS84VHL+3z3MQziNrrCyT&#10;gp4crJYPgwUm2rb8RefU5yJA2CWooPC+TqR0WUEG3cjWxMH7s41BH2STS91gG+CmkpMoepUGSw4L&#10;Bda0KSj7T09GwXDm2k8fTV9+f/b4djimfX/62Cj19Nit30F46vw9fGvvtIJ4Mo/h+iY8Abm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EYzkEyAAAAN0AAAAPAAAAAAAAAAAA&#10;AAAAAJ8CAABkcnMvZG93bnJldi54bWxQSwUGAAAAAAQABAD3AAAAlAMAAAAA&#10;">
                  <v:imagedata r:id="rId113" o:title=""/>
                  <v:path arrowok="t"/>
                </v:shape>
                <v:shape id="Text Box 14" o:spid="_x0000_s1074" type="#_x0000_t202" style="position:absolute;left:-1097;top:11356;width:55581;height:2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14:paraId="77180D30" w14:textId="34BEFFED" w:rsidR="00800034" w:rsidRPr="00B72CE3" w:rsidRDefault="00800034" w:rsidP="005E30D5">
                        <w:pPr>
                          <w:pStyle w:val="Caption"/>
                          <w:rPr>
                            <w:szCs w:val="24"/>
                            <w:lang w:eastAsia="en-GB"/>
                          </w:rPr>
                        </w:pPr>
                        <w:bookmarkStart w:id="103" w:name="_Ref481654984"/>
                        <w:bookmarkStart w:id="104" w:name="_Toc494644078"/>
                        <w:r>
                          <w:t xml:space="preserve">Figure </w:t>
                        </w:r>
                        <w:fldSimple w:instr=" STYLEREF 1 \s ">
                          <w:r>
                            <w:rPr>
                              <w:noProof/>
                            </w:rPr>
                            <w:t>2</w:t>
                          </w:r>
                        </w:fldSimple>
                        <w:r>
                          <w:noBreakHyphen/>
                        </w:r>
                        <w:fldSimple w:instr=" SEQ Figure \* ARABIC \s 1 ">
                          <w:r>
                            <w:rPr>
                              <w:noProof/>
                            </w:rPr>
                            <w:t>14</w:t>
                          </w:r>
                        </w:fldSimple>
                        <w:r>
                          <w:t xml:space="preserve"> - Adding No-O</w:t>
                        </w:r>
                        <w:r w:rsidRPr="00804B48">
                          <w:t>verlapped bypass diodes</w:t>
                        </w:r>
                        <w:r>
                          <w:t xml:space="preserve"> [43]</w:t>
                        </w:r>
                        <w:bookmarkEnd w:id="104"/>
                        <w:r>
                          <w:t xml:space="preserve"> </w:t>
                        </w:r>
                        <w:bookmarkEnd w:id="103"/>
                      </w:p>
                    </w:txbxContent>
                  </v:textbox>
                </v:shape>
                <w10:anchorlock/>
              </v:group>
            </w:pict>
          </mc:Fallback>
        </mc:AlternateContent>
      </w:r>
      <w:r w:rsidRPr="00770A87">
        <w:t xml:space="preserve"> </w:t>
      </w:r>
    </w:p>
    <w:p w14:paraId="527AF4C9" w14:textId="77777777" w:rsidR="00016183" w:rsidRPr="00770A87" w:rsidRDefault="00016183" w:rsidP="005E30D5">
      <w:pPr>
        <w:rPr>
          <w:lang w:eastAsia="en-GB"/>
        </w:rPr>
      </w:pPr>
      <w:r w:rsidRPr="00770A87">
        <w:rPr>
          <w:lang w:eastAsia="en-AU"/>
        </w:rPr>
        <w:lastRenderedPageBreak/>
        <mc:AlternateContent>
          <mc:Choice Requires="wpg">
            <w:drawing>
              <wp:inline distT="0" distB="0" distL="0" distR="0" wp14:anchorId="1BE7C8FD" wp14:editId="51069864">
                <wp:extent cx="5205730" cy="1422400"/>
                <wp:effectExtent l="0" t="0" r="0" b="6350"/>
                <wp:docPr id="17" name="Group 17"/>
                <wp:cNvGraphicFramePr/>
                <a:graphic xmlns:a="http://schemas.openxmlformats.org/drawingml/2006/main">
                  <a:graphicData uri="http://schemas.microsoft.com/office/word/2010/wordprocessingGroup">
                    <wpg:wgp>
                      <wpg:cNvGrpSpPr/>
                      <wpg:grpSpPr>
                        <a:xfrm>
                          <a:off x="0" y="0"/>
                          <a:ext cx="5205730" cy="1422400"/>
                          <a:chOff x="0" y="0"/>
                          <a:chExt cx="5896610" cy="1566758"/>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8630"/>
                            <a:ext cx="5896610" cy="238128"/>
                          </a:xfrm>
                          <a:prstGeom prst="rect">
                            <a:avLst/>
                          </a:prstGeom>
                          <a:solidFill>
                            <a:prstClr val="white"/>
                          </a:solidFill>
                          <a:ln>
                            <a:noFill/>
                          </a:ln>
                        </wps:spPr>
                        <wps:txbx>
                          <w:txbxContent>
                            <w:p w14:paraId="6636D304" w14:textId="1CBBB3E6" w:rsidR="00800034" w:rsidRPr="00751999" w:rsidRDefault="00800034" w:rsidP="005E30D5">
                              <w:pPr>
                                <w:pStyle w:val="Caption"/>
                                <w:rPr>
                                  <w:lang w:eastAsia="en-GB"/>
                                </w:rPr>
                              </w:pPr>
                              <w:bookmarkStart w:id="105" w:name="_Ref481654985"/>
                              <w:bookmarkStart w:id="106" w:name="_Toc494644079"/>
                              <w:r>
                                <w:t xml:space="preserve">Figure </w:t>
                              </w:r>
                              <w:fldSimple w:instr=" STYLEREF 1 \s ">
                                <w:r>
                                  <w:rPr>
                                    <w:noProof/>
                                  </w:rPr>
                                  <w:t>2</w:t>
                                </w:r>
                              </w:fldSimple>
                              <w:r>
                                <w:noBreakHyphen/>
                              </w:r>
                              <w:fldSimple w:instr=" SEQ Figure \* ARABIC \s 1 ">
                                <w:r>
                                  <w:rPr>
                                    <w:noProof/>
                                  </w:rPr>
                                  <w:t>15</w:t>
                                </w:r>
                              </w:fldSimple>
                              <w:r>
                                <w:t xml:space="preserve"> - Adding O</w:t>
                              </w:r>
                              <w:r w:rsidRPr="00967B76">
                                <w:t>verlapped bypass diodes</w:t>
                              </w:r>
                              <w:r>
                                <w:t xml:space="preserve"> [30]</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BE7C8FD" id="Group 17" o:spid="_x0000_s1075" style="width:409.9pt;height:112pt;mso-position-horizontal-relative:char;mso-position-vertical-relative:line" coordsize="58966,1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">
                <v:shape id="Picture 7286" o:spid="_x0000_s1076" type="#_x0000_t75" style="position:absolute;width:58966;height:13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BqDTHAAAA3QAAAA8AAABkcnMvZG93bnJldi54bWxEj09rAjEUxO+C3yE8wYtotlJUVqMsgn8u&#10;UqoePD43z93Fzcs2SXX77Ruh0OMwM79hFqvW1OJBzleWFbyNEhDEudUVFwrOp81wBsIHZI21ZVLw&#10;Qx5Wy25ngam2T/6kxzEUIkLYp6igDKFJpfR5SQb9yDbE0btZZzBE6QqpHT4j3NRynCQTabDiuFBi&#10;Q+uS8vvx2yioTx+7/eU9O7tsN7Xma3DdHjZXpfq9NpuDCNSG//Bfe68VTMezCbzexCc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vBqDTHAAAA3QAAAA8AAAAAAAAAAAAA&#10;AAAAnwIAAGRycy9kb3ducmV2LnhtbFBLBQYAAAAABAAEAPcAAACTAwAAAAA=&#10;">
                  <v:imagedata r:id="rId115" o:title=""/>
                  <v:path arrowok="t"/>
                </v:shape>
                <v:shape id="Text Box 16" o:spid="_x0000_s1077" type="#_x0000_t202" style="position:absolute;top:13286;width:5896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14:paraId="6636D304" w14:textId="1CBBB3E6" w:rsidR="00800034" w:rsidRPr="00751999" w:rsidRDefault="00800034" w:rsidP="005E30D5">
                        <w:pPr>
                          <w:pStyle w:val="Caption"/>
                          <w:rPr>
                            <w:lang w:eastAsia="en-GB"/>
                          </w:rPr>
                        </w:pPr>
                        <w:bookmarkStart w:id="107" w:name="_Ref481654985"/>
                        <w:bookmarkStart w:id="108" w:name="_Toc494644079"/>
                        <w:r>
                          <w:t xml:space="preserve">Figure </w:t>
                        </w:r>
                        <w:fldSimple w:instr=" STYLEREF 1 \s ">
                          <w:r>
                            <w:rPr>
                              <w:noProof/>
                            </w:rPr>
                            <w:t>2</w:t>
                          </w:r>
                        </w:fldSimple>
                        <w:r>
                          <w:noBreakHyphen/>
                        </w:r>
                        <w:fldSimple w:instr=" SEQ Figure \* ARABIC \s 1 ">
                          <w:r>
                            <w:rPr>
                              <w:noProof/>
                            </w:rPr>
                            <w:t>15</w:t>
                          </w:r>
                        </w:fldSimple>
                        <w:r>
                          <w:t xml:space="preserve"> - Adding O</w:t>
                        </w:r>
                        <w:r w:rsidRPr="00967B76">
                          <w:t>verlapped bypass diodes</w:t>
                        </w:r>
                        <w:r>
                          <w:t xml:space="preserve"> [30]</w:t>
                        </w:r>
                        <w:bookmarkEnd w:id="107"/>
                        <w:bookmarkEnd w:id="108"/>
                      </w:p>
                    </w:txbxContent>
                  </v:textbox>
                </v:shape>
                <w10:anchorlock/>
              </v:group>
            </w:pict>
          </mc:Fallback>
        </mc:AlternateContent>
      </w:r>
      <w:r w:rsidRPr="00770A87">
        <w:rPr>
          <w:lang w:eastAsia="en-GB"/>
        </w:rPr>
        <w:t xml:space="preserve">To overcome the issue of solar cells operating in a condition of reverse bias there are different configurations of bypass diodes. There has been several studies by Mohammed, Duong and Silvestre on the correct configuration of bypass diodes </w:t>
      </w:r>
      <w:r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Pr="00770A87">
        <w:rPr>
          <w:lang w:eastAsia="en-GB"/>
        </w:rPr>
        <w:instrText xml:space="preserve"> ADDIN EN.CITE </w:instrText>
      </w:r>
      <w:r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[36, 43, 44]</w:t>
      </w:r>
      <w:r w:rsidRPr="00770A87">
        <w:rPr>
          <w:lang w:eastAsia="en-GB"/>
        </w:rPr>
        <w:fldChar w:fldCharType="end"/>
      </w:r>
      <w:r w:rsidRPr="00770A87">
        <w:rPr>
          <w:lang w:eastAsia="en-GB"/>
        </w:rPr>
        <w:t xml:space="preserve">. Duong continues by saying that the configuration of the bypass diodes has an important influence on the possibility of a hot spot forming. Two common configurations are shown in </w:t>
      </w:r>
      <w:r w:rsidRPr="00770A87">
        <w:rPr>
          <w:lang w:eastAsia="en-GB"/>
        </w:rPr>
        <w:fldChar w:fldCharType="begin"/>
      </w:r>
      <w:r w:rsidRPr="00770A87">
        <w:rPr>
          <w:lang w:eastAsia="en-GB"/>
        </w:rPr>
        <w:instrText xml:space="preserve"> REF _Ref481654984 \h </w:instrText>
      </w:r>
      <w:r w:rsidRPr="00770A87">
        <w:rPr>
          <w:lang w:eastAsia="en-GB"/>
        </w:rPr>
      </w:r>
      <w:r w:rsidRPr="00770A87">
        <w:rPr>
          <w:lang w:eastAsia="en-GB"/>
        </w:rPr>
        <w:fldChar w:fldCharType="separate"/>
      </w:r>
      <w:r w:rsidRPr="00770A87">
        <w:t>Figure 2</w:t>
      </w:r>
      <w:r w:rsidRPr="00770A87">
        <w:noBreakHyphen/>
        <w:t>14</w:t>
      </w:r>
      <w:r w:rsidRPr="00770A87">
        <w:rPr>
          <w:lang w:eastAsia="en-GB"/>
        </w:rPr>
        <w:fldChar w:fldCharType="end"/>
      </w:r>
      <w:r w:rsidRPr="00770A87">
        <w:rPr>
          <w:lang w:eastAsia="en-GB"/>
        </w:rPr>
        <w:t xml:space="preserve"> and </w:t>
      </w:r>
      <w:r w:rsidRPr="00770A87">
        <w:rPr>
          <w:lang w:eastAsia="en-GB"/>
        </w:rPr>
        <w:fldChar w:fldCharType="begin"/>
      </w:r>
      <w:r w:rsidRPr="00770A87">
        <w:rPr>
          <w:lang w:eastAsia="en-GB"/>
        </w:rPr>
        <w:instrText xml:space="preserve"> REF _Ref481654985 \h </w:instrText>
      </w:r>
      <w:r w:rsidRPr="00770A87">
        <w:rPr>
          <w:lang w:eastAsia="en-GB"/>
        </w:rPr>
      </w:r>
      <w:r w:rsidRPr="00770A87">
        <w:rPr>
          <w:lang w:eastAsia="en-GB"/>
        </w:rPr>
        <w:fldChar w:fldCharType="separate"/>
      </w:r>
      <w:r w:rsidRPr="00770A87">
        <w:t>Figure 2</w:t>
      </w:r>
      <w:r w:rsidRPr="00770A87">
        <w:noBreakHyphen/>
        <w:t>15</w:t>
      </w:r>
      <w:r w:rsidRPr="00770A87">
        <w:rPr>
          <w:lang w:eastAsia="en-GB"/>
        </w:rPr>
        <w:fldChar w:fldCharType="end"/>
      </w:r>
      <w:r w:rsidRPr="00770A87">
        <w:rPr>
          <w:lang w:eastAsia="en-GB"/>
        </w:rPr>
        <w:t>.</w:t>
      </w:r>
    </w:p>
    <w:p w14:paraId="520DA7B9" w14:textId="77777777" w:rsidR="00016183" w:rsidRPr="00770A87" w:rsidRDefault="00016183" w:rsidP="005E30D5">
      <w:pPr>
        <w:rPr>
          <w:lang w:eastAsia="en-GB"/>
        </w:rPr>
      </w:pPr>
      <w:r w:rsidRPr="00770A87">
        <w:rPr>
          <w:lang w:eastAsia="en-AU"/>
        </w:rPr>
        <mc:AlternateContent>
          <mc:Choice Requires="wpg">
            <w:drawing>
              <wp:inline distT="0" distB="0" distL="0" distR="0" wp14:anchorId="3F459A94" wp14:editId="051111EB">
                <wp:extent cx="5205730" cy="3772533"/>
                <wp:effectExtent l="0" t="0" r="0" b="0"/>
                <wp:docPr id="7300" name="Group 7300"/>
                <wp:cNvGraphicFramePr/>
                <a:graphic xmlns:a="http://schemas.openxmlformats.org/drawingml/2006/main">
                  <a:graphicData uri="http://schemas.microsoft.com/office/word/2010/wordprocessingGroup">
                    <wpg:wgp>
                      <wpg:cNvGrpSpPr/>
                      <wpg:grpSpPr>
                        <a:xfrm>
                          <a:off x="0" y="0"/>
                          <a:ext cx="5205730" cy="3772533"/>
                          <a:chOff x="0" y="0"/>
                          <a:chExt cx="5651500" cy="4155401"/>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7064"/>
                            <a:ext cx="5651500" cy="228337"/>
                          </a:xfrm>
                          <a:prstGeom prst="rect">
                            <a:avLst/>
                          </a:prstGeom>
                          <a:solidFill>
                            <a:prstClr val="white"/>
                          </a:solidFill>
                          <a:ln>
                            <a:noFill/>
                          </a:ln>
                        </wps:spPr>
                        <wps:txbx>
                          <w:txbxContent>
                            <w:p w14:paraId="1A464E3A" w14:textId="4ADF21D1" w:rsidR="00800034" w:rsidRPr="00D97CDA" w:rsidRDefault="00800034" w:rsidP="005E30D5">
                              <w:pPr>
                                <w:pStyle w:val="Caption"/>
                                <w:rPr>
                                  <w:szCs w:val="24"/>
                                </w:rPr>
                              </w:pPr>
                              <w:bookmarkStart w:id="109" w:name="_Ref481268899"/>
                              <w:bookmarkStart w:id="110" w:name="_Toc494644080"/>
                              <w:r>
                                <w:t xml:space="preserve">Figure </w:t>
                              </w:r>
                              <w:fldSimple w:instr=" STYLEREF 1 \s ">
                                <w:r>
                                  <w:rPr>
                                    <w:noProof/>
                                  </w:rPr>
                                  <w:t>2</w:t>
                                </w:r>
                              </w:fldSimple>
                              <w:r>
                                <w:noBreakHyphen/>
                              </w:r>
                              <w:fldSimple w:instr=" SEQ Figure \* ARABIC \s 1 ">
                                <w:r>
                                  <w:rPr>
                                    <w:noProof/>
                                  </w:rPr>
                                  <w:t>16</w:t>
                                </w:r>
                              </w:fldSimple>
                              <w:r>
                                <w:t xml:space="preserve"> - Shading Scenarios used by Mai [44]</w:t>
                              </w:r>
                              <w:bookmarkEnd w:id="110"/>
                              <w:r>
                                <w:t xml:space="preserve"> </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F459A94" id="Group 7300" o:spid="_x0000_s1078" style="width:409.9pt;height:297.05pt;mso-position-horizontal-relative:char;mso-position-vertical-relative:line"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">
                <v:shape id="Picture 7298" o:spid="_x0000_s1079" type="#_x0000_t75" style="position:absolute;width:56515;height:38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RRUbAAAAA3QAAAA8AAABkcnMvZG93bnJldi54bWxET01rwkAQvRf8D8sUvNWNWtSmriKC4K24&#10;eultyI5JMDsbs6PGf+8eCj0+3vdy3ftG3amLdWAD41EGirgIrubSwOm4+1iAioLssAlMBp4UYb0a&#10;vC0xd+HBB7pbKVUK4ZijgUqkzbWORUUe4yi0xIk7h86jJNiV2nX4SOG+0ZMsm2mPNaeGClvaVlRc&#10;7M0bOH8+g73sG/kZX0V+d1O7iGSNGb73m29QQr38i//ce2dgPvlKc9Ob9AT06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dFFRsAAAADdAAAADwAAAAAAAAAAAAAAAACfAgAA&#10;ZHJzL2Rvd25yZXYueG1sUEsFBgAAAAAEAAQA9wAAAIwDAAAAAA==&#10;">
                  <v:imagedata r:id="rId117" o:title=""/>
                  <v:path arrowok="t"/>
                </v:shape>
                <v:shape id="Text Box 7299" o:spid="_x0000_s1080" type="#_x0000_t202" style="position:absolute;top:39270;width:56515;height:2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fMYA&#10;AADdAAAADwAAAGRycy9kb3ducmV2LnhtbESPT4vCMBTE7wt+h/CEvSyabg+uVqO4uoKH9eAfPD+a&#10;Z1tsXkoSbf32RljY4zAzv2Fmi87U4k7OV5YVfA4TEMS51RUXCk7HzWAMwgdkjbVlUvAgD4t5722G&#10;mbYt7+l+CIWIEPYZKihDaDIpfV6SQT+0DXH0LtYZDFG6QmqHbYSbWqZJMpIGK44LJTa0Kim/Hm5G&#10;wWjtbu2eVx/r088v7poiPX8/zkq997vlFESgLvyH/9pbreArnUzg9SY+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afMYAAADdAAAADwAAAAAAAAAAAAAAAACYAgAAZHJz&#10;L2Rvd25yZXYueG1sUEsFBgAAAAAEAAQA9QAAAIsDAAAAAA==&#10;" stroked="f">
                  <v:textbox inset="0,0,0,0">
                    <w:txbxContent>
                      <w:p w14:paraId="1A464E3A" w14:textId="4ADF21D1" w:rsidR="00800034" w:rsidRPr="00D97CDA" w:rsidRDefault="00800034" w:rsidP="005E30D5">
                        <w:pPr>
                          <w:pStyle w:val="Caption"/>
                          <w:rPr>
                            <w:szCs w:val="24"/>
                          </w:rPr>
                        </w:pPr>
                        <w:bookmarkStart w:id="111" w:name="_Ref481268899"/>
                        <w:bookmarkStart w:id="112" w:name="_Toc494644080"/>
                        <w:r>
                          <w:t xml:space="preserve">Figure </w:t>
                        </w:r>
                        <w:fldSimple w:instr=" STYLEREF 1 \s ">
                          <w:r>
                            <w:rPr>
                              <w:noProof/>
                            </w:rPr>
                            <w:t>2</w:t>
                          </w:r>
                        </w:fldSimple>
                        <w:r>
                          <w:noBreakHyphen/>
                        </w:r>
                        <w:fldSimple w:instr=" SEQ Figure \* ARABIC \s 1 ">
                          <w:r>
                            <w:rPr>
                              <w:noProof/>
                            </w:rPr>
                            <w:t>16</w:t>
                          </w:r>
                        </w:fldSimple>
                        <w:r>
                          <w:t xml:space="preserve"> - Shading Scenarios used by Mai [44]</w:t>
                        </w:r>
                        <w:bookmarkEnd w:id="112"/>
                        <w:r>
                          <w:t xml:space="preserve"> </w:t>
                        </w:r>
                        <w:bookmarkEnd w:id="111"/>
                      </w:p>
                    </w:txbxContent>
                  </v:textbox>
                </v:shape>
                <w10:anchorlock/>
              </v:group>
            </w:pict>
          </mc:Fallback>
        </mc:AlternateContent>
      </w:r>
    </w:p>
    <w:p w14:paraId="70E842D7" w14:textId="77777777" w:rsidR="00016183" w:rsidRPr="00770A87" w:rsidRDefault="00016183" w:rsidP="005E30D5">
      <w:pPr>
        <w:rPr>
          <w:lang w:eastAsia="en-GB"/>
        </w:rPr>
      </w:pPr>
    </w:p>
    <w:p w14:paraId="19591BC2" w14:textId="77777777" w:rsidR="00016183" w:rsidRPr="00770A87" w:rsidRDefault="00016183" w:rsidP="005E30D5">
      <w:pPr>
        <w:rPr>
          <w:lang w:eastAsia="en-GB"/>
        </w:rPr>
      </w:pPr>
    </w:p>
    <w:p w14:paraId="0A8A9974" w14:textId="77777777" w:rsidR="00016183" w:rsidRPr="00770A87" w:rsidRDefault="00016183" w:rsidP="005E30D5">
      <w:pPr>
        <w:rPr>
          <w:lang w:eastAsia="en-GB"/>
        </w:rPr>
      </w:pPr>
    </w:p>
    <w:p w14:paraId="022D9E8F" w14:textId="77777777" w:rsidR="00016183" w:rsidRPr="00770A87" w:rsidRDefault="00016183" w:rsidP="005E30D5">
      <w:pPr>
        <w:rPr>
          <w:lang w:eastAsia="en-GB"/>
        </w:rPr>
      </w:pPr>
    </w:p>
    <w:p w14:paraId="2B2875E5" w14:textId="77777777" w:rsidR="00016183" w:rsidRPr="00770A87" w:rsidRDefault="00016183" w:rsidP="005E30D5">
      <w:pPr>
        <w:rPr>
          <w:lang w:eastAsia="en-GB"/>
        </w:rPr>
      </w:pPr>
      <w:r w:rsidRPr="00770A87">
        <w:rPr>
          <w:lang w:eastAsia="en-GB"/>
        </w:rPr>
        <w:t xml:space="preserve">Studies conducted by both Silvestre and Mai validated that the configuration and shading location significantly affects the operation and performance of PV modules. They used similar methods, shading techniques of arrays and various scenarios also used by Mai, and are shown above in </w:t>
      </w:r>
      <w:r w:rsidRPr="00770A87">
        <w:rPr>
          <w:lang w:eastAsia="en-GB"/>
        </w:rPr>
        <w:fldChar w:fldCharType="begin"/>
      </w:r>
      <w:r w:rsidRPr="00770A87">
        <w:rPr>
          <w:lang w:eastAsia="en-GB"/>
        </w:rPr>
        <w:instrText xml:space="preserve"> REF _Ref481268899 \h </w:instrText>
      </w:r>
      <w:r w:rsidRPr="00770A87">
        <w:rPr>
          <w:lang w:eastAsia="en-GB"/>
        </w:rPr>
      </w:r>
      <w:r w:rsidRPr="00770A87">
        <w:rPr>
          <w:lang w:eastAsia="en-GB"/>
        </w:rPr>
        <w:fldChar w:fldCharType="separate"/>
      </w:r>
      <w:r w:rsidRPr="00770A87">
        <w:t>Figure 2</w:t>
      </w:r>
      <w:r w:rsidRPr="00770A87">
        <w:noBreakHyphen/>
        <w:t>16</w:t>
      </w:r>
      <w:r w:rsidRPr="00770A87">
        <w:rPr>
          <w:lang w:eastAsia="en-GB"/>
        </w:rPr>
        <w:fldChar w:fldCharType="end"/>
      </w:r>
      <w:r w:rsidRPr="00770A87">
        <w:rPr>
          <w:lang w:eastAsia="en-GB"/>
        </w:rPr>
        <w:t xml:space="preserve">. The research showed that the overlapped and not-overlapped </w:t>
      </w:r>
      <w:r w:rsidRPr="00770A87">
        <w:rPr>
          <w:lang w:eastAsia="en-GB"/>
        </w:rPr>
        <w:lastRenderedPageBreak/>
        <w:t xml:space="preserve">configurations had their advantages and disadvantages for PV installation, and therefore, environmental factors must be taken into consideration. </w:t>
      </w:r>
    </w:p>
    <w:p w14:paraId="4A3F9089" w14:textId="77777777" w:rsidR="00016183" w:rsidRPr="00770A87" w:rsidRDefault="00016183" w:rsidP="005E30D5">
      <w:pPr>
        <w:rPr>
          <w:lang w:eastAsia="en-GB"/>
        </w:rPr>
      </w:pPr>
    </w:p>
    <w:p w14:paraId="0398A70C" w14:textId="77777777" w:rsidR="00016183" w:rsidRPr="00770A87" w:rsidRDefault="00016183" w:rsidP="005E30D5">
      <w:r w:rsidRPr="00770A87">
        <w:rPr>
          <w:lang w:eastAsia="en-GB"/>
        </w:rPr>
        <w:t xml:space="preserve">The interesting finding was that for a tropical climate the not-overlapped diode configuration was optimal </w:t>
      </w:r>
      <w:r w:rsidRPr="00770A87">
        <w:rPr>
          <w:lang w:eastAsia="en-GB"/>
        </w:rPr>
        <w:fldChar w:fldCharType="begin"/>
      </w:r>
      <w:r w:rsidRPr="00770A87">
        <w:rPr>
          <w:lang w:eastAsia="en-GB"/>
        </w:rPr>
        <w:instrText xml:space="preserve"> ADDIN EN.CITE &lt;EndNote&gt;&lt;Cite&gt;&lt;Author&gt;Duong&lt;/Author&gt;&lt;Year&gt;2017&lt;/Year&gt;&lt;RecNum&gt;115&lt;/RecNum&gt;&lt;DisplayText&gt;[44]&lt;/DisplayText&gt;&lt;record&gt;&lt;rec-number&gt;115&lt;/rec-number&gt;&lt;foreign-keys&gt;&lt;key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770A87">
        <w:rPr>
          <w:lang w:eastAsia="en-GB"/>
        </w:rPr>
        <w:fldChar w:fldCharType="separate"/>
      </w:r>
      <w:r w:rsidRPr="00770A87">
        <w:rPr>
          <w:lang w:eastAsia="en-GB"/>
        </w:rPr>
        <w:t>[44]</w:t>
      </w:r>
      <w:r w:rsidRPr="00770A87">
        <w:rPr>
          <w:lang w:eastAsia="en-GB"/>
        </w:rPr>
        <w:fldChar w:fldCharType="end"/>
      </w:r>
      <w:r w:rsidRPr="00770A87">
        <w:rPr>
          <w:lang w:eastAsia="en-GB"/>
        </w:rPr>
        <w:t xml:space="preserve">. In practice, not every cell can have a bypass diode as it is expensive so they are usually connected every 16 cells. Blocking diodes are added to the circuit to prevent reverse flows and serve a different purpose than bypass diodes as shown in </w:t>
      </w:r>
      <w:r w:rsidRPr="00770A87">
        <w:rPr>
          <w:lang w:eastAsia="en-GB"/>
        </w:rPr>
        <w:fldChar w:fldCharType="begin"/>
      </w:r>
      <w:r w:rsidRPr="00770A87">
        <w:rPr>
          <w:lang w:eastAsia="en-GB"/>
        </w:rPr>
        <w:instrText xml:space="preserve"> REF _Ref481263303 \h </w:instrText>
      </w:r>
      <w:r w:rsidRPr="00770A87">
        <w:rPr>
          <w:lang w:eastAsia="en-GB"/>
        </w:rPr>
      </w:r>
      <w:r w:rsidRPr="00770A87">
        <w:rPr>
          <w:lang w:eastAsia="en-GB"/>
        </w:rPr>
        <w:fldChar w:fldCharType="separate"/>
      </w:r>
      <w:r w:rsidRPr="00770A87">
        <w:t>Figure 2</w:t>
      </w:r>
      <w:r w:rsidRPr="00770A87">
        <w:noBreakHyphen/>
        <w:t>17</w:t>
      </w:r>
      <w:r w:rsidRPr="00770A87">
        <w:rPr>
          <w:lang w:eastAsia="en-GB"/>
        </w:rPr>
        <w:fldChar w:fldCharType="end"/>
      </w:r>
      <w:r w:rsidRPr="00770A87">
        <w:rPr>
          <w:lang w:eastAsia="en-GB"/>
        </w:rPr>
        <w:t xml:space="preserve"> </w:t>
      </w:r>
      <w:r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770A87">
        <w:rPr>
          <w:lang w:eastAsia="en-GB"/>
        </w:rPr>
        <w:instrText xml:space="preserve"> ADDIN EN.CITE </w:instrText>
      </w:r>
      <w:r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[43, 45, 46]</w:t>
      </w:r>
      <w:r w:rsidRPr="00770A87">
        <w:rPr>
          <w:lang w:eastAsia="en-GB"/>
        </w:rPr>
        <w:fldChar w:fldCharType="end"/>
      </w:r>
      <w:r w:rsidRPr="00770A87">
        <w:rPr>
          <w:lang w:eastAsia="en-GB"/>
        </w:rPr>
        <w:t>.</w:t>
      </w:r>
      <w:r w:rsidRPr="00770A87">
        <w:t xml:space="preserve"> </w:t>
      </w:r>
    </w:p>
    <w:p w14:paraId="124D3195" w14:textId="77777777" w:rsidR="00016183" w:rsidRPr="00770A87" w:rsidRDefault="00016183" w:rsidP="005E30D5">
      <w:r w:rsidRPr="00770A87">
        <w:rPr>
          <w:lang w:eastAsia="en-AU"/>
        </w:rPr>
        <mc:AlternateContent>
          <mc:Choice Requires="wpg">
            <w:drawing>
              <wp:anchor distT="0" distB="0" distL="114300" distR="114300" simplePos="0" relativeHeight="251624960" behindDoc="0" locked="0" layoutInCell="1" allowOverlap="1" wp14:anchorId="1DF23B7F" wp14:editId="7AE912D3">
                <wp:simplePos x="0" y="0"/>
                <wp:positionH relativeFrom="column">
                  <wp:posOffset>748665</wp:posOffset>
                </wp:positionH>
                <wp:positionV relativeFrom="paragraph">
                  <wp:posOffset>122555</wp:posOffset>
                </wp:positionV>
                <wp:extent cx="4486910" cy="3694430"/>
                <wp:effectExtent l="0" t="0" r="8890" b="127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94430"/>
                          <a:chOff x="-932695" y="20173"/>
                          <a:chExt cx="4487513" cy="3414426"/>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42601"/>
                          </a:xfrm>
                          <a:prstGeom prst="rect">
                            <a:avLst/>
                          </a:prstGeom>
                          <a:solidFill>
                            <a:prstClr val="white"/>
                          </a:solidFill>
                          <a:ln>
                            <a:noFill/>
                          </a:ln>
                        </wps:spPr>
                        <wps:txbx>
                          <w:txbxContent>
                            <w:p w14:paraId="58D6268C" w14:textId="0F39D026" w:rsidR="00800034" w:rsidRPr="001C391A" w:rsidRDefault="00800034" w:rsidP="005E30D5">
                              <w:pPr>
                                <w:pStyle w:val="Caption"/>
                              </w:pPr>
                              <w:bookmarkStart w:id="113" w:name="_Ref481263303"/>
                              <w:bookmarkStart w:id="114" w:name="_Toc494644081"/>
                              <w:r>
                                <w:t xml:space="preserve">Figure </w:t>
                              </w:r>
                              <w:fldSimple w:instr=" STYLEREF 1 \s ">
                                <w:r>
                                  <w:rPr>
                                    <w:noProof/>
                                  </w:rPr>
                                  <w:t>2</w:t>
                                </w:r>
                              </w:fldSimple>
                              <w:r>
                                <w:noBreakHyphen/>
                              </w:r>
                              <w:fldSimple w:instr=" SEQ Figure \* ARABIC \s 1 ">
                                <w:r>
                                  <w:rPr>
                                    <w:noProof/>
                                  </w:rPr>
                                  <w:t>17</w:t>
                                </w:r>
                              </w:fldSimple>
                              <w:r>
                                <w:t xml:space="preserve"> - Diagram of Bypass and Blocking diode functions [45]</w:t>
                              </w:r>
                              <w:bookmarkEnd w:id="114"/>
                              <w:r>
                                <w:t xml:space="preserve"> </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F23B7F" id="Group 7228" o:spid="_x0000_s1081" style="position:absolute;left:0;text-align:left;margin-left:58.95pt;margin-top:9.65pt;width:353.3pt;height:290.9pt;z-index:251624960;mso-position-horizontal-relative:text;mso-position-vertical-relative:text;mso-width-relative:margin;mso-height-relative:margin" coordorigin="-9326,201" coordsize="44875,34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">
                <v:shape id="Picture 7284" o:spid="_x0000_s1082" type="#_x0000_t75" style="position:absolute;left:-2461;top:201;width:30237;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Dl4rGAAAA3QAAAA8AAABkcnMvZG93bnJldi54bWxEj91qwkAUhO+FvsNyCr3TTWPREF2lFYqW&#10;Ivj3AIfsMYnNng3Zo6Zv3y0UejnMzDfMfNm7Rt2oC7VnA8+jBBRx4W3NpYHT8X2YgQqCbLHxTAa+&#10;KcBy8TCYY279nfd0O0ipIoRDjgYqkTbXOhQVOQwj3xJH7+w7hxJlV2rb4T3CXaPTJJlohzXHhQpb&#10;WlVUfB2uzsB6/PnxdqlldaXxfhLSnUy32daYp8f+dQZKqJf/8F97Yw1M0+wFft/EJ6A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QOXisYAAADdAAAADwAAAAAAAAAAAAAA&#10;AACfAgAAZHJzL2Rvd25yZXYueG1sUEsFBgAAAAAEAAQA9wAAAJIDAAAAAA==&#10;">
                  <v:imagedata r:id="rId119" o:title=""/>
                  <v:path arrowok="t"/>
                </v:shape>
                <v:shape id="Text Box 7198" o:spid="_x0000_s1083" type="#_x0000_t202" style="position:absolute;left:-9326;top:31919;width:44874;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Zem8QA&#10;AADdAAAADwAAAGRycy9kb3ducmV2LnhtbERPu27CMBTdK/EP1q3UpQKHDBRSDKKklTqUgYeYr+Lb&#10;JGp8Hdkmj7+vByTGo/NebwfTiI6cry0rmM8SEMSF1TWXCi7nr+kShA/IGhvLpGAkD9vN5GmNmbY9&#10;H6k7hVLEEPYZKqhCaDMpfVGRQT+zLXHkfq0zGCJ0pdQO+xhuGpkmyUIarDk2VNjSvqLi73QzCha5&#10;u/VH3r/ml88fPLRlev0Yr0q9PA+7dxCBhvAQ393fWsHbfBXnxjfx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mXpvEAAAA3QAAAA8AAAAAAAAAAAAAAAAAmAIAAGRycy9k&#10;b3ducmV2LnhtbFBLBQYAAAAABAAEAPUAAACJAwAAAAA=&#10;" stroked="f">
                  <v:textbox inset="0,0,0,0">
                    <w:txbxContent>
                      <w:p w14:paraId="58D6268C" w14:textId="0F39D026" w:rsidR="00800034" w:rsidRPr="001C391A" w:rsidRDefault="00800034" w:rsidP="005E30D5">
                        <w:pPr>
                          <w:pStyle w:val="Caption"/>
                        </w:pPr>
                        <w:bookmarkStart w:id="115" w:name="_Ref481263303"/>
                        <w:bookmarkStart w:id="116" w:name="_Toc494644081"/>
                        <w:r>
                          <w:t xml:space="preserve">Figure </w:t>
                        </w:r>
                        <w:fldSimple w:instr=" STYLEREF 1 \s ">
                          <w:r>
                            <w:rPr>
                              <w:noProof/>
                            </w:rPr>
                            <w:t>2</w:t>
                          </w:r>
                        </w:fldSimple>
                        <w:r>
                          <w:noBreakHyphen/>
                        </w:r>
                        <w:fldSimple w:instr=" SEQ Figure \* ARABIC \s 1 ">
                          <w:r>
                            <w:rPr>
                              <w:noProof/>
                            </w:rPr>
                            <w:t>17</w:t>
                          </w:r>
                        </w:fldSimple>
                        <w:r>
                          <w:t xml:space="preserve"> - Diagram of Bypass and Blocking diode functions [45]</w:t>
                        </w:r>
                        <w:bookmarkEnd w:id="116"/>
                        <w:r>
                          <w:t xml:space="preserve"> </w:t>
                        </w:r>
                        <w:bookmarkEnd w:id="115"/>
                      </w:p>
                    </w:txbxContent>
                  </v:textbox>
                </v:shape>
                <w10:wrap type="square"/>
              </v:group>
            </w:pict>
          </mc:Fallback>
        </mc:AlternateContent>
      </w:r>
    </w:p>
    <w:p w14:paraId="3673D9C7" w14:textId="77777777" w:rsidR="00016183" w:rsidRPr="00770A87" w:rsidRDefault="00016183" w:rsidP="005E30D5"/>
    <w:p w14:paraId="1576670F" w14:textId="77777777" w:rsidR="00016183" w:rsidRPr="00770A87" w:rsidRDefault="00016183" w:rsidP="005E30D5"/>
    <w:p w14:paraId="7A5C7407" w14:textId="77777777" w:rsidR="00016183" w:rsidRPr="00770A87" w:rsidRDefault="00016183" w:rsidP="005E30D5"/>
    <w:p w14:paraId="47DC189E" w14:textId="77777777" w:rsidR="00016183" w:rsidRPr="00770A87" w:rsidRDefault="00016183" w:rsidP="005E30D5">
      <w:pPr>
        <w:rPr>
          <w:lang w:eastAsia="en-GB"/>
        </w:rPr>
      </w:pPr>
    </w:p>
    <w:p w14:paraId="61A94AC6" w14:textId="77777777" w:rsidR="00016183" w:rsidRPr="00770A87" w:rsidRDefault="00016183" w:rsidP="005E30D5">
      <w:pPr>
        <w:rPr>
          <w:lang w:eastAsia="en-GB"/>
        </w:rPr>
      </w:pPr>
    </w:p>
    <w:p w14:paraId="36A684EB" w14:textId="77777777" w:rsidR="00016183" w:rsidRPr="00770A87" w:rsidRDefault="00016183" w:rsidP="005E30D5">
      <w:pPr>
        <w:rPr>
          <w:lang w:eastAsia="en-GB"/>
        </w:rPr>
      </w:pPr>
    </w:p>
    <w:p w14:paraId="2D45EFEF" w14:textId="77777777" w:rsidR="00016183" w:rsidRPr="00770A87" w:rsidRDefault="00016183" w:rsidP="005E30D5">
      <w:pPr>
        <w:rPr>
          <w:lang w:eastAsia="en-GB"/>
        </w:rPr>
      </w:pPr>
    </w:p>
    <w:p w14:paraId="6F125F04" w14:textId="77777777" w:rsidR="00016183" w:rsidRPr="00770A87" w:rsidRDefault="00016183" w:rsidP="005E30D5">
      <w:pPr>
        <w:pStyle w:val="Caption"/>
      </w:pPr>
    </w:p>
    <w:p w14:paraId="2ED40953" w14:textId="77777777" w:rsidR="00016183" w:rsidRPr="00770A87" w:rsidRDefault="00016183" w:rsidP="005E30D5">
      <w:pPr>
        <w:pStyle w:val="Caption"/>
      </w:pPr>
    </w:p>
    <w:p w14:paraId="17768C26" w14:textId="77777777" w:rsidR="00016183" w:rsidRPr="00770A87" w:rsidRDefault="00016183" w:rsidP="005E30D5">
      <w:pPr>
        <w:pStyle w:val="Caption"/>
      </w:pPr>
    </w:p>
    <w:p w14:paraId="39EB3CDC" w14:textId="77777777" w:rsidR="00016183" w:rsidRPr="00770A87" w:rsidRDefault="00016183" w:rsidP="005E30D5">
      <w:pPr>
        <w:pStyle w:val="Caption"/>
      </w:pPr>
    </w:p>
    <w:p w14:paraId="108AA076" w14:textId="77777777" w:rsidR="00016183" w:rsidRPr="00770A87" w:rsidRDefault="00016183" w:rsidP="005E30D5">
      <w:pPr>
        <w:pStyle w:val="Caption"/>
      </w:pPr>
    </w:p>
    <w:p w14:paraId="313A8EDB" w14:textId="77777777" w:rsidR="00016183" w:rsidRPr="00770A87" w:rsidRDefault="00016183" w:rsidP="005E30D5">
      <w:pPr>
        <w:pStyle w:val="Caption"/>
      </w:pPr>
    </w:p>
    <w:p w14:paraId="2E87460B" w14:textId="77777777" w:rsidR="00016183" w:rsidRPr="00770A87" w:rsidRDefault="00016183" w:rsidP="005E30D5">
      <w:pPr>
        <w:pStyle w:val="Caption"/>
      </w:pPr>
    </w:p>
    <w:p w14:paraId="1696EFB6" w14:textId="77777777" w:rsidR="00016183" w:rsidRPr="00770A87" w:rsidRDefault="00016183" w:rsidP="005E30D5">
      <w:pPr>
        <w:pStyle w:val="Caption"/>
      </w:pPr>
    </w:p>
    <w:p w14:paraId="3776D92F" w14:textId="77777777" w:rsidR="00016183" w:rsidRPr="00770A87" w:rsidRDefault="00016183" w:rsidP="005E30D5">
      <w:pPr>
        <w:pStyle w:val="Caption"/>
      </w:pPr>
    </w:p>
    <w:p w14:paraId="65769F29" w14:textId="77777777" w:rsidR="00016183" w:rsidRPr="00770A87" w:rsidRDefault="00016183" w:rsidP="005E30D5">
      <w:pPr>
        <w:pStyle w:val="Caption"/>
      </w:pPr>
    </w:p>
    <w:p w14:paraId="12C4E5DA" w14:textId="77777777" w:rsidR="00016183" w:rsidRPr="00770A87" w:rsidRDefault="00016183" w:rsidP="005E30D5">
      <w:pPr>
        <w:pStyle w:val="Caption"/>
      </w:pPr>
    </w:p>
    <w:p w14:paraId="26B29CA3" w14:textId="77777777" w:rsidR="00016183" w:rsidRPr="00770A87" w:rsidRDefault="00016183" w:rsidP="005E30D5">
      <w:pPr>
        <w:pStyle w:val="Caption"/>
      </w:pPr>
    </w:p>
    <w:p w14:paraId="2D2FD4C9" w14:textId="77777777" w:rsidR="00016183" w:rsidRPr="00770A87" w:rsidRDefault="00016183" w:rsidP="005E30D5">
      <w:pPr>
        <w:pStyle w:val="Caption"/>
      </w:pPr>
    </w:p>
    <w:p w14:paraId="1F02E602" w14:textId="77777777" w:rsidR="00016183" w:rsidRPr="00770A87" w:rsidRDefault="00016183" w:rsidP="005E30D5">
      <w:pPr>
        <w:pStyle w:val="Caption"/>
      </w:pPr>
    </w:p>
    <w:p w14:paraId="4D3E9D0A" w14:textId="65908940" w:rsidR="00016183" w:rsidRPr="00770A87" w:rsidRDefault="00016183" w:rsidP="00016183">
      <w:pPr>
        <w:pStyle w:val="Heading3"/>
      </w:pPr>
      <w:bookmarkStart w:id="117" w:name="_Toc494643139"/>
      <w:r w:rsidRPr="00770A87">
        <w:t>Effects of Dust</w:t>
      </w:r>
      <w:bookmarkEnd w:id="117"/>
      <w:r w:rsidRPr="00770A87">
        <w:rPr>
          <w:lang w:eastAsia="en-GB"/>
        </w:rPr>
        <w:t xml:space="preserve"> </w:t>
      </w:r>
    </w:p>
    <w:p w14:paraId="761B58F4" w14:textId="77777777" w:rsidR="00016183" w:rsidRPr="00770A87" w:rsidRDefault="00016183" w:rsidP="005E30D5">
      <w:pPr>
        <w:rPr>
          <w:lang w:eastAsia="en-GB"/>
        </w:rPr>
      </w:pPr>
      <w:r w:rsidRPr="00770A87">
        <w:rPr>
          <w:lang w:eastAsia="en-GB"/>
        </w:rPr>
        <w:t>Sun and Jiang found that the reduction of ef</w:t>
      </w:r>
      <w:r w:rsidRPr="00770A87">
        <w:rPr>
          <w:rFonts w:ascii="AdvOT863180fb+fb" w:hAnsi="AdvOT863180fb+fb" w:cs="AdvOT863180fb+fb"/>
          <w:lang w:eastAsia="en-GB"/>
        </w:rPr>
        <w:t>fi</w:t>
      </w:r>
      <w:r w:rsidRPr="00770A87">
        <w:rPr>
          <w:lang w:eastAsia="en-GB"/>
        </w:rPr>
        <w:t>ciency has a linear relationship with the dust deposition density, and the difference caused by cell types was not obvious.</w:t>
      </w:r>
      <w:r w:rsidRPr="00770A87">
        <w:t xml:space="preserve"> It was found that dust pollution had a</w:t>
      </w:r>
      <w:r w:rsidRPr="00770A87">
        <w:rPr>
          <w:lang w:eastAsia="en-GB"/>
        </w:rPr>
        <w:t xml:space="preserve"> signi</w:t>
      </w:r>
      <w:r w:rsidRPr="00770A87">
        <w:rPr>
          <w:rFonts w:ascii="AdvOT863180fb+fb" w:hAnsi="AdvOT863180fb+fb" w:cs="AdvOT863180fb+fb"/>
          <w:lang w:eastAsia="en-GB"/>
        </w:rPr>
        <w:t>fi</w:t>
      </w:r>
      <w:r w:rsidRPr="00770A87">
        <w:rPr>
          <w:lang w:eastAsia="en-GB"/>
        </w:rPr>
        <w:t xml:space="preserve">cant impact on PV module output, corresponding to a reduction of </w:t>
      </w:r>
      <w:r w:rsidRPr="00770A87">
        <w:rPr>
          <w:lang w:eastAsia="en-GB"/>
        </w:rPr>
        <w:lastRenderedPageBreak/>
        <w:t>PV output ef</w:t>
      </w:r>
      <w:r w:rsidRPr="00770A87">
        <w:rPr>
          <w:rFonts w:ascii="AdvOT863180fb+fb" w:hAnsi="AdvOT863180fb+fb" w:cs="AdvOT863180fb+fb"/>
          <w:lang w:eastAsia="en-GB"/>
        </w:rPr>
        <w:t>fi</w:t>
      </w:r>
      <w:r w:rsidRPr="00770A87">
        <w:rPr>
          <w:lang w:eastAsia="en-GB"/>
        </w:rPr>
        <w:t xml:space="preserve">ciency which grew from 0 to 26% </w:t>
      </w:r>
      <w:r w:rsidRPr="00770A87">
        <w:rPr>
          <w:lang w:eastAsia="en-GB"/>
        </w:rPr>
        <w:fldChar w:fldCharType="begin"/>
      </w:r>
      <w:r w:rsidRPr="00770A87">
        <w:rPr>
          <w:lang w:eastAsia="en-GB"/>
        </w:rPr>
        <w:instrText xml:space="preserve"> ADDIN EN.CITE &lt;EndNote&gt;&lt;Cite&gt;&lt;Author&gt;Jiang&lt;/Author&gt;&lt;Year&gt;2011&lt;/Year&gt;&lt;RecNum&gt;162&lt;/RecNum&gt;&lt;DisplayText&gt;[47]&lt;/DisplayText&gt;&lt;record&gt;&lt;rec-number&gt;162&lt;/rec-number&gt;&lt;foreign-keys&gt;&lt;key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770A87">
        <w:rPr>
          <w:lang w:eastAsia="en-GB"/>
        </w:rPr>
        <w:fldChar w:fldCharType="separate"/>
      </w:r>
      <w:r w:rsidRPr="00770A87">
        <w:rPr>
          <w:lang w:eastAsia="en-GB"/>
        </w:rPr>
        <w:t>[47]</w:t>
      </w:r>
      <w:r w:rsidRPr="00770A87">
        <w:rPr>
          <w:lang w:eastAsia="en-GB"/>
        </w:rPr>
        <w:fldChar w:fldCharType="end"/>
      </w:r>
      <w:r w:rsidRPr="00770A87">
        <w:rPr>
          <w:lang w:eastAsia="en-GB"/>
        </w:rPr>
        <w:t xml:space="preserve">. This evaluation was validated by another study by Mani and Pillai who recorded dust deposition loss of 5.86%, with the winter losses being 4–5% and 6–7% losses in summer </w:t>
      </w:r>
      <w:r w:rsidRPr="00770A87">
        <w:rPr>
          <w:lang w:eastAsia="en-GB"/>
        </w:rPr>
        <w:fldChar w:fldCharType="begin"/>
      </w:r>
      <w:r w:rsidRPr="00770A87">
        <w:rPr>
          <w:lang w:eastAsia="en-GB"/>
        </w:rPr>
        <w:instrText xml:space="preserve"> ADDIN EN.CITE &lt;EndNote&gt;&lt;Cite&gt;&lt;Author&gt;Mani&lt;/Author&gt;&lt;Year&gt;2010&lt;/Year&gt;&lt;RecNum&gt;161&lt;/RecNum&gt;&lt;DisplayText&gt;[48]&lt;/DisplayText&gt;&lt;record&gt;&lt;rec-number&gt;161&lt;/rec-number&gt;&lt;foreign-keys&gt;&lt;key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770A87">
        <w:rPr>
          <w:lang w:eastAsia="en-GB"/>
        </w:rPr>
        <w:fldChar w:fldCharType="separate"/>
      </w:r>
      <w:r w:rsidRPr="00770A87">
        <w:rPr>
          <w:lang w:eastAsia="en-GB"/>
        </w:rPr>
        <w:t>[48]</w:t>
      </w:r>
      <w:r w:rsidRPr="00770A87">
        <w:rPr>
          <w:lang w:eastAsia="en-GB"/>
        </w:rPr>
        <w:fldChar w:fldCharType="end"/>
      </w:r>
      <w:r w:rsidRPr="00770A87">
        <w:rPr>
          <w:lang w:eastAsia="en-GB"/>
        </w:rPr>
        <w:t>. These figures were significantly lower than the maximum of 26% from Sun and Jiang, but validated the reduction in PV output from dust deposition.</w:t>
      </w:r>
    </w:p>
    <w:p w14:paraId="12307E0E" w14:textId="094CE2E8" w:rsidR="00016183" w:rsidRPr="00770A87" w:rsidRDefault="00016183" w:rsidP="00016183">
      <w:pPr>
        <w:pStyle w:val="Heading3"/>
      </w:pPr>
      <w:bookmarkStart w:id="118" w:name="_Ref492834828"/>
      <w:bookmarkStart w:id="119" w:name="_Ref492834849"/>
      <w:bookmarkStart w:id="120" w:name="_Toc494643140"/>
      <w:r w:rsidRPr="00770A87">
        <w:t>Costs of PV</w:t>
      </w:r>
      <w:bookmarkEnd w:id="118"/>
      <w:bookmarkEnd w:id="119"/>
      <w:bookmarkEnd w:id="120"/>
    </w:p>
    <w:p w14:paraId="6960AAD6" w14:textId="77777777" w:rsidR="00016183" w:rsidRPr="00770A87" w:rsidRDefault="00016183" w:rsidP="005E30D5">
      <w:r w:rsidRPr="00770A87">
        <w:t xml:space="preserve">The cost of a solar panel installation varies due to three primary factors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C86C615" w14:textId="77777777" w:rsidR="00016183" w:rsidRPr="00770A87" w:rsidRDefault="00016183" w:rsidP="005E30D5">
      <w:pPr>
        <w:pStyle w:val="ListParagraph"/>
        <w:numPr>
          <w:ilvl w:val="0"/>
          <w:numId w:val="8"/>
        </w:numPr>
      </w:pPr>
      <w:r w:rsidRPr="00770A87">
        <w:t>System Size</w:t>
      </w:r>
    </w:p>
    <w:p w14:paraId="1969F484" w14:textId="77777777" w:rsidR="00016183" w:rsidRPr="00770A87" w:rsidRDefault="00016183" w:rsidP="005E30D5">
      <w:pPr>
        <w:pStyle w:val="ListParagraph"/>
        <w:numPr>
          <w:ilvl w:val="1"/>
          <w:numId w:val="8"/>
        </w:numPr>
      </w:pPr>
      <w:r w:rsidRPr="00770A87">
        <w:t>Generally, a 1.5kW system will produce a third of some households demands. 3.0kW and 5.0kW systems are becoming more common.</w:t>
      </w:r>
    </w:p>
    <w:p w14:paraId="10D61A1D" w14:textId="77777777" w:rsidR="00016183" w:rsidRPr="00770A87" w:rsidRDefault="00016183" w:rsidP="005E30D5">
      <w:pPr>
        <w:pStyle w:val="ListParagraph"/>
      </w:pPr>
    </w:p>
    <w:p w14:paraId="00B479D2" w14:textId="77777777" w:rsidR="00016183" w:rsidRPr="00770A87" w:rsidRDefault="00016183" w:rsidP="005E30D5">
      <w:pPr>
        <w:pStyle w:val="ListParagraph"/>
        <w:numPr>
          <w:ilvl w:val="0"/>
          <w:numId w:val="8"/>
        </w:numPr>
      </w:pPr>
      <w:r w:rsidRPr="00770A87">
        <w:t>Installation Type and Labour</w:t>
      </w:r>
    </w:p>
    <w:p w14:paraId="26B21201" w14:textId="77777777" w:rsidR="00016183" w:rsidRPr="00770A87" w:rsidRDefault="00016183" w:rsidP="005E30D5">
      <w:pPr>
        <w:pStyle w:val="ListParagraph"/>
        <w:numPr>
          <w:ilvl w:val="1"/>
          <w:numId w:val="8"/>
        </w:numPr>
      </w:pPr>
      <w:r w:rsidRPr="00770A87">
        <w:t>Depending on the type of roof and other factors the cost of installation may be increased. If it is a straight forward installation or if special frames must be installed, this can affect the cost. The system is expected to remain for approximately 25 years. Different companies charge different prices.</w:t>
      </w:r>
    </w:p>
    <w:p w14:paraId="18698A5B" w14:textId="77777777" w:rsidR="00016183" w:rsidRPr="00770A87" w:rsidRDefault="00016183" w:rsidP="005E30D5">
      <w:pPr>
        <w:pStyle w:val="ListParagraph"/>
      </w:pPr>
    </w:p>
    <w:p w14:paraId="23ED89CF" w14:textId="77777777" w:rsidR="00016183" w:rsidRPr="00770A87" w:rsidRDefault="00016183" w:rsidP="005E30D5">
      <w:pPr>
        <w:pStyle w:val="ListParagraph"/>
        <w:numPr>
          <w:ilvl w:val="0"/>
          <w:numId w:val="8"/>
        </w:numPr>
      </w:pPr>
      <w:r w:rsidRPr="00770A87">
        <w:t>Brand</w:t>
      </w:r>
    </w:p>
    <w:p w14:paraId="6ACC83A1" w14:textId="77777777" w:rsidR="00016183" w:rsidRPr="00770A87" w:rsidRDefault="00016183" w:rsidP="005E30D5">
      <w:pPr>
        <w:pStyle w:val="ListParagraph"/>
        <w:numPr>
          <w:ilvl w:val="1"/>
          <w:numId w:val="8"/>
        </w:numPr>
      </w:pPr>
      <w:r w:rsidRPr="00770A87">
        <w:t>The brand affects the price of system with the more established brands having correspondingly higher price. Generally, with warranty up to 25 years.</w:t>
      </w:r>
    </w:p>
    <w:p w14:paraId="42E2AD3D" w14:textId="77777777" w:rsidR="00016183" w:rsidRPr="00770A87" w:rsidRDefault="00016183" w:rsidP="005E30D5">
      <w:pPr>
        <w:pStyle w:val="ListParagraph"/>
      </w:pPr>
    </w:p>
    <w:p w14:paraId="0D1CD50E" w14:textId="5BE17026" w:rsidR="00016183" w:rsidRPr="00770A87" w:rsidRDefault="00016183" w:rsidP="005E30D5">
      <w:r w:rsidRPr="00770A87">
        <w:t xml:space="preserve">From the Australian Government website, it states the approximate cost of a solar system after the rebate and is shown in </w:t>
      </w:r>
      <w:r w:rsidRPr="00770A87">
        <w:fldChar w:fldCharType="begin"/>
      </w:r>
      <w:r w:rsidRPr="00770A87">
        <w:instrText xml:space="preserve"> REF _Ref480221996 \h  \* MERGEFORMAT </w:instrText>
      </w:r>
      <w:r w:rsidRPr="00770A87">
        <w:fldChar w:fldCharType="separate"/>
      </w:r>
      <w:r w:rsidRPr="00770A87">
        <w:t>Table 2</w:t>
      </w:r>
      <w:r w:rsidRPr="00770A87">
        <w:noBreakHyphen/>
        <w:t>3</w:t>
      </w:r>
      <w:r w:rsidRPr="00770A87">
        <w:fldChar w:fldCharType="end"/>
      </w:r>
      <w:r w:rsidRPr="00770A87">
        <w:t>:</w:t>
      </w:r>
      <w:r w:rsidRPr="00770A87">
        <w:tab/>
      </w:r>
    </w:p>
    <w:p w14:paraId="26263009" w14:textId="6CB32F55" w:rsidR="00016183" w:rsidRPr="00770A87" w:rsidRDefault="00016183" w:rsidP="005E30D5">
      <w:pPr>
        <w:pStyle w:val="TablesCap"/>
      </w:pPr>
      <w:bookmarkStart w:id="121" w:name="_Ref480221996"/>
      <w:bookmarkStart w:id="122" w:name="_Toc494620175"/>
      <w:bookmarkStart w:id="123" w:name="_Toc494644230"/>
      <w:r w:rsidRPr="00770A87">
        <w:t xml:space="preserve">Table </w:t>
      </w:r>
      <w:fldSimple w:instr=" STYLEREF 1 \s ">
        <w:r w:rsidRPr="00770A87">
          <w:t>2</w:t>
        </w:r>
      </w:fldSimple>
      <w:r w:rsidRPr="00770A87">
        <w:noBreakHyphen/>
      </w:r>
      <w:fldSimple w:instr=" SEQ Table \* ARABIC \s 1 ">
        <w:r w:rsidRPr="00770A87">
          <w:t>3</w:t>
        </w:r>
      </w:fldSimple>
      <w:bookmarkEnd w:id="121"/>
      <w:r w:rsidRPr="00770A87">
        <w:t xml:space="preserve"> - Approx</w:t>
      </w:r>
      <w:r w:rsidR="002550B5" w:rsidRPr="00770A87">
        <w:t>imate Cost of PV in QLD [49</w:t>
      </w:r>
      <w:r w:rsidRPr="00770A87">
        <w:t>]</w:t>
      </w:r>
      <w:bookmarkEnd w:id="122"/>
      <w:bookmarkEnd w:id="123"/>
    </w:p>
    <w:tbl>
      <w:tblPr>
        <w:tblStyle w:val="TableGrid"/>
        <w:tblpPr w:leftFromText="180" w:rightFromText="180" w:vertAnchor="text" w:horzAnchor="margin" w:tblpY="73"/>
        <w:tblW w:w="0" w:type="auto"/>
        <w:tblLook w:val="04A0" w:firstRow="1" w:lastRow="0" w:firstColumn="1" w:lastColumn="0" w:noHBand="0" w:noVBand="1"/>
      </w:tblPr>
      <w:tblGrid>
        <w:gridCol w:w="4097"/>
        <w:gridCol w:w="4091"/>
      </w:tblGrid>
      <w:tr w:rsidR="00016183" w:rsidRPr="00770A87" w14:paraId="230AF61B" w14:textId="77777777" w:rsidTr="00805D31">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220D9AB8" w14:textId="77777777" w:rsidR="00016183" w:rsidRPr="00770A87" w:rsidRDefault="00016183" w:rsidP="005E30D5">
            <w:pPr>
              <w:pStyle w:val="TabHead"/>
              <w:rPr>
                <w:b/>
                <w:lang w:val="en-AU"/>
              </w:rPr>
            </w:pPr>
            <w:r w:rsidRPr="00770A87">
              <w:rPr>
                <w:b/>
                <w:lang w:val="en-AU"/>
              </w:rPr>
              <w:t>System Size</w:t>
            </w:r>
          </w:p>
        </w:tc>
        <w:tc>
          <w:tcPr>
            <w:tcW w:w="4508" w:type="dxa"/>
            <w:shd w:val="clear" w:color="auto" w:fill="BFBFBF" w:themeFill="background1" w:themeFillShade="BF"/>
          </w:tcPr>
          <w:p w14:paraId="7EF54953" w14:textId="77777777" w:rsidR="00016183" w:rsidRPr="00770A87" w:rsidRDefault="00016183" w:rsidP="005E30D5">
            <w:pPr>
              <w:pStyle w:val="TabHead"/>
              <w:rPr>
                <w:b/>
                <w:lang w:val="en-AU"/>
              </w:rPr>
            </w:pPr>
            <w:r w:rsidRPr="00770A87">
              <w:rPr>
                <w:b/>
                <w:lang w:val="en-AU"/>
              </w:rPr>
              <w:t>Price (AUD)</w:t>
            </w:r>
          </w:p>
        </w:tc>
      </w:tr>
      <w:tr w:rsidR="00016183" w:rsidRPr="00770A87" w14:paraId="2255AA4C" w14:textId="77777777" w:rsidTr="00805D31">
        <w:tc>
          <w:tcPr>
            <w:tcW w:w="4508" w:type="dxa"/>
          </w:tcPr>
          <w:p w14:paraId="76903482" w14:textId="77777777" w:rsidR="00016183" w:rsidRPr="00770A87" w:rsidRDefault="00016183" w:rsidP="005E30D5">
            <w:pPr>
              <w:pStyle w:val="TabBodBold"/>
              <w:rPr>
                <w:lang w:val="en-AU"/>
              </w:rPr>
            </w:pPr>
            <w:r w:rsidRPr="00770A87">
              <w:rPr>
                <w:lang w:val="en-AU"/>
              </w:rPr>
              <w:t>3kW</w:t>
            </w:r>
          </w:p>
        </w:tc>
        <w:tc>
          <w:tcPr>
            <w:tcW w:w="4508" w:type="dxa"/>
          </w:tcPr>
          <w:p w14:paraId="153B631A" w14:textId="77777777" w:rsidR="00016183" w:rsidRPr="00770A87" w:rsidRDefault="00016183" w:rsidP="005E30D5">
            <w:pPr>
              <w:pStyle w:val="TabBodBold"/>
              <w:rPr>
                <w:lang w:val="en-AU"/>
              </w:rPr>
            </w:pPr>
            <w:r w:rsidRPr="00770A87">
              <w:rPr>
                <w:lang w:val="en-AU"/>
              </w:rPr>
              <w:t>$4,000 - $6,000</w:t>
            </w:r>
          </w:p>
        </w:tc>
      </w:tr>
      <w:tr w:rsidR="00016183" w:rsidRPr="00770A87" w14:paraId="12BBB296" w14:textId="77777777" w:rsidTr="00805D31">
        <w:tc>
          <w:tcPr>
            <w:tcW w:w="4508" w:type="dxa"/>
          </w:tcPr>
          <w:p w14:paraId="4B72F4E2" w14:textId="77777777" w:rsidR="00016183" w:rsidRPr="00770A87" w:rsidRDefault="00016183" w:rsidP="005E30D5">
            <w:pPr>
              <w:pStyle w:val="TabBodBold"/>
              <w:rPr>
                <w:lang w:val="en-AU"/>
              </w:rPr>
            </w:pPr>
            <w:r w:rsidRPr="00770A87">
              <w:rPr>
                <w:lang w:val="en-AU"/>
              </w:rPr>
              <w:t>5kW</w:t>
            </w:r>
          </w:p>
        </w:tc>
        <w:tc>
          <w:tcPr>
            <w:tcW w:w="4508" w:type="dxa"/>
          </w:tcPr>
          <w:p w14:paraId="142962B0" w14:textId="77777777" w:rsidR="00016183" w:rsidRPr="00770A87" w:rsidRDefault="00016183" w:rsidP="005E30D5">
            <w:pPr>
              <w:pStyle w:val="TabBodBold"/>
              <w:rPr>
                <w:lang w:val="en-AU"/>
              </w:rPr>
            </w:pPr>
            <w:r w:rsidRPr="00770A87">
              <w:rPr>
                <w:lang w:val="en-AU"/>
              </w:rPr>
              <w:t>$5,000 - $8,500</w:t>
            </w:r>
          </w:p>
        </w:tc>
      </w:tr>
      <w:tr w:rsidR="00016183" w:rsidRPr="00770A87" w14:paraId="1D420CAA" w14:textId="77777777" w:rsidTr="00805D31">
        <w:tc>
          <w:tcPr>
            <w:tcW w:w="4508" w:type="dxa"/>
          </w:tcPr>
          <w:p w14:paraId="45BEE442" w14:textId="77777777" w:rsidR="00016183" w:rsidRPr="00770A87" w:rsidRDefault="00016183" w:rsidP="005E30D5">
            <w:pPr>
              <w:pStyle w:val="TabBodBold"/>
              <w:rPr>
                <w:lang w:val="en-AU"/>
              </w:rPr>
            </w:pPr>
            <w:r w:rsidRPr="00770A87">
              <w:rPr>
                <w:lang w:val="en-AU"/>
              </w:rPr>
              <w:t>10kW</w:t>
            </w:r>
          </w:p>
        </w:tc>
        <w:tc>
          <w:tcPr>
            <w:tcW w:w="4508" w:type="dxa"/>
          </w:tcPr>
          <w:p w14:paraId="4747818E" w14:textId="77777777" w:rsidR="00016183" w:rsidRPr="00770A87" w:rsidRDefault="00016183" w:rsidP="005E30D5">
            <w:pPr>
              <w:pStyle w:val="TabBodBold"/>
              <w:rPr>
                <w:lang w:val="en-AU"/>
              </w:rPr>
            </w:pPr>
            <w:r w:rsidRPr="00770A87">
              <w:rPr>
                <w:lang w:val="en-AU"/>
              </w:rPr>
              <w:t>$12,000 - $16,000</w:t>
            </w:r>
          </w:p>
        </w:tc>
      </w:tr>
    </w:tbl>
    <w:p w14:paraId="09EC94B4" w14:textId="77777777" w:rsidR="00016183" w:rsidRPr="00770A87" w:rsidRDefault="00016183" w:rsidP="005E30D5"/>
    <w:p w14:paraId="541160AE" w14:textId="77777777" w:rsidR="00016183" w:rsidRPr="00770A87" w:rsidRDefault="00016183" w:rsidP="005E30D5"/>
    <w:p w14:paraId="39B6E241" w14:textId="77777777" w:rsidR="00016183" w:rsidRPr="00770A87" w:rsidRDefault="00016183" w:rsidP="005E30D5">
      <w:r w:rsidRPr="00770A87">
        <w:t xml:space="preserve">It then goes on to state that an average 1.5 kW system will generate approximately 6.3 kWhr of electricity per day. The Australian Government uses the number 18 kWhr for the average </w:t>
      </w:r>
      <w:r w:rsidRPr="00770A87">
        <w:lastRenderedPageBreak/>
        <w:t xml:space="preserve">household, although later in this paper it is re-established at 20 kWhr. Using this number we arrive at a 1/3 reduction in electricity price for a household with irradiance equivalent to Brisbane, Australia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812B8CC" w14:textId="77777777" w:rsidR="00016183" w:rsidRPr="00770A87" w:rsidRDefault="00016183" w:rsidP="005E30D5">
      <w:pPr>
        <w:pStyle w:val="NormalWeb"/>
        <w:rPr>
          <w:lang w:eastAsia="zh-CN"/>
        </w:rPr>
      </w:pPr>
      <w:r w:rsidRPr="00770A87">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summarised by Kumar and Tiwari as 10% of the investment cost </w:t>
      </w:r>
      <w:r w:rsidRPr="00770A87">
        <w:fldChar w:fldCharType="begin"/>
      </w:r>
      <w:r w:rsidRPr="00770A87">
        <w:instrText xml:space="preserve"> ADDIN EN.CITE &lt;EndNote&gt;&lt;Cite&gt;&lt;Author&gt;Kumar&lt;/Author&gt;&lt;Year&gt;2009&lt;/Year&gt;&lt;RecNum&gt;172&lt;/RecNum&gt;&lt;DisplayText&gt;[50]&lt;/DisplayText&gt;&lt;record&gt;&lt;rec-number&gt;172&lt;/rec-number&gt;&lt;foreign-keys&gt;&lt;key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Pr="00770A87">
        <w:fldChar w:fldCharType="separate"/>
      </w:r>
      <w:r w:rsidRPr="00770A87">
        <w:t>[50]</w:t>
      </w:r>
      <w:r w:rsidRPr="00770A87">
        <w:fldChar w:fldCharType="end"/>
      </w:r>
      <w:r w:rsidRPr="00770A87">
        <w:t>.</w:t>
      </w:r>
    </w:p>
    <w:p w14:paraId="41483424" w14:textId="77777777" w:rsidR="00016183" w:rsidRPr="00770A87" w:rsidRDefault="00016183" w:rsidP="005E30D5">
      <w:pPr>
        <w:pStyle w:val="NormalWeb"/>
      </w:pPr>
      <w:r w:rsidRPr="00770A87">
        <w:t> </w:t>
      </w:r>
    </w:p>
    <w:p w14:paraId="0A050E3E" w14:textId="77777777" w:rsidR="00016183" w:rsidRPr="00770A87" w:rsidRDefault="00016183" w:rsidP="005E30D5">
      <w:pPr>
        <w:pStyle w:val="NormalWeb"/>
      </w:pPr>
      <w:r w:rsidRPr="00770A87">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aluminium, and industry reduced average selling price (ASP). It was found that there were ranging values from $0.04 to $1.26 / watt </w:t>
      </w:r>
      <w:r w:rsidRPr="00770A87">
        <w:fldChar w:fldCharType="begin"/>
      </w:r>
      <w:r w:rsidRPr="00770A87">
        <w:instrText xml:space="preserve"> ADDIN EN.CITE &lt;EndNote&gt;&lt;Cite&gt;&lt;Author&gt;McCabe&lt;/Author&gt;&lt;Year&gt;2011&lt;/Year&gt;&lt;RecNum&gt;171&lt;/RecNum&gt;&lt;DisplayText&gt;[51]&lt;/DisplayText&gt;&lt;record&gt;&lt;rec-number&gt;171&lt;/rec-number&gt;&lt;foreign-keys&gt;&lt;key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Pr="00770A87">
        <w:fldChar w:fldCharType="separate"/>
      </w:r>
      <w:r w:rsidRPr="00770A87">
        <w:t>[51]</w:t>
      </w:r>
      <w:r w:rsidRPr="00770A87">
        <w:fldChar w:fldCharType="end"/>
      </w:r>
      <w:r w:rsidRPr="00770A87">
        <w:t>.</w:t>
      </w:r>
    </w:p>
    <w:p w14:paraId="7F0006BC" w14:textId="77777777" w:rsidR="00016183" w:rsidRPr="00770A87" w:rsidRDefault="00016183" w:rsidP="005E30D5">
      <w:pPr>
        <w:pStyle w:val="NormalWeb"/>
      </w:pPr>
    </w:p>
    <w:p w14:paraId="3F0F4C90" w14:textId="0C8D525C" w:rsidR="00016183" w:rsidRPr="00770A87" w:rsidRDefault="00016183" w:rsidP="00016183">
      <w:pPr>
        <w:pStyle w:val="Heading3"/>
      </w:pPr>
      <w:bookmarkStart w:id="124" w:name="_Toc494643141"/>
      <w:r w:rsidRPr="00770A87">
        <w:t>Payback of PV</w:t>
      </w:r>
      <w:bookmarkEnd w:id="124"/>
    </w:p>
    <w:p w14:paraId="48F90A4D" w14:textId="77777777" w:rsidR="00016183" w:rsidRPr="00770A87" w:rsidRDefault="00016183" w:rsidP="005E30D5">
      <w:r w:rsidRPr="00770A87">
        <w:t xml:space="preserve">The advent of PV technology gives hope to sever the world’s dependence for its energy from fossil fuels. The obligations are outlined in the Kyoto Protocol (1997) for the decrease of carbon dioxide and other gas emissions. While commenting on the allure of renewable technologies Rajoria raised the important factor of energy payback as a main criterion for comparison of energies </w:t>
      </w:r>
      <w:r w:rsidRPr="00770A87">
        <w:fldChar w:fldCharType="begin"/>
      </w:r>
      <w:r w:rsidRPr="00770A87">
        <w:instrText xml:space="preserve"> ADDIN EN.CITE &lt;EndNote&gt;&lt;Cite&gt;&lt;Author&gt;Rajoria&lt;/Author&gt;&lt;Year&gt;2016&lt;/Year&gt;&lt;RecNum&gt;124&lt;/RecNum&gt;&lt;DisplayText&gt;[52]&lt;/DisplayText&gt;&lt;record&gt;&lt;rec-number&gt;124&lt;/rec-number&gt;&lt;foreign-keys&gt;&lt;key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Pr="00770A87">
        <w:fldChar w:fldCharType="separate"/>
      </w:r>
      <w:r w:rsidRPr="00770A87">
        <w:t>[52]</w:t>
      </w:r>
      <w:r w:rsidRPr="00770A87">
        <w:fldChar w:fldCharType="end"/>
      </w:r>
      <w:r w:rsidRPr="00770A87">
        <w:t xml:space="preserve">. </w:t>
      </w:r>
    </w:p>
    <w:p w14:paraId="150D0B96" w14:textId="77777777" w:rsidR="00016183" w:rsidRPr="00770A87" w:rsidRDefault="00016183" w:rsidP="005E30D5"/>
    <w:p w14:paraId="30822447" w14:textId="77777777" w:rsidR="00016183" w:rsidRPr="00770A87" w:rsidRDefault="00016183" w:rsidP="005E30D5">
      <w:r w:rsidRPr="00770A87">
        <w:t xml:space="preserve">Knapp agrees with Rajoria and notes that the query translates into one key elementary question, do they represent a net gain? The net gain being do they produce more energy than it takes to produce them, or are the bigger economies just carbon swapping with poorer countries? A metric used by Fthenakis and other analysts is the Energy Payback Time (EPBT) for comparing sustainable technologies </w:t>
      </w:r>
      <w:r w:rsidRPr="00770A87">
        <w:fldChar w:fldCharType="begin"/>
      </w:r>
      <w:r w:rsidRPr="00770A87">
        <w:instrText xml:space="preserve"> ADDIN EN.CITE &lt;EndNote&gt;&lt;Cite&gt;&lt;Author&gt;Knapp&lt;/Author&gt;&lt;Year&gt;2001&lt;/Year&gt;&lt;RecNum&gt;113&lt;/RecNum&gt;&lt;DisplayText&gt;[53]&lt;/DisplayText&gt;&lt;record&gt;&lt;rec-number&gt;113&lt;/rec-number&gt;&lt;foreign-keys&gt;&lt;key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w:t>
      </w:r>
      <w:r w:rsidRPr="00770A87">
        <w:fldChar w:fldCharType="end"/>
      </w:r>
      <w:r w:rsidRPr="00770A87">
        <w:t xml:space="preserve">. The EPBT is analogous to financial payback and is defined as the time taken for a solar panel to produce the same amount of energy taken to originally manufacture it. It is a good indication for potential mitigation of carbon emissions summarises Alsema </w: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 </w:instrTex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EN.CITE.DATA </w:instrText>
      </w:r>
      <w:r w:rsidRPr="00770A87">
        <w:fldChar w:fldCharType="end"/>
      </w:r>
      <w:r w:rsidRPr="00770A87">
        <w:fldChar w:fldCharType="separate"/>
      </w:r>
      <w:r w:rsidRPr="00770A87">
        <w:t>[54, 55]</w:t>
      </w:r>
      <w:r w:rsidRPr="00770A87">
        <w:fldChar w:fldCharType="end"/>
      </w:r>
      <w:r w:rsidRPr="00770A87">
        <w:t>.</w:t>
      </w:r>
    </w:p>
    <w:p w14:paraId="0BB686C5" w14:textId="77777777" w:rsidR="00016183" w:rsidRPr="00770A87" w:rsidRDefault="00016183" w:rsidP="005E30D5">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Pr="00770A87">
        <w:t xml:space="preserve">  </w:t>
      </w:r>
      <w:r w:rsidRPr="00770A87">
        <w:tab/>
      </w:r>
      <w:r w:rsidRPr="00770A87">
        <w:tab/>
      </w:r>
      <w:r w:rsidRPr="00770A87">
        <w:tab/>
      </w:r>
      <w:r w:rsidRPr="00770A87">
        <w:rPr>
          <w:rStyle w:val="EquationsChar"/>
        </w:rPr>
        <w:t xml:space="preserve"> </w:t>
      </w:r>
      <w:r w:rsidRPr="00770A87">
        <w:rPr>
          <w:rStyle w:val="EquationsChar"/>
          <w:i w:val="0"/>
        </w:rPr>
        <w:t>(</w:t>
      </w:r>
      <w:r w:rsidRPr="00770A87">
        <w:rPr>
          <w:rStyle w:val="EquationsChar"/>
          <w:i w:val="0"/>
        </w:rPr>
        <w:fldChar w:fldCharType="begin"/>
      </w:r>
      <w:r w:rsidRPr="00770A87">
        <w:rPr>
          <w:rStyle w:val="EquationsChar"/>
          <w:i w:val="0"/>
        </w:rPr>
        <w:instrText xml:space="preserve"> STYLEREF 1 \s </w:instrText>
      </w:r>
      <w:r w:rsidRPr="00770A87">
        <w:rPr>
          <w:rStyle w:val="EquationsChar"/>
          <w:i w:val="0"/>
        </w:rPr>
        <w:fldChar w:fldCharType="separate"/>
      </w:r>
      <w:r w:rsidRPr="00770A87">
        <w:rPr>
          <w:rStyle w:val="EquationsChar"/>
          <w:i w:val="0"/>
        </w:rPr>
        <w:t>2</w:t>
      </w:r>
      <w:r w:rsidRPr="00770A87">
        <w:rPr>
          <w:rStyle w:val="EquationsChar"/>
          <w:i w:val="0"/>
        </w:rPr>
        <w:fldChar w:fldCharType="end"/>
      </w:r>
      <w:r w:rsidRPr="00770A87">
        <w:rPr>
          <w:rStyle w:val="EquationsChar"/>
          <w:i w:val="0"/>
        </w:rPr>
        <w:noBreakHyphen/>
      </w:r>
      <w:r w:rsidRPr="00770A87">
        <w:rPr>
          <w:rStyle w:val="EquationsChar"/>
          <w:i w:val="0"/>
        </w:rPr>
        <w:fldChar w:fldCharType="begin"/>
      </w:r>
      <w:r w:rsidRPr="00770A87">
        <w:rPr>
          <w:rStyle w:val="EquationsChar"/>
          <w:i w:val="0"/>
        </w:rPr>
        <w:instrText xml:space="preserve"> SEQ Equation \* ARABIC \s 1 </w:instrText>
      </w:r>
      <w:r w:rsidRPr="00770A87">
        <w:rPr>
          <w:rStyle w:val="EquationsChar"/>
          <w:i w:val="0"/>
        </w:rPr>
        <w:fldChar w:fldCharType="separate"/>
      </w:r>
      <w:r w:rsidRPr="00770A87">
        <w:rPr>
          <w:rStyle w:val="EquationsChar"/>
          <w:i w:val="0"/>
        </w:rPr>
        <w:t>10</w:t>
      </w:r>
      <w:r w:rsidRPr="00770A87">
        <w:rPr>
          <w:rStyle w:val="EquationsChar"/>
          <w:i w:val="0"/>
        </w:rPr>
        <w:fldChar w:fldCharType="end"/>
      </w:r>
      <w:r w:rsidRPr="00770A87">
        <w:rPr>
          <w:rStyle w:val="EquationsChar"/>
          <w:i w:val="0"/>
        </w:rPr>
        <w:t>)</w:t>
      </w:r>
    </w:p>
    <w:p w14:paraId="745CF846" w14:textId="77777777" w:rsidR="00016183" w:rsidRPr="00770A87" w:rsidRDefault="00016183" w:rsidP="005E30D5">
      <w:r w:rsidRPr="00770A87">
        <w:lastRenderedPageBreak/>
        <w:t>Where:</w:t>
      </w:r>
    </w:p>
    <w:p w14:paraId="2DAD84ED" w14:textId="77777777" w:rsidR="00016183" w:rsidRPr="00770A87" w:rsidRDefault="00016183" w:rsidP="005E30D5">
      <w:pPr>
        <w:pStyle w:val="Bullet"/>
        <w:numPr>
          <w:ilvl w:val="0"/>
          <w:numId w:val="14"/>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Pr="00770A87">
        <w:t xml:space="preserve"> - the gross energy required to produce the product i.e. upstream process and raw materials i.e. silicon</w:t>
      </w:r>
    </w:p>
    <w:p w14:paraId="74D1365C" w14:textId="77777777" w:rsidR="00016183" w:rsidRPr="00770A87" w:rsidRDefault="00016183" w:rsidP="005E30D5">
      <w:pPr>
        <w:pStyle w:val="Bullet"/>
        <w:numPr>
          <w:ilvl w:val="0"/>
          <w:numId w:val="14"/>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Pr="00770A87">
        <w:t xml:space="preserve"> - or efficiency is the rate at which the incoming sunlight is converted into electrical energy and includes system losses</w:t>
      </w:r>
    </w:p>
    <w:p w14:paraId="191F6574" w14:textId="77777777" w:rsidR="00016183" w:rsidRPr="00770A87" w:rsidRDefault="00016183" w:rsidP="005E30D5">
      <w:pPr>
        <w:pStyle w:val="Bullet"/>
        <w:numPr>
          <w:ilvl w:val="0"/>
          <w:numId w:val="14"/>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Pr="00770A87">
        <w:t xml:space="preserve"> - solar insolation or irradiance but also extends to installation style incorporating roof tilt, orientation, tracking, grid or standalone connection</w:t>
      </w:r>
    </w:p>
    <w:p w14:paraId="174D29BF" w14:textId="77777777" w:rsidR="00985796" w:rsidRPr="00770A87" w:rsidRDefault="00016183" w:rsidP="005E30D5">
      <w:pPr>
        <w:rPr>
          <w:lang w:eastAsia="en-AU"/>
        </w:rPr>
      </w:pPr>
      <w:r w:rsidRPr="00770A87">
        <w:t xml:space="preserve">The first study on PV conducted by Hunt in 1976 yielded a EPBT of 11.6 years. Hay in 1981 arrived with 11.4 years for EPBT. For a multi-crystalline silicon PV rooftop system in 2005 the EPBT was calculated by Peharz at 3 years. Sampaio has validated the figures of 0.7 to 2 years for EPBT of PV subject to technology and location. Sampaio provided the </w:t>
      </w:r>
      <w:r w:rsidRPr="00770A87">
        <w:fldChar w:fldCharType="begin"/>
      </w:r>
      <w:r w:rsidRPr="00770A87">
        <w:instrText xml:space="preserve"> REF _Ref481271704 \h  \* MERGEFORMAT </w:instrText>
      </w:r>
      <w:r w:rsidRPr="00770A87">
        <w:fldChar w:fldCharType="separate"/>
      </w:r>
      <w:r w:rsidRPr="00770A87">
        <w:t>Figure 2</w:t>
      </w:r>
      <w:r w:rsidRPr="00770A87">
        <w:noBreakHyphen/>
        <w:t>18</w:t>
      </w:r>
      <w:r w:rsidRPr="00770A87">
        <w:fldChar w:fldCharType="end"/>
      </w:r>
      <w:r w:rsidRPr="00770A87">
        <w:t xml:space="preserve"> for EPBT decrease </w:t>
      </w:r>
      <w:r w:rsidRPr="00770A87">
        <w:fldChar w:fldCharType="begin"/>
      </w:r>
      <w:r w:rsidRPr="00770A87">
        <w:instrText xml:space="preserve"> ADDIN EN.CITE &lt;EndNote&gt;&lt;Cite&gt;&lt;Author&gt;Peharz&lt;/Author&gt;&lt;Year&gt;2005&lt;/Year&gt;&lt;RecNum&gt;125&lt;/RecNum&gt;&lt;DisplayText&gt;[53, 56]&lt;/DisplayText&gt;&lt;record&gt;&lt;rec-number&gt;125&lt;/rec-number&gt;&lt;foreign-keys&gt;&lt;key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w:instrText>
      </w:r>
      <w:r w:rsidRPr="00770A87">
        <w:rPr>
          <w:rFonts w:ascii="Cambria Math" w:hAnsi="Cambria Math" w:cs="Cambria Math"/>
        </w:rPr>
        <w:instrText>‐</w:instrText>
      </w:r>
      <w:r w:rsidRPr="00770A87">
        <w:instrText>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 56]</w:t>
      </w:r>
      <w:r w:rsidRPr="00770A87">
        <w:fldChar w:fldCharType="end"/>
      </w:r>
      <w:r w:rsidRPr="00770A87">
        <w:t>.</w:t>
      </w:r>
      <w:r w:rsidRPr="00770A87">
        <w:rPr>
          <w:lang w:eastAsia="en-AU"/>
        </w:rPr>
        <w:t xml:space="preserve"> </w:t>
      </w:r>
    </w:p>
    <w:p w14:paraId="6483DAB2" w14:textId="0647491A" w:rsidR="00016183" w:rsidRPr="00770A87" w:rsidRDefault="00016183" w:rsidP="005E30D5">
      <w:r w:rsidRPr="00770A87">
        <w:rPr>
          <w:lang w:eastAsia="en-AU"/>
        </w:rPr>
        <mc:AlternateContent>
          <mc:Choice Requires="wpg">
            <w:drawing>
              <wp:inline distT="0" distB="0" distL="0" distR="0" wp14:anchorId="093DD9EF" wp14:editId="5A841A2B">
                <wp:extent cx="5368562" cy="3362037"/>
                <wp:effectExtent l="0" t="0" r="3810" b="0"/>
                <wp:docPr id="7307" name="Group 7307"/>
                <wp:cNvGraphicFramePr/>
                <a:graphic xmlns:a="http://schemas.openxmlformats.org/drawingml/2006/main">
                  <a:graphicData uri="http://schemas.microsoft.com/office/word/2010/wordprocessingGroup">
                    <wpg:wgp>
                      <wpg:cNvGrpSpPr/>
                      <wpg:grpSpPr>
                        <a:xfrm>
                          <a:off x="0" y="0"/>
                          <a:ext cx="5368562" cy="3362037"/>
                          <a:chOff x="231081" y="0"/>
                          <a:chExt cx="5982900" cy="3746749"/>
                        </a:xfrm>
                      </wpg:grpSpPr>
                      <pic:pic xmlns:pic="http://schemas.openxmlformats.org/drawingml/2006/picture">
                        <pic:nvPicPr>
                          <pic:cNvPr id="7305" name="Picture 7305"/>
                          <pic:cNvPicPr>
                            <a:picLocks noChangeAspect="1"/>
                          </pic:cNvPicPr>
                        </pic:nvPicPr>
                        <pic:blipFill>
                          <a:blip r:embed="rId120"/>
                          <a:stretch>
                            <a:fillRect/>
                          </a:stretch>
                        </pic:blipFill>
                        <pic:spPr>
                          <a:xfrm>
                            <a:off x="347542" y="0"/>
                            <a:ext cx="5866439" cy="3115331"/>
                          </a:xfrm>
                          <a:prstGeom prst="rect">
                            <a:avLst/>
                          </a:prstGeom>
                        </pic:spPr>
                      </pic:pic>
                      <wps:wsp>
                        <wps:cNvPr id="7306" name="Text Box 7306"/>
                        <wps:cNvSpPr txBox="1"/>
                        <wps:spPr>
                          <a:xfrm>
                            <a:off x="231081" y="3242107"/>
                            <a:ext cx="5801435" cy="504642"/>
                          </a:xfrm>
                          <a:prstGeom prst="rect">
                            <a:avLst/>
                          </a:prstGeom>
                          <a:solidFill>
                            <a:prstClr val="white"/>
                          </a:solidFill>
                          <a:ln>
                            <a:noFill/>
                          </a:ln>
                        </wps:spPr>
                        <wps:txbx>
                          <w:txbxContent>
                            <w:p w14:paraId="33D5D3C4" w14:textId="352BA544" w:rsidR="00800034" w:rsidRPr="00F15136" w:rsidRDefault="00800034" w:rsidP="005E30D5">
                              <w:pPr>
                                <w:pStyle w:val="Caption"/>
                                <w:rPr>
                                  <w:szCs w:val="24"/>
                                  <w:lang w:val="en-GB"/>
                                </w:rPr>
                              </w:pPr>
                              <w:bookmarkStart w:id="125" w:name="_Ref481271704"/>
                              <w:bookmarkStart w:id="126" w:name="_Toc494644082"/>
                              <w:r>
                                <w:t xml:space="preserve">Figure </w:t>
                              </w:r>
                              <w:fldSimple w:instr=" STYLEREF 1 \s ">
                                <w:r>
                                  <w:rPr>
                                    <w:noProof/>
                                  </w:rPr>
                                  <w:t>2</w:t>
                                </w:r>
                              </w:fldSimple>
                              <w:r>
                                <w:noBreakHyphen/>
                              </w:r>
                              <w:fldSimple w:instr=" SEQ Figure \* ARABIC \s 1 ">
                                <w:r>
                                  <w:rPr>
                                    <w:noProof/>
                                  </w:rPr>
                                  <w:t>18</w:t>
                                </w:r>
                              </w:fldSimple>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26"/>
                              <w:r>
                                <w:t xml:space="preserve"> </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93DD9EF" id="Group 7307" o:spid="_x0000_s1084" style="width:422.7pt;height:264.75pt;mso-position-horizontal-relative:char;mso-position-vertical-relative:line" coordorigin="2310" coordsize="59829,37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">
                <v:shape id="Picture 7305" o:spid="_x0000_s1085" type="#_x0000_t75" style="position:absolute;left:3475;width:58664;height:31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mAvDEAAAA3QAAAA8AAABkcnMvZG93bnJldi54bWxEj0GLwjAUhO/C/ofwFrxpqqKVrlFkQVjx&#10;ZF1Yj4/mbVNsXmoTtf57Iwgeh5n5hlmsOluLK7W+cqxgNExAEBdOV1wq+D1sBnMQPiBrrB2Tgjt5&#10;WC0/egvMtLvxnq55KEWEsM9QgQmhyaT0hSGLfuga4uj9u9ZiiLItpW7xFuG2luMkmUmLFccFgw19&#10;GypO+cUqaHbl+phvtuf55S/X5z3uzPiYKtX/7NZfIAJ14R1+tX+0gnSSTOH5Jj4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mAvDEAAAA3QAAAA8AAAAAAAAAAAAAAAAA&#10;nwIAAGRycy9kb3ducmV2LnhtbFBLBQYAAAAABAAEAPcAAACQAwAAAAA=&#10;">
                  <v:imagedata r:id="rId121" o:title=""/>
                  <v:path arrowok="t"/>
                </v:shape>
                <v:shape id="Text Box 7306" o:spid="_x0000_s1086" type="#_x0000_t202" style="position:absolute;left:2310;top:32421;width:58015;height:5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UFMYA&#10;AADdAAAADwAAAGRycy9kb3ducmV2LnhtbESPT4vCMBTE7wt+h/CEvSyarkKVahRXV9jDevAPnh/N&#10;sy02LyWJtn77jSDscZiZ3zDzZWdqcSfnK8sKPocJCOLc6ooLBafjdjAF4QOyxtoyKXiQh+Wi9zbH&#10;TNuW93Q/hEJECPsMFZQhNJmUPi/JoB/ahjh6F+sMhihdIbXDNsJNLUdJkkqDFceFEhtal5RfDzej&#10;IN24W7vn9cfm9P2Lu6YYnb8eZ6Xe+91qBiJQF/7Dr/aPVjAZJy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uUFMYAAADdAAAADwAAAAAAAAAAAAAAAACYAgAAZHJz&#10;L2Rvd25yZXYueG1sUEsFBgAAAAAEAAQA9QAAAIsDAAAAAA==&#10;" stroked="f">
                  <v:textbox inset="0,0,0,0">
                    <w:txbxContent>
                      <w:p w14:paraId="33D5D3C4" w14:textId="352BA544" w:rsidR="00800034" w:rsidRPr="00F15136" w:rsidRDefault="00800034" w:rsidP="005E30D5">
                        <w:pPr>
                          <w:pStyle w:val="Caption"/>
                          <w:rPr>
                            <w:szCs w:val="24"/>
                            <w:lang w:val="en-GB"/>
                          </w:rPr>
                        </w:pPr>
                        <w:bookmarkStart w:id="127" w:name="_Ref481271704"/>
                        <w:bookmarkStart w:id="128" w:name="_Toc494644082"/>
                        <w:r>
                          <w:t xml:space="preserve">Figure </w:t>
                        </w:r>
                        <w:fldSimple w:instr=" STYLEREF 1 \s ">
                          <w:r>
                            <w:rPr>
                              <w:noProof/>
                            </w:rPr>
                            <w:t>2</w:t>
                          </w:r>
                        </w:fldSimple>
                        <w:r>
                          <w:noBreakHyphen/>
                        </w:r>
                        <w:fldSimple w:instr=" SEQ Figure \* ARABIC \s 1 ">
                          <w:r>
                            <w:rPr>
                              <w:noProof/>
                            </w:rPr>
                            <w:t>18</w:t>
                          </w:r>
                        </w:fldSimple>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28"/>
                        <w:r>
                          <w:t xml:space="preserve"> </w:t>
                        </w:r>
                        <w:bookmarkEnd w:id="127"/>
                      </w:p>
                    </w:txbxContent>
                  </v:textbox>
                </v:shape>
                <w10:anchorlock/>
              </v:group>
            </w:pict>
          </mc:Fallback>
        </mc:AlternateContent>
      </w:r>
    </w:p>
    <w:p w14:paraId="3169CA6A" w14:textId="533F13C1" w:rsidR="00016183" w:rsidRPr="00770A87" w:rsidRDefault="00016183" w:rsidP="00016183">
      <w:pPr>
        <w:pStyle w:val="Heading2"/>
      </w:pPr>
      <w:bookmarkStart w:id="129" w:name="_Toc494643142"/>
      <w:r w:rsidRPr="00770A87">
        <w:t>Inverter System Technologies</w:t>
      </w:r>
      <w:bookmarkEnd w:id="129"/>
    </w:p>
    <w:p w14:paraId="4286FFA0" w14:textId="77777777" w:rsidR="00016183" w:rsidRPr="00770A87" w:rsidRDefault="00016183" w:rsidP="005E30D5">
      <w:r w:rsidRPr="00770A87">
        <w:t xml:space="preserve">An inverter, converter, solar inverter, or PV inverter is an electrical device which converts a DC input signal into a usable AC output signal. The inverter for a solar system converts the DC from the solar panels to AC, which can then be used in the residential household or fed into the commercial electrical grid. The solar inverter usually has additional unique functions when operating as a Distributed Energy Resource (DER) system with PV arrays such as maximum power point tracking (MPPT) and anti-islanding protection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50098307" w14:textId="77777777" w:rsidR="00016183" w:rsidRPr="00770A87" w:rsidRDefault="00016183" w:rsidP="005E30D5"/>
    <w:p w14:paraId="17F47E95" w14:textId="77777777" w:rsidR="00016183" w:rsidRPr="00770A87" w:rsidRDefault="00016183" w:rsidP="005E30D5">
      <w:r w:rsidRPr="00770A87">
        <w:t xml:space="preserve">The inverter system in its most basic form can be organised as an astable vibrator circuit or another type of simple oscillator circuit. The principle invoked by the inverter is to create a magnetic field with the DC source. This current induces a voltage in another coil and when the DC source is switched in the opposite direction the induced voltage changes. This creates an oscillation or AC source when the action is repeated. There are three classifications for inverter systems </w:t>
      </w:r>
      <w:r w:rsidRPr="00770A87">
        <w:fldChar w:fldCharType="begin"/>
      </w:r>
      <w:r w:rsidRPr="00770A87">
        <w:instrText xml:space="preserve"> ADDIN EN.CITE &lt;EndNote&gt;&lt;Cite&gt;&lt;Author&gt;Solar&lt;/Author&gt;&lt;Year&gt;2017&lt;/Year&gt;&lt;RecNum&gt;74&lt;/RecNum&gt;&lt;DisplayText&gt;[58]&lt;/DisplayText&gt;&lt;record&gt;&lt;rec-number&gt;74&lt;/rec-number&gt;&lt;foreign-keys&gt;&lt;key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Pr="00770A87">
        <w:fldChar w:fldCharType="separate"/>
      </w:r>
      <w:r w:rsidRPr="00770A87">
        <w:t>[58]</w:t>
      </w:r>
      <w:r w:rsidRPr="00770A87">
        <w:fldChar w:fldCharType="end"/>
      </w:r>
      <w:r w:rsidRPr="00770A87">
        <w:t xml:space="preserve">: </w:t>
      </w:r>
    </w:p>
    <w:p w14:paraId="19A8E835" w14:textId="77777777" w:rsidR="00016183" w:rsidRPr="00770A87" w:rsidRDefault="00016183" w:rsidP="005E30D5">
      <w:pPr>
        <w:pStyle w:val="Bullet"/>
      </w:pPr>
      <w:r w:rsidRPr="00770A87">
        <w:t>Stand-alone inverters – these inverters are used in isolated systems and convert from batteries charged by PV.</w:t>
      </w:r>
    </w:p>
    <w:p w14:paraId="7FE0F711" w14:textId="77777777" w:rsidR="00016183" w:rsidRPr="00770A87" w:rsidRDefault="00016183" w:rsidP="005E30D5">
      <w:pPr>
        <w:pStyle w:val="Bullet"/>
      </w:pPr>
      <w:r w:rsidRPr="00770A87">
        <w:t>Grid-tie inverters – these inverters are in DER systems which are designed to match the phase of the supplier’s sine wave and shut down upon loss of the network to prevent islanding. They do not run when the network is out.</w:t>
      </w:r>
    </w:p>
    <w:p w14:paraId="747341C1" w14:textId="77777777" w:rsidR="00016183" w:rsidRPr="00770A87" w:rsidRDefault="00016183" w:rsidP="005E30D5">
      <w:pPr>
        <w:pStyle w:val="Bullet"/>
      </w:pPr>
      <w:r w:rsidRPr="00770A87">
        <w:t>Battery backup inverters - these inverters are in DER systems which are designed to match the phase of the supplier’s sine wave and do not shut down entirely upon loss of the network. When no network supply is detected they do not feed into the grid to prevent islanding and can be switched to become an Emergency Power Supply (EPS) for small loads including lights and some power.</w:t>
      </w:r>
    </w:p>
    <w:p w14:paraId="04AE8F9D" w14:textId="77777777" w:rsidR="00016183" w:rsidRPr="00770A87" w:rsidRDefault="00016183" w:rsidP="005E30D5">
      <w:r w:rsidRPr="00770A87">
        <w:t>Solar Inverter Systems generally accommodate:</w:t>
      </w:r>
    </w:p>
    <w:p w14:paraId="37C82F4F" w14:textId="77777777" w:rsidR="00016183" w:rsidRPr="00770A87" w:rsidRDefault="00016183" w:rsidP="005E30D5">
      <w:pPr>
        <w:pStyle w:val="Bullet"/>
      </w:pPr>
      <w:r w:rsidRPr="00770A87">
        <w:t xml:space="preserve">Maximum Power Point Tracking (MPPT) – a method utilised by PV inverters to maximise power. The source of power for the inverter is the sunlight and load for the inverter is the household. Through the course of the day both the source and load vary and to ensure the maximum power transfer the inverter must find the maximum efficiency for the system or the “maximum power point”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15CBC929" w14:textId="77777777" w:rsidR="00016183" w:rsidRPr="00770A87" w:rsidRDefault="00016183" w:rsidP="005E30D5">
      <w:pPr>
        <w:pStyle w:val="Bullet"/>
      </w:pPr>
      <w:r w:rsidRPr="00770A87">
        <w:t>Anti-Islanding – the action an inverter takes when it does not detect any network grid. The inverter is connected to the grid to match the phase it is producing with the network. In the event of a blackout there is no power so the inverter shuts down and does not feed power into the electricity grid. If a utility worker were to work on the grid during a black out and anti-islanding was not used he could potentially receive an electric shock. An inverter with an EPS may still power a “microgrid” and feed selected circuits.</w:t>
      </w:r>
    </w:p>
    <w:p w14:paraId="45F0ED1B" w14:textId="77777777" w:rsidR="00016183" w:rsidRPr="00770A87" w:rsidRDefault="00016183" w:rsidP="005E30D5"/>
    <w:p w14:paraId="46C4FC06" w14:textId="77777777" w:rsidR="00016183" w:rsidRPr="00770A87" w:rsidRDefault="00016183" w:rsidP="005E30D5">
      <w:r w:rsidRPr="00770A87">
        <w:t xml:space="preserve">Park pointed out that the efficiency of each inverter is dependent on the efficiency curve for that particular inverter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bookmarkStart w:id="130" w:name="_Hlk492836144"/>
      <w:r w:rsidRPr="00770A87">
        <w:t xml:space="preserve">Konsen made the argument that the efficiency of inverters has </w:t>
      </w:r>
      <w:r w:rsidRPr="00770A87">
        <w:lastRenderedPageBreak/>
        <w:t xml:space="preserve">improved since the mid-1990s from 90% up to 99% efficiency. </w:t>
      </w:r>
      <w:bookmarkEnd w:id="130"/>
      <w:r w:rsidRPr="00770A87">
        <w:t xml:space="preserve">This was due to new approaches such as MPPT algorithms and realisations, multilevel topologies, soft switching, output filter optimisation and silicon carbide semiconductors. </w:t>
      </w:r>
      <w:r w:rsidRPr="00770A87">
        <w:fldChar w:fldCharType="begin"/>
      </w:r>
      <w:r w:rsidRPr="00770A87">
        <w:instrText xml:space="preserve"> ADDIN EN.CITE &lt;EndNote&gt;&lt;Cite&gt;&lt;Author&gt;Aarniovuori&lt;/Author&gt;&lt;Year&gt;2013&lt;/Year&gt;&lt;RecNum&gt;99&lt;/RecNum&gt;&lt;DisplayText&gt;[59]&lt;/DisplayText&gt;&lt;record&gt;&lt;rec-number&gt;99&lt;/rec-number&gt;&lt;foreign-keys&gt;&lt;key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Pr="00770A87">
        <w:fldChar w:fldCharType="separate"/>
      </w:r>
      <w:r w:rsidRPr="00770A87">
        <w:t>[59]</w:t>
      </w:r>
      <w:r w:rsidRPr="00770A87">
        <w:fldChar w:fldCharType="end"/>
      </w:r>
      <w:r w:rsidRPr="00770A87">
        <w:t xml:space="preserve">. It should be noted that a study by Carr placed the overall production ratio of the PV systems tested between 0.84 and 0.94 </w:t>
      </w:r>
      <w:r w:rsidRPr="00770A87">
        <w:fldChar w:fldCharType="begin"/>
      </w:r>
      <w:r w:rsidRPr="00770A87">
        <w:instrText xml:space="preserve"> ADDIN EN.CITE &lt;EndNote&gt;&lt;Cite&gt;&lt;Author&gt;Carr&lt;/Author&gt;&lt;Year&gt;2004&lt;/Year&gt;&lt;RecNum&gt;170&lt;/RecNum&gt;&lt;DisplayText&gt;[60]&lt;/DisplayText&gt;&lt;record&gt;&lt;rec-number&gt;170&lt;/rec-number&gt;&lt;foreign-keys&gt;&lt;key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Pr="00770A87">
        <w:fldChar w:fldCharType="separate"/>
      </w:r>
      <w:r w:rsidRPr="00770A87">
        <w:t>[60]</w:t>
      </w:r>
      <w:r w:rsidRPr="00770A87">
        <w:fldChar w:fldCharType="end"/>
      </w:r>
      <w:r w:rsidRPr="00770A87">
        <w:t>.</w:t>
      </w:r>
    </w:p>
    <w:p w14:paraId="0E055C82" w14:textId="77777777" w:rsidR="00016183" w:rsidRPr="00770A87" w:rsidRDefault="00016183" w:rsidP="005E30D5"/>
    <w:p w14:paraId="7EBA9108" w14:textId="77777777" w:rsidR="00016183" w:rsidRPr="00770A87" w:rsidRDefault="00016183" w:rsidP="005E30D5">
      <w:r w:rsidRPr="00770A87">
        <w:t>An inverter system to be installed in Australia must comply with the Electrical Safety Act and Electrical Safety Regulations which include the Australian Standards for inverter systems AS4777. There are two parts for the grid connection of energy systems via inverters and Part 1 deals with installation requirements and Part 2 deals with inverter requirements. The anti-islanding of inverters is specifically referenced stating that they shall incorporate passive forms of anti-islanding protection.</w:t>
      </w:r>
      <w:r w:rsidRPr="00770A87">
        <w:rPr>
          <w:rStyle w:val="FootnoteReference"/>
        </w:rPr>
        <w:t xml:space="preserve"> </w:t>
      </w:r>
      <w:r w:rsidRPr="00770A87">
        <w:t xml:space="preserve">The typical installation wiring for a grid tie inverter system as described in AS4777 is given in Appendix E. This protection is in the form of undervoltage, overvoltage, under-frequency and over-frequency as outlined in the </w:t>
      </w:r>
      <w:r w:rsidRPr="00770A87">
        <w:fldChar w:fldCharType="begin"/>
      </w:r>
      <w:r w:rsidRPr="00770A87">
        <w:instrText xml:space="preserve"> REF _Ref481264522 \h </w:instrText>
      </w:r>
      <w:r w:rsidRPr="00770A87">
        <w:fldChar w:fldCharType="separate"/>
      </w:r>
      <w:r w:rsidRPr="00770A87">
        <w:t>Table 2</w:t>
      </w:r>
      <w:r w:rsidRPr="00770A87">
        <w:noBreakHyphen/>
        <w:t>4</w:t>
      </w:r>
      <w:r w:rsidRPr="00770A87">
        <w:fldChar w:fldCharType="end"/>
      </w:r>
      <w:r w:rsidRPr="00770A87">
        <w:t xml:space="preserve"> </w:t>
      </w:r>
      <w:r w:rsidRPr="00770A87">
        <w:fldChar w:fldCharType="begin"/>
      </w:r>
      <w:r w:rsidRPr="00770A87">
        <w:instrText xml:space="preserve"> ADDIN EN.CITE &lt;EndNote&gt;&lt;Cite&gt;&lt;Author&gt;Standard&lt;/Author&gt;&lt;Year&gt;2016&lt;/Year&gt;&lt;RecNum&gt;122&lt;/RecNum&gt;&lt;DisplayText&gt;[61]&lt;/DisplayText&gt;&lt;record&gt;&lt;rec-number&gt;122&lt;/rec-number&gt;&lt;foreign-keys&gt;&lt;key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Pr="00770A87">
        <w:fldChar w:fldCharType="separate"/>
      </w:r>
      <w:r w:rsidRPr="00770A87">
        <w:t>[61]</w:t>
      </w:r>
      <w:r w:rsidRPr="00770A87">
        <w:fldChar w:fldCharType="end"/>
      </w:r>
      <w:r w:rsidRPr="00770A87">
        <w:t xml:space="preserve">. </w:t>
      </w:r>
    </w:p>
    <w:tbl>
      <w:tblPr>
        <w:tblStyle w:val="TableGrid"/>
        <w:tblpPr w:leftFromText="180" w:rightFromText="180" w:vertAnchor="text" w:horzAnchor="margin" w:tblpY="879"/>
        <w:tblW w:w="8144" w:type="dxa"/>
        <w:tblLook w:val="04A0" w:firstRow="1" w:lastRow="0" w:firstColumn="1" w:lastColumn="0" w:noHBand="0" w:noVBand="1"/>
      </w:tblPr>
      <w:tblGrid>
        <w:gridCol w:w="2036"/>
        <w:gridCol w:w="2036"/>
        <w:gridCol w:w="2036"/>
        <w:gridCol w:w="2036"/>
      </w:tblGrid>
      <w:tr w:rsidR="00016183" w:rsidRPr="00770A87" w14:paraId="1BD5F6EB" w14:textId="77777777" w:rsidTr="00805D31">
        <w:trPr>
          <w:cnfStyle w:val="100000000000" w:firstRow="1" w:lastRow="0" w:firstColumn="0" w:lastColumn="0" w:oddVBand="0" w:evenVBand="0" w:oddHBand="0" w:evenHBand="0" w:firstRowFirstColumn="0" w:firstRowLastColumn="0" w:lastRowFirstColumn="0" w:lastRowLastColumn="0"/>
          <w:trHeight w:val="548"/>
        </w:trPr>
        <w:tc>
          <w:tcPr>
            <w:tcW w:w="2036" w:type="dxa"/>
            <w:shd w:val="clear" w:color="auto" w:fill="F2F2F2" w:themeFill="background1" w:themeFillShade="F2"/>
            <w:vAlign w:val="top"/>
          </w:tcPr>
          <w:p w14:paraId="565AEDBF" w14:textId="77777777" w:rsidR="00016183" w:rsidRPr="00770A87" w:rsidRDefault="00016183" w:rsidP="005E30D5">
            <w:pPr>
              <w:pStyle w:val="TabBodBold"/>
              <w:rPr>
                <w:b w:val="0"/>
                <w:lang w:val="en-AU"/>
              </w:rPr>
            </w:pPr>
            <w:r w:rsidRPr="00770A87">
              <w:rPr>
                <w:lang w:val="en-AU"/>
              </w:rPr>
              <w:t>Protective Function</w:t>
            </w:r>
          </w:p>
        </w:tc>
        <w:tc>
          <w:tcPr>
            <w:tcW w:w="2036" w:type="dxa"/>
            <w:shd w:val="clear" w:color="auto" w:fill="F2F2F2" w:themeFill="background1" w:themeFillShade="F2"/>
            <w:vAlign w:val="top"/>
          </w:tcPr>
          <w:p w14:paraId="795F8C61" w14:textId="77777777" w:rsidR="00016183" w:rsidRPr="00770A87" w:rsidRDefault="00016183" w:rsidP="005E30D5">
            <w:pPr>
              <w:pStyle w:val="TabBodBold"/>
              <w:rPr>
                <w:b w:val="0"/>
                <w:lang w:val="en-AU"/>
              </w:rPr>
            </w:pPr>
            <w:r w:rsidRPr="00770A87">
              <w:rPr>
                <w:lang w:val="en-AU"/>
              </w:rPr>
              <w:t>Protective Function Limit</w:t>
            </w:r>
          </w:p>
        </w:tc>
        <w:tc>
          <w:tcPr>
            <w:tcW w:w="2036" w:type="dxa"/>
            <w:shd w:val="clear" w:color="auto" w:fill="F2F2F2" w:themeFill="background1" w:themeFillShade="F2"/>
            <w:vAlign w:val="top"/>
          </w:tcPr>
          <w:p w14:paraId="619956D4" w14:textId="77777777" w:rsidR="00016183" w:rsidRPr="00770A87" w:rsidRDefault="00016183" w:rsidP="005E30D5">
            <w:pPr>
              <w:pStyle w:val="TabBodBold"/>
              <w:rPr>
                <w:b w:val="0"/>
                <w:lang w:val="en-AU"/>
              </w:rPr>
            </w:pPr>
            <w:r w:rsidRPr="00770A87">
              <w:rPr>
                <w:lang w:val="en-AU"/>
              </w:rPr>
              <w:t>Trip Delay Time</w:t>
            </w:r>
          </w:p>
        </w:tc>
        <w:tc>
          <w:tcPr>
            <w:tcW w:w="2036" w:type="dxa"/>
            <w:shd w:val="clear" w:color="auto" w:fill="F2F2F2" w:themeFill="background1" w:themeFillShade="F2"/>
            <w:vAlign w:val="top"/>
          </w:tcPr>
          <w:p w14:paraId="52A4EAF1" w14:textId="77777777" w:rsidR="00016183" w:rsidRPr="00770A87" w:rsidRDefault="00016183" w:rsidP="005E30D5">
            <w:pPr>
              <w:pStyle w:val="TabBodBold"/>
              <w:rPr>
                <w:b w:val="0"/>
                <w:lang w:val="en-AU"/>
              </w:rPr>
            </w:pPr>
            <w:r w:rsidRPr="00770A87">
              <w:rPr>
                <w:lang w:val="en-AU"/>
              </w:rPr>
              <w:t>Maximum Disconnection Time</w:t>
            </w:r>
          </w:p>
        </w:tc>
      </w:tr>
      <w:tr w:rsidR="00016183" w:rsidRPr="00770A87" w14:paraId="5665868A" w14:textId="77777777" w:rsidTr="00805D31">
        <w:trPr>
          <w:trHeight w:val="85"/>
        </w:trPr>
        <w:tc>
          <w:tcPr>
            <w:tcW w:w="2036" w:type="dxa"/>
          </w:tcPr>
          <w:p w14:paraId="7A6E6744" w14:textId="77777777" w:rsidR="00016183" w:rsidRPr="00770A87" w:rsidRDefault="00016183" w:rsidP="005E30D5">
            <w:pPr>
              <w:pStyle w:val="TabBod"/>
              <w:rPr>
                <w:lang w:val="en-AU"/>
              </w:rPr>
            </w:pPr>
            <w:r w:rsidRPr="00770A87">
              <w:rPr>
                <w:lang w:val="en-AU"/>
              </w:rPr>
              <w:t>Undervoltage (V&lt;)</w:t>
            </w:r>
          </w:p>
        </w:tc>
        <w:tc>
          <w:tcPr>
            <w:tcW w:w="2036" w:type="dxa"/>
          </w:tcPr>
          <w:p w14:paraId="787C89FF" w14:textId="77777777" w:rsidR="00016183" w:rsidRPr="00770A87" w:rsidRDefault="00016183" w:rsidP="005E30D5">
            <w:pPr>
              <w:pStyle w:val="TabBod"/>
              <w:rPr>
                <w:lang w:val="en-AU"/>
              </w:rPr>
            </w:pPr>
            <w:r w:rsidRPr="00770A87">
              <w:rPr>
                <w:lang w:val="en-AU"/>
              </w:rPr>
              <w:t>180 V</w:t>
            </w:r>
          </w:p>
        </w:tc>
        <w:tc>
          <w:tcPr>
            <w:tcW w:w="2036" w:type="dxa"/>
          </w:tcPr>
          <w:p w14:paraId="5CC6E3DC" w14:textId="77777777" w:rsidR="00016183" w:rsidRPr="00770A87" w:rsidRDefault="00016183" w:rsidP="005E30D5">
            <w:pPr>
              <w:pStyle w:val="TabBod"/>
              <w:rPr>
                <w:lang w:val="en-AU"/>
              </w:rPr>
            </w:pPr>
            <w:r w:rsidRPr="00770A87">
              <w:rPr>
                <w:lang w:val="en-AU"/>
              </w:rPr>
              <w:t>1 s</w:t>
            </w:r>
          </w:p>
        </w:tc>
        <w:tc>
          <w:tcPr>
            <w:tcW w:w="2036" w:type="dxa"/>
          </w:tcPr>
          <w:p w14:paraId="5520623C" w14:textId="77777777" w:rsidR="00016183" w:rsidRPr="00770A87" w:rsidRDefault="00016183" w:rsidP="005E30D5">
            <w:pPr>
              <w:pStyle w:val="TabBod"/>
              <w:rPr>
                <w:lang w:val="en-AU"/>
              </w:rPr>
            </w:pPr>
            <w:r w:rsidRPr="00770A87">
              <w:rPr>
                <w:lang w:val="en-AU"/>
              </w:rPr>
              <w:t>2 s</w:t>
            </w:r>
          </w:p>
        </w:tc>
      </w:tr>
      <w:tr w:rsidR="00016183" w:rsidRPr="00770A87" w14:paraId="5FF6C7CD" w14:textId="77777777" w:rsidTr="00805D31">
        <w:trPr>
          <w:trHeight w:val="85"/>
        </w:trPr>
        <w:tc>
          <w:tcPr>
            <w:tcW w:w="2036" w:type="dxa"/>
          </w:tcPr>
          <w:p w14:paraId="0FE747CF" w14:textId="77777777" w:rsidR="00016183" w:rsidRPr="00770A87" w:rsidRDefault="00016183" w:rsidP="005E30D5">
            <w:pPr>
              <w:pStyle w:val="TabBod"/>
              <w:rPr>
                <w:lang w:val="en-AU"/>
              </w:rPr>
            </w:pPr>
            <w:r w:rsidRPr="00770A87">
              <w:rPr>
                <w:lang w:val="en-AU"/>
              </w:rPr>
              <w:t>Overvoltage 1 (V&gt;)</w:t>
            </w:r>
          </w:p>
        </w:tc>
        <w:tc>
          <w:tcPr>
            <w:tcW w:w="2036" w:type="dxa"/>
          </w:tcPr>
          <w:p w14:paraId="36BA845A" w14:textId="77777777" w:rsidR="00016183" w:rsidRPr="00770A87" w:rsidRDefault="00016183" w:rsidP="005E30D5">
            <w:pPr>
              <w:pStyle w:val="TabBod"/>
              <w:rPr>
                <w:lang w:val="en-AU"/>
              </w:rPr>
            </w:pPr>
            <w:r w:rsidRPr="00770A87">
              <w:rPr>
                <w:lang w:val="en-AU"/>
              </w:rPr>
              <w:t>260 V</w:t>
            </w:r>
          </w:p>
        </w:tc>
        <w:tc>
          <w:tcPr>
            <w:tcW w:w="2036" w:type="dxa"/>
          </w:tcPr>
          <w:p w14:paraId="2C74345B" w14:textId="77777777" w:rsidR="00016183" w:rsidRPr="00770A87" w:rsidRDefault="00016183" w:rsidP="005E30D5">
            <w:pPr>
              <w:pStyle w:val="TabBod"/>
              <w:rPr>
                <w:lang w:val="en-AU"/>
              </w:rPr>
            </w:pPr>
            <w:r w:rsidRPr="00770A87">
              <w:rPr>
                <w:lang w:val="en-AU"/>
              </w:rPr>
              <w:t>1 s</w:t>
            </w:r>
          </w:p>
        </w:tc>
        <w:tc>
          <w:tcPr>
            <w:tcW w:w="2036" w:type="dxa"/>
          </w:tcPr>
          <w:p w14:paraId="010961BA" w14:textId="77777777" w:rsidR="00016183" w:rsidRPr="00770A87" w:rsidRDefault="00016183" w:rsidP="005E30D5">
            <w:pPr>
              <w:pStyle w:val="TabBod"/>
              <w:rPr>
                <w:lang w:val="en-AU"/>
              </w:rPr>
            </w:pPr>
            <w:r w:rsidRPr="00770A87">
              <w:rPr>
                <w:lang w:val="en-AU"/>
              </w:rPr>
              <w:t>2 s</w:t>
            </w:r>
          </w:p>
        </w:tc>
      </w:tr>
      <w:tr w:rsidR="00016183" w:rsidRPr="00770A87" w14:paraId="46796F4D" w14:textId="77777777" w:rsidTr="00805D31">
        <w:trPr>
          <w:trHeight w:val="81"/>
        </w:trPr>
        <w:tc>
          <w:tcPr>
            <w:tcW w:w="2036" w:type="dxa"/>
          </w:tcPr>
          <w:p w14:paraId="195BFC43" w14:textId="77777777" w:rsidR="00016183" w:rsidRPr="00770A87" w:rsidRDefault="00016183" w:rsidP="005E30D5">
            <w:pPr>
              <w:pStyle w:val="TabBod"/>
              <w:rPr>
                <w:lang w:val="en-AU"/>
              </w:rPr>
            </w:pPr>
            <w:r w:rsidRPr="00770A87">
              <w:rPr>
                <w:lang w:val="en-AU"/>
              </w:rPr>
              <w:t>Overvoltage 2 (V&gt;&gt;)</w:t>
            </w:r>
          </w:p>
        </w:tc>
        <w:tc>
          <w:tcPr>
            <w:tcW w:w="2036" w:type="dxa"/>
          </w:tcPr>
          <w:p w14:paraId="78E94DC9" w14:textId="77777777" w:rsidR="00016183" w:rsidRPr="00770A87" w:rsidRDefault="00016183" w:rsidP="005E30D5">
            <w:pPr>
              <w:pStyle w:val="TabBod"/>
              <w:rPr>
                <w:lang w:val="en-AU"/>
              </w:rPr>
            </w:pPr>
            <w:r w:rsidRPr="00770A87">
              <w:rPr>
                <w:lang w:val="en-AU"/>
              </w:rPr>
              <w:t>265 V</w:t>
            </w:r>
          </w:p>
        </w:tc>
        <w:tc>
          <w:tcPr>
            <w:tcW w:w="2036" w:type="dxa"/>
          </w:tcPr>
          <w:p w14:paraId="295A01BF" w14:textId="77777777" w:rsidR="00016183" w:rsidRPr="00770A87" w:rsidRDefault="00016183" w:rsidP="005E30D5">
            <w:pPr>
              <w:pStyle w:val="TabBod"/>
              <w:rPr>
                <w:lang w:val="en-AU"/>
              </w:rPr>
            </w:pPr>
            <w:r w:rsidRPr="00770A87">
              <w:rPr>
                <w:lang w:val="en-AU"/>
              </w:rPr>
              <w:t>-</w:t>
            </w:r>
          </w:p>
        </w:tc>
        <w:tc>
          <w:tcPr>
            <w:tcW w:w="2036" w:type="dxa"/>
          </w:tcPr>
          <w:p w14:paraId="7D01BB40" w14:textId="77777777" w:rsidR="00016183" w:rsidRPr="00770A87" w:rsidRDefault="00016183" w:rsidP="005E30D5">
            <w:pPr>
              <w:pStyle w:val="TabBod"/>
              <w:rPr>
                <w:lang w:val="en-AU"/>
              </w:rPr>
            </w:pPr>
            <w:r w:rsidRPr="00770A87">
              <w:rPr>
                <w:lang w:val="en-AU"/>
              </w:rPr>
              <w:t>0.2 s</w:t>
            </w:r>
          </w:p>
        </w:tc>
      </w:tr>
      <w:tr w:rsidR="00016183" w:rsidRPr="00770A87" w14:paraId="15F3FFBD" w14:textId="77777777" w:rsidTr="00805D31">
        <w:trPr>
          <w:trHeight w:val="171"/>
        </w:trPr>
        <w:tc>
          <w:tcPr>
            <w:tcW w:w="2036" w:type="dxa"/>
          </w:tcPr>
          <w:p w14:paraId="3BAFA9ED" w14:textId="77777777" w:rsidR="00016183" w:rsidRPr="00770A87" w:rsidRDefault="00016183" w:rsidP="005E30D5">
            <w:pPr>
              <w:pStyle w:val="TabBod"/>
              <w:rPr>
                <w:lang w:val="en-AU"/>
              </w:rPr>
            </w:pPr>
            <w:r w:rsidRPr="00770A87">
              <w:rPr>
                <w:lang w:val="en-AU"/>
              </w:rPr>
              <w:t>Under-frequency (F&lt;)</w:t>
            </w:r>
          </w:p>
        </w:tc>
        <w:tc>
          <w:tcPr>
            <w:tcW w:w="2036" w:type="dxa"/>
          </w:tcPr>
          <w:p w14:paraId="5D16B17A" w14:textId="77777777" w:rsidR="00016183" w:rsidRPr="00770A87" w:rsidRDefault="00016183" w:rsidP="005E30D5">
            <w:pPr>
              <w:pStyle w:val="TabBod"/>
              <w:rPr>
                <w:lang w:val="en-AU"/>
              </w:rPr>
            </w:pPr>
            <w:r w:rsidRPr="00770A87">
              <w:rPr>
                <w:lang w:val="en-AU"/>
              </w:rPr>
              <w:t>47 Hz (Australia)</w:t>
            </w:r>
          </w:p>
          <w:p w14:paraId="4AA380FE" w14:textId="77777777" w:rsidR="00016183" w:rsidRPr="00770A87" w:rsidRDefault="00016183" w:rsidP="005E30D5">
            <w:pPr>
              <w:pStyle w:val="TabBod"/>
              <w:rPr>
                <w:lang w:val="en-AU"/>
              </w:rPr>
            </w:pPr>
            <w:r w:rsidRPr="00770A87">
              <w:rPr>
                <w:lang w:val="en-AU"/>
              </w:rPr>
              <w:t>45 Hz (New Zealand)</w:t>
            </w:r>
          </w:p>
        </w:tc>
        <w:tc>
          <w:tcPr>
            <w:tcW w:w="2036" w:type="dxa"/>
          </w:tcPr>
          <w:p w14:paraId="7D986AC9" w14:textId="77777777" w:rsidR="00016183" w:rsidRPr="00770A87" w:rsidRDefault="00016183" w:rsidP="005E30D5">
            <w:pPr>
              <w:pStyle w:val="TabBod"/>
              <w:rPr>
                <w:lang w:val="en-AU"/>
              </w:rPr>
            </w:pPr>
            <w:r w:rsidRPr="00770A87">
              <w:rPr>
                <w:lang w:val="en-AU"/>
              </w:rPr>
              <w:t>1 s</w:t>
            </w:r>
          </w:p>
        </w:tc>
        <w:tc>
          <w:tcPr>
            <w:tcW w:w="2036" w:type="dxa"/>
          </w:tcPr>
          <w:p w14:paraId="5B458B0B" w14:textId="77777777" w:rsidR="00016183" w:rsidRPr="00770A87" w:rsidRDefault="00016183" w:rsidP="005E30D5">
            <w:pPr>
              <w:pStyle w:val="TabBod"/>
              <w:rPr>
                <w:lang w:val="en-AU"/>
              </w:rPr>
            </w:pPr>
            <w:r w:rsidRPr="00770A87">
              <w:rPr>
                <w:lang w:val="en-AU"/>
              </w:rPr>
              <w:t>2 s</w:t>
            </w:r>
          </w:p>
        </w:tc>
      </w:tr>
      <w:tr w:rsidR="00016183" w:rsidRPr="00770A87" w14:paraId="4FA32C00" w14:textId="77777777" w:rsidTr="00805D31">
        <w:trPr>
          <w:trHeight w:val="81"/>
        </w:trPr>
        <w:tc>
          <w:tcPr>
            <w:tcW w:w="2036" w:type="dxa"/>
          </w:tcPr>
          <w:p w14:paraId="4CA6A7DD" w14:textId="77777777" w:rsidR="00016183" w:rsidRPr="00770A87" w:rsidRDefault="00016183" w:rsidP="005E30D5">
            <w:pPr>
              <w:pStyle w:val="TabBod"/>
              <w:rPr>
                <w:lang w:val="en-AU"/>
              </w:rPr>
            </w:pPr>
            <w:r w:rsidRPr="00770A87">
              <w:rPr>
                <w:lang w:val="en-AU"/>
              </w:rPr>
              <w:t>Over-frequency (F&gt;)</w:t>
            </w:r>
          </w:p>
        </w:tc>
        <w:tc>
          <w:tcPr>
            <w:tcW w:w="2036" w:type="dxa"/>
          </w:tcPr>
          <w:p w14:paraId="30829796" w14:textId="77777777" w:rsidR="00016183" w:rsidRPr="00770A87" w:rsidRDefault="00016183" w:rsidP="005E30D5">
            <w:pPr>
              <w:pStyle w:val="TabBod"/>
              <w:rPr>
                <w:lang w:val="en-AU"/>
              </w:rPr>
            </w:pPr>
            <w:r w:rsidRPr="00770A87">
              <w:rPr>
                <w:lang w:val="en-AU"/>
              </w:rPr>
              <w:t>52 Hz</w:t>
            </w:r>
          </w:p>
        </w:tc>
        <w:tc>
          <w:tcPr>
            <w:tcW w:w="2036" w:type="dxa"/>
          </w:tcPr>
          <w:p w14:paraId="1CFE2837" w14:textId="77777777" w:rsidR="00016183" w:rsidRPr="00770A87" w:rsidRDefault="00016183" w:rsidP="005E30D5">
            <w:pPr>
              <w:pStyle w:val="TabBod"/>
              <w:rPr>
                <w:lang w:val="en-AU"/>
              </w:rPr>
            </w:pPr>
            <w:r w:rsidRPr="00770A87">
              <w:rPr>
                <w:lang w:val="en-AU"/>
              </w:rPr>
              <w:t>-</w:t>
            </w:r>
          </w:p>
        </w:tc>
        <w:tc>
          <w:tcPr>
            <w:tcW w:w="2036" w:type="dxa"/>
          </w:tcPr>
          <w:p w14:paraId="5D598DD6" w14:textId="77777777" w:rsidR="00016183" w:rsidRPr="00770A87" w:rsidRDefault="00016183" w:rsidP="005E30D5">
            <w:pPr>
              <w:pStyle w:val="TabBod"/>
              <w:rPr>
                <w:lang w:val="en-AU"/>
              </w:rPr>
            </w:pPr>
            <w:r w:rsidRPr="00770A87">
              <w:rPr>
                <w:lang w:val="en-AU"/>
              </w:rPr>
              <w:t>0.2 s</w:t>
            </w:r>
          </w:p>
        </w:tc>
      </w:tr>
    </w:tbl>
    <w:p w14:paraId="41DBCCFF" w14:textId="77777777" w:rsidR="00016183" w:rsidRPr="00770A87" w:rsidRDefault="00016183" w:rsidP="005E30D5">
      <w:r w:rsidRPr="00770A87">
        <w:rPr>
          <w:lang w:eastAsia="en-AU"/>
        </w:rPr>
        <w:t xml:space="preserve"> </w:t>
      </w:r>
      <w:r w:rsidRPr="00770A87">
        <w:rPr>
          <w:lang w:eastAsia="en-AU"/>
        </w:rPr>
        <mc:AlternateContent>
          <mc:Choice Requires="wps">
            <w:drawing>
              <wp:inline distT="0" distB="0" distL="0" distR="0" wp14:anchorId="030E99E3" wp14:editId="18ECC4A8">
                <wp:extent cx="5205730" cy="254923"/>
                <wp:effectExtent l="0" t="0" r="0" b="0"/>
                <wp:docPr id="7273" name="Text Box 7273"/>
                <wp:cNvGraphicFramePr/>
                <a:graphic xmlns:a="http://schemas.openxmlformats.org/drawingml/2006/main">
                  <a:graphicData uri="http://schemas.microsoft.com/office/word/2010/wordprocessingShape">
                    <wps:wsp>
                      <wps:cNvSpPr txBox="1"/>
                      <wps:spPr>
                        <a:xfrm>
                          <a:off x="0" y="0"/>
                          <a:ext cx="5205730" cy="254923"/>
                        </a:xfrm>
                        <a:prstGeom prst="rect">
                          <a:avLst/>
                        </a:prstGeom>
                        <a:solidFill>
                          <a:prstClr val="white"/>
                        </a:solidFill>
                        <a:ln>
                          <a:noFill/>
                        </a:ln>
                      </wps:spPr>
                      <wps:txbx>
                        <w:txbxContent>
                          <w:p w14:paraId="36A2446A" w14:textId="081DF682" w:rsidR="00800034" w:rsidRPr="0031589E" w:rsidRDefault="00800034" w:rsidP="005E30D5">
                            <w:pPr>
                              <w:pStyle w:val="TablesCap"/>
                              <w:rPr>
                                <w:szCs w:val="24"/>
                              </w:rPr>
                            </w:pPr>
                            <w:bookmarkStart w:id="131" w:name="_Ref481264522"/>
                            <w:bookmarkStart w:id="132" w:name="_Ref481264519"/>
                            <w:bookmarkStart w:id="133" w:name="_Toc494620176"/>
                            <w:bookmarkStart w:id="134" w:name="_Toc494644231"/>
                            <w:r w:rsidRPr="00811B9E">
                              <w:t xml:space="preserve">Table </w:t>
                            </w:r>
                            <w:fldSimple w:instr=" STYLEREF 1 \s ">
                              <w:r>
                                <w:rPr>
                                  <w:noProof/>
                                </w:rPr>
                                <w:t>2</w:t>
                              </w:r>
                            </w:fldSimple>
                            <w:r>
                              <w:noBreakHyphen/>
                            </w:r>
                            <w:fldSimple w:instr=" SEQ Table \* ARABIC \s 1 ">
                              <w:r>
                                <w:rPr>
                                  <w:noProof/>
                                </w:rPr>
                                <w:t>4</w:t>
                              </w:r>
                            </w:fldSimple>
                            <w:r>
                              <w:t xml:space="preserve"> - Passive Anti-Islanding Set-Point Values [61</w:t>
                            </w:r>
                            <w:r w:rsidRPr="00BE1DBD">
                              <w:t>]</w:t>
                            </w:r>
                            <w:bookmarkEnd w:id="131"/>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30E99E3" id="Text Box 7273" o:spid="_x0000_s1087" type="#_x0000_t202" style="width:409.9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" stroked="f">
                <v:textbox inset="0,0,0,0">
                  <w:txbxContent>
                    <w:p w14:paraId="36A2446A" w14:textId="081DF682" w:rsidR="00800034" w:rsidRPr="0031589E" w:rsidRDefault="00800034" w:rsidP="005E30D5">
                      <w:pPr>
                        <w:pStyle w:val="TablesCap"/>
                        <w:rPr>
                          <w:szCs w:val="24"/>
                        </w:rPr>
                      </w:pPr>
                      <w:bookmarkStart w:id="135" w:name="_Ref481264522"/>
                      <w:bookmarkStart w:id="136" w:name="_Ref481264519"/>
                      <w:bookmarkStart w:id="137" w:name="_Toc494620176"/>
                      <w:bookmarkStart w:id="138" w:name="_Toc494644231"/>
                      <w:r w:rsidRPr="00811B9E">
                        <w:t xml:space="preserve">Table </w:t>
                      </w:r>
                      <w:fldSimple w:instr=" STYLEREF 1 \s ">
                        <w:r>
                          <w:rPr>
                            <w:noProof/>
                          </w:rPr>
                          <w:t>2</w:t>
                        </w:r>
                      </w:fldSimple>
                      <w:r>
                        <w:noBreakHyphen/>
                      </w:r>
                      <w:fldSimple w:instr=" SEQ Table \* ARABIC \s 1 ">
                        <w:r>
                          <w:rPr>
                            <w:noProof/>
                          </w:rPr>
                          <w:t>4</w:t>
                        </w:r>
                      </w:fldSimple>
                      <w:r>
                        <w:t xml:space="preserve"> - Passive Anti-Islanding Set-Point Values [61</w:t>
                      </w:r>
                      <w:r w:rsidRPr="00BE1DBD">
                        <w:t>]</w:t>
                      </w:r>
                      <w:bookmarkEnd w:id="135"/>
                      <w:bookmarkEnd w:id="136"/>
                      <w:bookmarkEnd w:id="137"/>
                      <w:bookmarkEnd w:id="138"/>
                    </w:p>
                  </w:txbxContent>
                </v:textbox>
                <w10:anchorlock/>
              </v:shape>
            </w:pict>
          </mc:Fallback>
        </mc:AlternateContent>
      </w:r>
    </w:p>
    <w:p w14:paraId="28543A0A" w14:textId="77777777" w:rsidR="00016183" w:rsidRPr="00770A87" w:rsidRDefault="00016183" w:rsidP="005E30D5">
      <w:r w:rsidRPr="00770A87">
        <w:rPr>
          <w:lang w:eastAsia="en-AU"/>
        </w:rPr>
        <w:t xml:space="preserve"> </w:t>
      </w:r>
    </w:p>
    <w:p w14:paraId="42435E96" w14:textId="77777777" w:rsidR="00016183" w:rsidRPr="00770A87" w:rsidRDefault="00016183" w:rsidP="005E30D5"/>
    <w:p w14:paraId="2D9068E0" w14:textId="0D8B73C3" w:rsidR="00016183" w:rsidRPr="00770A87" w:rsidRDefault="00016183" w:rsidP="00016183">
      <w:pPr>
        <w:pStyle w:val="Heading2"/>
      </w:pPr>
      <w:bookmarkStart w:id="139" w:name="_Toc494643143"/>
      <w:r w:rsidRPr="00770A87">
        <w:t>Battery Energy Storage (BES) Systems</w:t>
      </w:r>
      <w:bookmarkEnd w:id="139"/>
    </w:p>
    <w:p w14:paraId="18141EB0" w14:textId="2F195724" w:rsidR="00016183" w:rsidRPr="00770A87" w:rsidRDefault="00016183" w:rsidP="00016183">
      <w:pPr>
        <w:pStyle w:val="Heading3"/>
      </w:pPr>
      <w:bookmarkStart w:id="140" w:name="_Toc494643144"/>
      <w:r w:rsidRPr="00770A87">
        <w:t>BES Utility &amp; Capital</w:t>
      </w:r>
      <w:bookmarkEnd w:id="140"/>
    </w:p>
    <w:p w14:paraId="56E9FA16" w14:textId="77777777" w:rsidR="00016183" w:rsidRPr="00770A87" w:rsidRDefault="00016183" w:rsidP="005E30D5">
      <w:r w:rsidRPr="00770A87">
        <w:t xml:space="preserve">The shift towards renewable energies is increasing and with it the demand to store this inexhaustible energy. The basis of energy storage is to keep energy produced at one period-of-time and use it later at another period-of-time. Battery banks are used as storage and to allow use of this energy when there is no sunlight. Battery storage technology has been improving and now there are battery energy storage substations which help to improve peak </w:t>
      </w:r>
      <w:r w:rsidRPr="00770A87">
        <w:lastRenderedPageBreak/>
        <w:t xml:space="preserve">load times. Battery systems can be used for peak shaving, load shifting, backup power, demand response, microgrids, renewable power integration, frequency regulation and voltage control. The battery banks have traditionally been based on lead but have now moved to lithium technology </w:t>
      </w:r>
      <w:r w:rsidRPr="00770A87">
        <w:fldChar w:fldCharType="begin"/>
      </w:r>
      <w:r w:rsidRPr="00770A87">
        <w:instrText xml:space="preserve"> ADDIN EN.CITE &lt;EndNote&gt;&lt;Cite&gt;&lt;Author&gt;Kirchsteiger&lt;/Author&gt;&lt;Year&gt;2016&lt;/Year&gt;&lt;RecNum&gt;15&lt;/RecNum&gt;&lt;DisplayText&gt;[62]&lt;/DisplayText&gt;&lt;record&gt;&lt;rec-number&gt;15&lt;/rec-number&gt;&lt;foreign-keys&gt;&lt;key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Pr="00770A87">
        <w:fldChar w:fldCharType="separate"/>
      </w:r>
      <w:r w:rsidRPr="00770A87">
        <w:t>[62]</w:t>
      </w:r>
      <w:r w:rsidRPr="00770A87">
        <w:fldChar w:fldCharType="end"/>
      </w:r>
      <w:r w:rsidRPr="00770A87">
        <w:t xml:space="preserve">. </w:t>
      </w:r>
    </w:p>
    <w:p w14:paraId="692C0803" w14:textId="77777777" w:rsidR="00016183" w:rsidRPr="00770A87" w:rsidRDefault="00016183" w:rsidP="005E30D5"/>
    <w:p w14:paraId="593C5C1D" w14:textId="58748B70" w:rsidR="00016183" w:rsidRPr="00770A87" w:rsidRDefault="00016183" w:rsidP="005E30D5">
      <w:r w:rsidRPr="00770A87">
        <w:t xml:space="preserve">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 of energy from when it is created to when it is utilised as shown in the </w:t>
      </w:r>
      <w:r w:rsidRPr="00770A87">
        <w:fldChar w:fldCharType="begin"/>
      </w:r>
      <w:r w:rsidRPr="00770A87">
        <w:instrText xml:space="preserve"> REF _Ref480359735 \h  \* MERGEFORMAT </w:instrText>
      </w:r>
      <w:r w:rsidRPr="00770A87">
        <w:fldChar w:fldCharType="separate"/>
      </w:r>
      <w:r w:rsidRPr="00770A87">
        <w:t>Figure 2</w:t>
      </w:r>
      <w:r w:rsidRPr="00770A87">
        <w:noBreakHyphen/>
        <w:t>19</w:t>
      </w:r>
      <w:r w:rsidRPr="00770A87">
        <w:fldChar w:fldCharType="end"/>
      </w:r>
      <w:r w:rsidRPr="00770A87">
        <w:t xml:space="preserve"> </w:t>
      </w:r>
      <w:r w:rsidRPr="00770A87">
        <w:fldChar w:fldCharType="begin"/>
      </w:r>
      <w:r w:rsidRPr="00770A87">
        <w:instrText xml:space="preserve"> ADDIN EN.CITE &lt;EndNote&gt;&lt;Cite&gt;&lt;Author&gt;Energy&lt;/Author&gt;&lt;Year&gt;2017&lt;/Year&gt;&lt;RecNum&gt;109&lt;/RecNum&gt;&lt;DisplayText&gt;[63]&lt;/DisplayText&gt;&lt;record&gt;&lt;rec-number&gt;109&lt;/rec-number&gt;&lt;foreign-keys&gt;&lt;key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770A87">
        <w:fldChar w:fldCharType="separate"/>
      </w:r>
      <w:r w:rsidRPr="00770A87">
        <w:t>[63]</w:t>
      </w:r>
      <w:r w:rsidRPr="00770A87">
        <w:fldChar w:fldCharType="end"/>
      </w:r>
      <w:r w:rsidRPr="00770A87">
        <w:t xml:space="preserve">. </w:t>
      </w:r>
    </w:p>
    <w:p w14:paraId="7BA6BC7E" w14:textId="77777777" w:rsidR="00016183" w:rsidRPr="00770A87" w:rsidRDefault="00016183" w:rsidP="005E30D5">
      <w:pPr>
        <w:pStyle w:val="powerwall-price"/>
      </w:pPr>
      <w:r w:rsidRPr="00770A87">
        <w:rPr>
          <w:lang w:eastAsia="en-AU"/>
        </w:rPr>
        <mc:AlternateContent>
          <mc:Choice Requires="wpg">
            <w:drawing>
              <wp:inline distT="0" distB="0" distL="0" distR="0" wp14:anchorId="3F3745CB" wp14:editId="4E411D20">
                <wp:extent cx="5316583" cy="2475347"/>
                <wp:effectExtent l="0" t="0" r="0" b="1270"/>
                <wp:docPr id="7266" name="Group 7266"/>
                <wp:cNvGraphicFramePr/>
                <a:graphic xmlns:a="http://schemas.openxmlformats.org/drawingml/2006/main">
                  <a:graphicData uri="http://schemas.microsoft.com/office/word/2010/wordprocessingGroup">
                    <wpg:wgp>
                      <wpg:cNvGrpSpPr/>
                      <wpg:grpSpPr>
                        <a:xfrm>
                          <a:off x="0" y="0"/>
                          <a:ext cx="5316583" cy="2475347"/>
                          <a:chOff x="-1" y="0"/>
                          <a:chExt cx="5853559" cy="2726165"/>
                        </a:xfrm>
                      </wpg:grpSpPr>
                      <pic:pic xmlns:pic="http://schemas.openxmlformats.org/drawingml/2006/picture">
                        <pic:nvPicPr>
                          <pic:cNvPr id="7264" name="Picture 7264"/>
                          <pic:cNvPicPr>
                            <a:picLocks noChangeAspect="1"/>
                          </pic:cNvPicPr>
                        </pic:nvPicPr>
                        <pic:blipFill rotWithShape="1">
                          <a:blip r:embed="rId122"/>
                          <a:srcRect b="17471"/>
                          <a:stretch/>
                        </pic:blipFill>
                        <pic:spPr>
                          <a:xfrm>
                            <a:off x="-1" y="0"/>
                            <a:ext cx="5853559" cy="2226733"/>
                          </a:xfrm>
                          <a:prstGeom prst="rect">
                            <a:avLst/>
                          </a:prstGeom>
                        </pic:spPr>
                      </pic:pic>
                      <wps:wsp>
                        <wps:cNvPr id="7265" name="Text Box 7265"/>
                        <wps:cNvSpPr txBox="1"/>
                        <wps:spPr>
                          <a:xfrm>
                            <a:off x="0" y="2481640"/>
                            <a:ext cx="5730112" cy="244525"/>
                          </a:xfrm>
                          <a:prstGeom prst="rect">
                            <a:avLst/>
                          </a:prstGeom>
                          <a:solidFill>
                            <a:prstClr val="white"/>
                          </a:solidFill>
                          <a:ln>
                            <a:noFill/>
                          </a:ln>
                        </wps:spPr>
                        <wps:txbx>
                          <w:txbxContent>
                            <w:p w14:paraId="26F3CDA9" w14:textId="0B518141" w:rsidR="00800034" w:rsidRPr="003D5256" w:rsidRDefault="00800034" w:rsidP="005E30D5">
                              <w:pPr>
                                <w:pStyle w:val="Caption"/>
                                <w:rPr>
                                  <w:szCs w:val="24"/>
                                </w:rPr>
                              </w:pPr>
                              <w:bookmarkStart w:id="141" w:name="_Ref480359735"/>
                              <w:bookmarkStart w:id="142" w:name="_Ref480359731"/>
                              <w:bookmarkStart w:id="143" w:name="_Toc494644083"/>
                              <w:r>
                                <w:t xml:space="preserve">Figure </w:t>
                              </w:r>
                              <w:fldSimple w:instr=" STYLEREF 1 \s ">
                                <w:r>
                                  <w:rPr>
                                    <w:noProof/>
                                  </w:rPr>
                                  <w:t>2</w:t>
                                </w:r>
                              </w:fldSimple>
                              <w:r>
                                <w:noBreakHyphen/>
                              </w:r>
                              <w:fldSimple w:instr=" SEQ Figure \* ARABIC \s 1 ">
                                <w:r>
                                  <w:rPr>
                                    <w:noProof/>
                                  </w:rPr>
                                  <w:t>19</w:t>
                                </w:r>
                              </w:fldSimple>
                              <w:r>
                                <w:t xml:space="preserve"> - Graphical view of potential offset with BES [63]</w:t>
                              </w:r>
                              <w:bookmarkEnd w:id="141"/>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F3745CB" id="Group 7266" o:spid="_x0000_s1088" style="width:418.65pt;height:194.9pt;mso-position-horizontal-relative:char;mso-position-vertical-relative:line" coordorigin="" coordsize="58535,27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">
                <v:shape id="Picture 7264" o:spid="_x0000_s1089" type="#_x0000_t75" style="position:absolute;width:58535;height:22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6PqfCAAAA3QAAAA8AAABkcnMvZG93bnJldi54bWxEj0GLwjAUhO/C/ofwhL1pqhQt1SiuIOzq&#10;ybp7fzTPpti8lCZq998bQfA4zMw3zHLd20bcqPO1YwWTcQKCuHS65krB72k3ykD4gKyxcUwK/snD&#10;evUxWGKu3Z2PdCtCJSKEfY4KTAhtLqUvDVn0Y9cSR+/sOoshyq6SusN7hNtGTpNkJi3WHBcMtrQ1&#10;VF6Kq1VQng+px68sDdZe/F/xszXZvlDqc9hvFiAC9eEdfrW/tYL5dJbC8018An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j6nwgAAAN0AAAAPAAAAAAAAAAAAAAAAAJ8C&#10;AABkcnMvZG93bnJldi54bWxQSwUGAAAAAAQABAD3AAAAjgMAAAAA&#10;">
                  <v:imagedata r:id="rId123" o:title="" cropbottom="11450f"/>
                  <v:path arrowok="t"/>
                </v:shape>
                <v:shape id="Text Box 7265" o:spid="_x0000_s1090" type="#_x0000_t202" style="position:absolute;top:24816;width:57301;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fgXscA&#10;AADdAAAADwAAAGRycy9kb3ducmV2LnhtbESPzWvCQBTE7wX/h+UVeim6MdAoqav40YKHevADz4/s&#10;axKafRt2VxP/e1cQehxm5jfMbNGbRlzJ+dqygvEoAUFcWF1zqeB0/B5OQfiArLGxTApu5GExH7zM&#10;MNe24z1dD6EUEcI+RwVVCG0upS8qMuhHtiWO3q91BkOUrpTaYRfhppFpkmTSYM1xocKW1hUVf4eL&#10;UZBt3KXb8/p9c/r6wV1bpufV7azU22u//AQRqA//4Wd7qxVM0uwDHm/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X4F7HAAAA3QAAAA8AAAAAAAAAAAAAAAAAmAIAAGRy&#10;cy9kb3ducmV2LnhtbFBLBQYAAAAABAAEAPUAAACMAwAAAAA=&#10;" stroked="f">
                  <v:textbox inset="0,0,0,0">
                    <w:txbxContent>
                      <w:p w14:paraId="26F3CDA9" w14:textId="0B518141" w:rsidR="00800034" w:rsidRPr="003D5256" w:rsidRDefault="00800034" w:rsidP="005E30D5">
                        <w:pPr>
                          <w:pStyle w:val="Caption"/>
                          <w:rPr>
                            <w:szCs w:val="24"/>
                          </w:rPr>
                        </w:pPr>
                        <w:bookmarkStart w:id="144" w:name="_Ref480359735"/>
                        <w:bookmarkStart w:id="145" w:name="_Ref480359731"/>
                        <w:bookmarkStart w:id="146" w:name="_Toc494644083"/>
                        <w:r>
                          <w:t xml:space="preserve">Figure </w:t>
                        </w:r>
                        <w:fldSimple w:instr=" STYLEREF 1 \s ">
                          <w:r>
                            <w:rPr>
                              <w:noProof/>
                            </w:rPr>
                            <w:t>2</w:t>
                          </w:r>
                        </w:fldSimple>
                        <w:r>
                          <w:noBreakHyphen/>
                        </w:r>
                        <w:fldSimple w:instr=" SEQ Figure \* ARABIC \s 1 ">
                          <w:r>
                            <w:rPr>
                              <w:noProof/>
                            </w:rPr>
                            <w:t>19</w:t>
                          </w:r>
                        </w:fldSimple>
                        <w:r>
                          <w:t xml:space="preserve"> - Graphical view of potential offset with BES [63]</w:t>
                        </w:r>
                        <w:bookmarkEnd w:id="144"/>
                        <w:bookmarkEnd w:id="145"/>
                        <w:bookmarkEnd w:id="146"/>
                      </w:p>
                    </w:txbxContent>
                  </v:textbox>
                </v:shape>
                <w10:anchorlock/>
              </v:group>
            </w:pict>
          </mc:Fallback>
        </mc:AlternateContent>
      </w:r>
    </w:p>
    <w:p w14:paraId="469A268F" w14:textId="77777777" w:rsidR="00016183" w:rsidRPr="00770A87" w:rsidRDefault="00016183" w:rsidP="005E30D5">
      <w:pPr>
        <w:pStyle w:val="powerwall-price"/>
      </w:pPr>
      <w:r w:rsidRPr="00770A87">
        <w:t>The three main solar batteries on the market for purchase in Australia are the LG Chem RESU, Redflow ZBM 2 and the Tesla Powerwall, which was released in 2015. These are lithium-ion and zinc bromide batteries with 4-13.2 kWhr ratings depending on the unit</w:t>
      </w:r>
      <w:bookmarkStart w:id="147" w:name="_Hlk492836127"/>
      <w:r w:rsidRPr="00770A87">
        <w:t>. The Powerwall 2 claims 89% round-trip efficiency, the ZBM 80% while the LG RESU claims 95% efficiency. The ZBM 2 promotes 100% capacity use. Rydh in a 2005 study concluded with values of 0.4-0.8 for overall battery efficiency</w:t>
      </w:r>
      <w:bookmarkEnd w:id="147"/>
      <w:r w:rsidRPr="00770A87">
        <w:t xml:space="preserve">; this seems to contradict the claims made by Telsa and LG but due to the decade in elapsed time it seems reasonable. </w:t>
      </w:r>
      <w:r w:rsidRPr="00770A87">
        <w:fldChar w:fldCharType="begin"/>
      </w:r>
      <w:r w:rsidRPr="00770A87">
        <w:instrText xml:space="preserve"> ADDIN EN.CITE &lt;EndNote&gt;&lt;Cite&gt;&lt;Author&gt;Rydh&lt;/Author&gt;&lt;Year&gt;2005&lt;/Year&gt;&lt;RecNum&gt;100&lt;/RecNum&gt;&lt;DisplayText&gt;[64]&lt;/DisplayText&gt;&lt;record&gt;&lt;rec-number&gt;100&lt;/rec-number&gt;&lt;foreign-keys&gt;&lt;key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Pr="00770A87">
        <w:fldChar w:fldCharType="separate"/>
      </w:r>
      <w:r w:rsidRPr="00770A87">
        <w:t>[64]</w:t>
      </w:r>
      <w:r w:rsidRPr="00770A87">
        <w:fldChar w:fldCharType="end"/>
      </w:r>
      <w:r w:rsidRPr="00770A87">
        <w:t xml:space="preserve"> The retail price for a 10 kWhr LG RESU is </w:t>
      </w:r>
      <w:r w:rsidRPr="00770A87">
        <w:rPr>
          <w:rStyle w:val="woocommerce-price-currencysymbol"/>
        </w:rPr>
        <w:t>$</w:t>
      </w:r>
      <w:r w:rsidRPr="00770A87">
        <w:rPr>
          <w:rStyle w:val="woocommerce-price-amount"/>
        </w:rPr>
        <w:t xml:space="preserve">9,700 AUD, a 10 kWhr </w:t>
      </w:r>
      <w:r w:rsidRPr="00770A87">
        <w:t>ZBM2 is $10,600 AUD and a 13.5 kWhr Tesla Powerwall 2 is $8,750 AUD. The typical cost of installation is between $1,150- $2900 AUD.</w:t>
      </w:r>
    </w:p>
    <w:p w14:paraId="22C60E4C" w14:textId="77777777" w:rsidR="00016183" w:rsidRPr="00770A87" w:rsidRDefault="00016183" w:rsidP="005E30D5">
      <w:pPr>
        <w:pStyle w:val="powerwall-price"/>
      </w:pPr>
    </w:p>
    <w:p w14:paraId="231F44FD" w14:textId="77777777" w:rsidR="00016183" w:rsidRPr="00770A87" w:rsidRDefault="00016183" w:rsidP="005E30D5">
      <w:pPr>
        <w:pStyle w:val="powerwall-price"/>
      </w:pPr>
      <w:r w:rsidRPr="00770A87">
        <w:t>Battery energy storage systems are costly, but with a government subsidy or rebate they readily become economically viable. There are currently schemes in Australia which provide a rebate for BES systems. As of the 1</w:t>
      </w:r>
      <w:r w:rsidRPr="00770A87">
        <w:rPr>
          <w:vertAlign w:val="superscript"/>
        </w:rPr>
        <w:t>st</w:t>
      </w:r>
      <w:r w:rsidRPr="00770A87">
        <w:t xml:space="preserve"> of July 2016, Adelaide in SA have in effect a rebate of 50% of the installed system cost with a maximum cap of $5,000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01A66D6A" w14:textId="50F6FB6C" w:rsidR="00016183" w:rsidRPr="00770A87" w:rsidRDefault="00016183" w:rsidP="00016183">
      <w:pPr>
        <w:pStyle w:val="Heading3"/>
      </w:pPr>
      <w:bookmarkStart w:id="148" w:name="_Toc494643145"/>
      <w:r w:rsidRPr="00770A87">
        <w:lastRenderedPageBreak/>
        <w:t>Modelling of BES</w:t>
      </w:r>
      <w:bookmarkEnd w:id="148"/>
    </w:p>
    <w:p w14:paraId="68C02444" w14:textId="77777777" w:rsidR="00016183" w:rsidRPr="00770A87" w:rsidRDefault="00016183" w:rsidP="005E30D5">
      <w:r w:rsidRPr="00770A87">
        <w:t xml:space="preserve">There are many variables which affect the performance of a battery and are discussed below. The recharging time is important during the charging and discharging of a battery. If there is damage due to cell reversal or if a battery is stored in a completely discharged state it may be damaged. The depth of the discharge, humidity, temperature and the lifecycle in number of charge and discharge cycles are factors which affect the performance and life of a battery </w: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 </w:instrTex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EN.CITE.DATA </w:instrText>
      </w:r>
      <w:r w:rsidRPr="00770A87">
        <w:fldChar w:fldCharType="end"/>
      </w:r>
      <w:r w:rsidRPr="00770A87">
        <w:fldChar w:fldCharType="separate"/>
      </w:r>
      <w:r w:rsidRPr="00770A87">
        <w:t>[66]</w:t>
      </w:r>
      <w:r w:rsidRPr="00770A87">
        <w:fldChar w:fldCharType="end"/>
      </w:r>
      <w:r w:rsidRPr="00770A87">
        <w:t xml:space="preserve">. </w:t>
      </w:r>
    </w:p>
    <w:p w14:paraId="2E3C3DB7" w14:textId="77777777" w:rsidR="00016183" w:rsidRPr="00770A87" w:rsidRDefault="00016183" w:rsidP="005E30D5"/>
    <w:p w14:paraId="581861D5" w14:textId="77777777" w:rsidR="00016183" w:rsidRPr="00770A87" w:rsidRDefault="00016183" w:rsidP="005E30D5">
      <w:r w:rsidRPr="00770A87">
        <w:t xml:space="preserve">The battery life is greatest when the batteries are kept close to 100% of their capacity and after a deep or partial discharge are recharged quickly </w:t>
      </w:r>
      <w:r w:rsidRPr="00770A87">
        <w:fldChar w:fldCharType="begin"/>
      </w:r>
      <w:r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770A87">
        <w:fldChar w:fldCharType="separate"/>
      </w:r>
      <w:r w:rsidRPr="00770A87">
        <w:t>[39]</w:t>
      </w:r>
      <w:r w:rsidRPr="00770A87">
        <w:fldChar w:fldCharType="end"/>
      </w:r>
      <w:r w:rsidRPr="00770A87">
        <w:t xml:space="preserve">. Optimal charging and discharging of a battery is dependent on the battery’s characteristics and condition. The following is an explanation of battery factors which affect its production and storage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xml:space="preserve">. </w:t>
      </w:r>
    </w:p>
    <w:p w14:paraId="3A6E05BD" w14:textId="77777777" w:rsidR="00016183" w:rsidRPr="00770A87" w:rsidRDefault="00016183" w:rsidP="005E30D5"/>
    <w:p w14:paraId="29DF09F0" w14:textId="77777777" w:rsidR="00016183" w:rsidRPr="00770A87" w:rsidRDefault="00016183" w:rsidP="005E30D5">
      <w:r w:rsidRPr="00770A87">
        <w:t xml:space="preserve">A PV system is not charging constantly but changes with solar irradiance and temperature. Shen summarised that calculation of the state of charge (SOC) of the battery is difficult and that the system can be assumed to completely (100%) discharge daily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The energy stored on any day is given by the equation:</w:t>
      </w:r>
    </w:p>
    <w:p w14:paraId="6C8D13B4" w14:textId="77777777" w:rsidR="00016183" w:rsidRPr="00770A87" w:rsidRDefault="00016183" w:rsidP="005E30D5"/>
    <w:p w14:paraId="7B39C038" w14:textId="77777777" w:rsidR="00016183" w:rsidRPr="00770A87" w:rsidRDefault="00985796" w:rsidP="005E30D5">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16183" w:rsidRPr="00770A87">
        <w:rPr>
          <w:rStyle w:val="EquationsChar"/>
          <w:rFonts w:eastAsia="TimesNewRoman"/>
          <w:i w:val="0"/>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16183" w:rsidRPr="00770A87">
        <w:rPr>
          <w:rStyle w:val="EquationsChar"/>
          <w:rFonts w:eastAsia="TimesNewRoman"/>
          <w:i w:val="0"/>
        </w:rPr>
        <w:t>11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19030D5" w14:textId="77777777" w:rsidR="00016183" w:rsidRPr="00770A87" w:rsidRDefault="00016183" w:rsidP="005E30D5">
      <w:r w:rsidRPr="00770A87">
        <w:t>Where:</w:t>
      </w:r>
    </w:p>
    <w:p w14:paraId="43AE4B66" w14:textId="77777777" w:rsidR="00016183" w:rsidRPr="00770A87" w:rsidRDefault="00016183" w:rsidP="005E30D5"/>
    <w:p w14:paraId="108F50D0" w14:textId="77777777" w:rsidR="00016183" w:rsidRPr="00770A87" w:rsidRDefault="00985796" w:rsidP="005E30D5">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016183" w:rsidRPr="00770A87">
        <w:t xml:space="preserve"> – the energy stored in the battery on nth day (present day)</w:t>
      </w:r>
    </w:p>
    <w:p w14:paraId="651BFD59" w14:textId="77777777" w:rsidR="00016183" w:rsidRPr="00770A87" w:rsidRDefault="00985796" w:rsidP="005E30D5">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016183" w:rsidRPr="00770A87">
        <w:t xml:space="preserve"> – energy stored in the battery on nth-1 day (day before)</w:t>
      </w:r>
    </w:p>
    <w:p w14:paraId="7DD32B9A" w14:textId="77777777" w:rsidR="00016183" w:rsidRPr="00770A87" w:rsidRDefault="00985796" w:rsidP="005E30D5">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oMath>
      <w:r w:rsidR="00016183" w:rsidRPr="00770A87">
        <w:t xml:space="preserve"> – daily battery self-discharge rate</w:t>
      </w:r>
    </w:p>
    <w:p w14:paraId="293C9ED8" w14:textId="77777777" w:rsidR="00016183" w:rsidRPr="00770A87" w:rsidRDefault="00985796" w:rsidP="005E30D5">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oMath>
      <w:r w:rsidR="00016183" w:rsidRPr="00770A87">
        <w:t xml:space="preserve"> – energy generated by the solar array on the nth day</w:t>
      </w:r>
    </w:p>
    <w:p w14:paraId="15A68D87" w14:textId="77777777" w:rsidR="00016183" w:rsidRPr="00770A87" w:rsidRDefault="00985796" w:rsidP="005E30D5">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oMath>
      <w:r w:rsidR="00016183" w:rsidRPr="00770A87">
        <w:t xml:space="preserve"> – efficiency of the inverter</w:t>
      </w:r>
    </w:p>
    <w:p w14:paraId="31902B57" w14:textId="77777777" w:rsidR="00016183" w:rsidRPr="00770A87" w:rsidRDefault="00985796" w:rsidP="005E30D5">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oMath>
      <w:r w:rsidR="00016183" w:rsidRPr="00770A87">
        <w:t xml:space="preserve"> – efficiency of the battery</w:t>
      </w:r>
    </w:p>
    <w:p w14:paraId="02DB8466" w14:textId="77777777" w:rsidR="00016183" w:rsidRPr="00770A87" w:rsidRDefault="00016183" w:rsidP="005E30D5"/>
    <w:p w14:paraId="3A72DDB9" w14:textId="77777777" w:rsidR="00016183" w:rsidRPr="00770A87" w:rsidRDefault="00016183" w:rsidP="005E30D5">
      <w:r w:rsidRPr="00770A87">
        <w:t>On any nth day, the energy which can be stored in the battery is subject to the condition:</w:t>
      </w:r>
    </w:p>
    <w:p w14:paraId="63B0E38A" w14:textId="77777777" w:rsidR="00016183" w:rsidRPr="00770A87" w:rsidRDefault="00016183" w:rsidP="005E30D5"/>
    <w:p w14:paraId="1416141B" w14:textId="77777777" w:rsidR="00016183" w:rsidRPr="00770A87" w:rsidRDefault="00985796" w:rsidP="005E30D5">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016183" w:rsidRPr="00770A87">
        <w:tab/>
      </w:r>
      <w:r w:rsidR="00016183" w:rsidRPr="00770A87">
        <w:tab/>
      </w:r>
      <w:r w:rsidR="00016183" w:rsidRPr="00770A87">
        <w:tab/>
        <w:t xml:space="preserve">    </w:t>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16183" w:rsidRPr="00770A87">
        <w:rPr>
          <w:rStyle w:val="EquationsChar"/>
          <w:rFonts w:eastAsia="TimesNewRoman"/>
          <w:i w:val="0"/>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16183" w:rsidRPr="00770A87">
        <w:rPr>
          <w:rStyle w:val="EquationsChar"/>
          <w:rFonts w:eastAsia="TimesNewRoman"/>
          <w:i w:val="0"/>
        </w:rPr>
        <w:t>12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2E0E03A9" w14:textId="77777777" w:rsidR="00016183" w:rsidRPr="00770A87" w:rsidRDefault="00016183" w:rsidP="005E30D5">
      <w:r w:rsidRPr="00770A87">
        <w:lastRenderedPageBreak/>
        <w:t>Where:</w:t>
      </w:r>
    </w:p>
    <w:p w14:paraId="6AAF388B" w14:textId="77777777" w:rsidR="00016183" w:rsidRPr="00770A87" w:rsidRDefault="00985796" w:rsidP="005E30D5">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 is the minimum energy level of the battery</w:t>
      </w:r>
    </w:p>
    <w:p w14:paraId="5F1917A4" w14:textId="77777777" w:rsidR="00016183" w:rsidRPr="00770A87" w:rsidRDefault="00985796" w:rsidP="005E30D5">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016183" w:rsidRPr="00770A87">
        <w:t xml:space="preserve"> – is the maximum energy level of the battery</w:t>
      </w:r>
    </w:p>
    <w:p w14:paraId="60ACE50A" w14:textId="77777777" w:rsidR="00016183" w:rsidRPr="00770A87" w:rsidRDefault="00016183" w:rsidP="005E30D5"/>
    <w:p w14:paraId="63DB9123" w14:textId="77777777" w:rsidR="00016183" w:rsidRPr="00770A87" w:rsidRDefault="00985796" w:rsidP="005E30D5">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is the minimum energy level the battery can achieve without affecting the specified battery life. This minimum level is the maximum depth of discharge (DOD). The DOD is a measure of the percentage of battery which has been discharged compared to its total maximum capacity. A 80% discharge or DOD is considered a deep discharge </w:t>
      </w:r>
      <w:r w:rsidR="00016183" w:rsidRPr="00770A87">
        <w:fldChar w:fldCharType="begin"/>
      </w:r>
      <w:r w:rsidR="00016183"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016183" w:rsidRPr="00770A87">
        <w:fldChar w:fldCharType="separate"/>
      </w:r>
      <w:r w:rsidR="00016183" w:rsidRPr="00770A87">
        <w:t>[67]</w:t>
      </w:r>
      <w:r w:rsidR="00016183" w:rsidRPr="00770A87">
        <w:fldChar w:fldCharType="end"/>
      </w:r>
      <w:r w:rsidR="00016183" w:rsidRPr="00770A87">
        <w:t xml:space="preserve">. </w:t>
      </w:r>
    </w:p>
    <w:p w14:paraId="795BEA1E" w14:textId="77777777" w:rsidR="00016183" w:rsidRPr="00770A87" w:rsidRDefault="00016183" w:rsidP="005E30D5"/>
    <w:p w14:paraId="56316B25" w14:textId="77777777" w:rsidR="00016183" w:rsidRPr="00770A87" w:rsidRDefault="00985796" w:rsidP="005E30D5">
      <w:pPr>
        <w:pStyle w:val="EquaText"/>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016183" w:rsidRPr="00770A87">
        <w:t xml:space="preserve"> </w:t>
      </w:r>
      <w:r w:rsidR="00016183" w:rsidRPr="00770A87">
        <w:tab/>
        <w:t xml:space="preserve">  </w:t>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16183" w:rsidRPr="00770A87">
        <w:rPr>
          <w:rStyle w:val="EquationsChar"/>
          <w:rFonts w:eastAsia="TimesNewRoman"/>
          <w:i w:val="0"/>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16183" w:rsidRPr="00770A87">
        <w:rPr>
          <w:rStyle w:val="EquationsChar"/>
          <w:rFonts w:eastAsia="TimesNewRoman"/>
          <w:i w:val="0"/>
        </w:rPr>
        <w:t>13</w:t>
      </w:r>
      <w:r w:rsidR="00016183" w:rsidRPr="00770A87">
        <w:rPr>
          <w:rStyle w:val="EquationsChar"/>
          <w:rFonts w:eastAsia="TimesNewRoman"/>
          <w:i w:val="0"/>
        </w:rPr>
        <w:fldChar w:fldCharType="end"/>
      </w:r>
      <w:r w:rsidR="00016183" w:rsidRPr="00770A87">
        <w:rPr>
          <w:rStyle w:val="EquationsChar"/>
          <w:rFonts w:eastAsia="TimesNewRoman"/>
          <w:i w:val="0"/>
        </w:rPr>
        <w:t>)</w:t>
      </w:r>
    </w:p>
    <w:p w14:paraId="40E85A29" w14:textId="77777777" w:rsidR="00016183" w:rsidRPr="00770A87" w:rsidRDefault="00016183" w:rsidP="005E30D5">
      <w:pPr>
        <w:pStyle w:val="EquaText"/>
      </w:pPr>
    </w:p>
    <w:p w14:paraId="2CD7AA11" w14:textId="77777777" w:rsidR="00016183" w:rsidRPr="00770A87" w:rsidRDefault="00016183" w:rsidP="005E30D5">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2</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14</w:t>
      </w:r>
      <w:r w:rsidRPr="00770A87">
        <w:rPr>
          <w:rStyle w:val="EquationsChar"/>
          <w:rFonts w:eastAsia="TimesNewRoman"/>
          <w:i w:val="0"/>
        </w:rPr>
        <w:fldChar w:fldCharType="end"/>
      </w:r>
      <w:r w:rsidRPr="00770A87">
        <w:rPr>
          <w:rStyle w:val="EquationsChar"/>
          <w:rFonts w:eastAsia="TimesNewRoman"/>
          <w:i w:val="0"/>
        </w:rPr>
        <w:t>)</w:t>
      </w:r>
    </w:p>
    <w:p w14:paraId="68A4197A" w14:textId="77777777" w:rsidR="00016183" w:rsidRPr="00770A87" w:rsidRDefault="00016183" w:rsidP="005E30D5">
      <w:r w:rsidRPr="00770A87">
        <w:t>Therefore,</w:t>
      </w:r>
    </w:p>
    <w:p w14:paraId="7A724C36" w14:textId="77777777" w:rsidR="00016183" w:rsidRPr="00770A87" w:rsidRDefault="00985796" w:rsidP="005E30D5">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16183" w:rsidRPr="00770A87">
        <w:rPr>
          <w:rStyle w:val="EquationsChar"/>
          <w:rFonts w:eastAsia="TimesNewRoman"/>
          <w:i w:val="0"/>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16183" w:rsidRPr="00770A87">
        <w:rPr>
          <w:rStyle w:val="EquationsChar"/>
          <w:rFonts w:eastAsia="TimesNewRoman"/>
          <w:i w:val="0"/>
        </w:rPr>
        <w:t>15</w:t>
      </w:r>
      <w:r w:rsidR="00016183" w:rsidRPr="00770A87">
        <w:rPr>
          <w:rStyle w:val="EquationsChar"/>
          <w:rFonts w:eastAsia="TimesNewRoman"/>
          <w:i w:val="0"/>
        </w:rPr>
        <w:fldChar w:fldCharType="end"/>
      </w:r>
      <w:r w:rsidR="00016183" w:rsidRPr="00770A87">
        <w:rPr>
          <w:rStyle w:val="EquationsChar"/>
          <w:rFonts w:eastAsia="TimesNewRoman"/>
          <w:i w:val="0"/>
        </w:rPr>
        <w:t>)</w:t>
      </w:r>
    </w:p>
    <w:p w14:paraId="0DE2AD3B" w14:textId="77777777" w:rsidR="00016183" w:rsidRPr="00770A87" w:rsidRDefault="00016183" w:rsidP="005E30D5">
      <w:r w:rsidRPr="00770A87">
        <w:t>Where:</w:t>
      </w:r>
    </w:p>
    <w:p w14:paraId="4C1C5C6B" w14:textId="77777777" w:rsidR="00016183" w:rsidRPr="00770A87" w:rsidRDefault="00985796" w:rsidP="005E30D5">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016183" w:rsidRPr="00770A87">
        <w:rPr>
          <w:rFonts w:cs="Times New Roman"/>
        </w:rPr>
        <w:t xml:space="preserve"> and is the energy capacity of the battery</w:t>
      </w:r>
    </w:p>
    <w:p w14:paraId="7712403F" w14:textId="77777777" w:rsidR="00016183" w:rsidRPr="00770A87" w:rsidRDefault="00985796" w:rsidP="005E30D5">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16183" w:rsidRPr="00770A87">
        <w:t xml:space="preserve"> – is the depth of discharge</w:t>
      </w:r>
    </w:p>
    <w:p w14:paraId="1237A6C1" w14:textId="77777777" w:rsidR="00016183" w:rsidRPr="00770A87" w:rsidRDefault="00985796" w:rsidP="005E30D5">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16183" w:rsidRPr="00770A87">
        <w:t xml:space="preserve"> – is the state of charge </w:t>
      </w:r>
    </w:p>
    <w:p w14:paraId="7C04E2F2" w14:textId="20870C5D" w:rsidR="00016183" w:rsidRPr="00770A87" w:rsidRDefault="00016183" w:rsidP="005E30D5">
      <w:r w:rsidRPr="00770A87">
        <w:t>SOC</w:t>
      </w:r>
      <w:r w:rsidRPr="00770A87">
        <w:rPr>
          <w:iCs/>
        </w:rPr>
        <w:t xml:space="preserve"> is the state of charge of the battery and</w:t>
      </w:r>
      <w:r w:rsidRPr="00770A87">
        <w:t xml:space="preserve"> is a percentage expression which indicates a battery’s remaining capacity over its total capacity. It is given by the </w:t>
      </w:r>
      <w:r w:rsidR="009562DA">
        <w:t>equation</w:t>
      </w:r>
      <w:r w:rsidRPr="00770A87">
        <w:t xml:space="preserve"> </w: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 </w:instrTex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EN.CITE.DATA </w:instrText>
      </w:r>
      <w:r w:rsidRPr="00770A87">
        <w:fldChar w:fldCharType="end"/>
      </w:r>
      <w:r w:rsidRPr="00770A87">
        <w:fldChar w:fldCharType="separate"/>
      </w:r>
      <w:r w:rsidRPr="00770A87">
        <w:t>[67, 68]</w:t>
      </w:r>
      <w:r w:rsidRPr="00770A87">
        <w:fldChar w:fldCharType="end"/>
      </w:r>
      <w:r w:rsidRPr="00770A87">
        <w:t xml:space="preserve">: </w:t>
      </w:r>
    </w:p>
    <w:p w14:paraId="62835DE4" w14:textId="77777777" w:rsidR="00016183" w:rsidRPr="00770A87" w:rsidRDefault="00985796" w:rsidP="005E30D5">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16183" w:rsidRPr="00770A87">
        <w:rPr>
          <w:rStyle w:val="EquationsChar"/>
          <w:rFonts w:eastAsia="TimesNewRoman"/>
          <w:i w:val="0"/>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16183" w:rsidRPr="00770A87">
        <w:rPr>
          <w:rStyle w:val="EquationsChar"/>
          <w:rFonts w:eastAsia="TimesNewRoman"/>
          <w:i w:val="0"/>
        </w:rPr>
        <w:t>16</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4B5D6F5" w14:textId="77777777" w:rsidR="00016183" w:rsidRPr="00770A87" w:rsidRDefault="00016183" w:rsidP="005E30D5">
      <w:r w:rsidRPr="00770A87">
        <w:t>DOD of a battery is linked to the life of the battery. The lower the DOD then the lower the cost of the system and the shorter the battery life.</w:t>
      </w:r>
    </w:p>
    <w:p w14:paraId="2F045AC2" w14:textId="77777777" w:rsidR="00016183" w:rsidRPr="00770A87" w:rsidRDefault="00016183" w:rsidP="005E30D5"/>
    <w:p w14:paraId="551A9194" w14:textId="77777777" w:rsidR="00016183" w:rsidRPr="00770A87" w:rsidRDefault="00016183" w:rsidP="005E30D5">
      <w:r w:rsidRPr="00770A87">
        <w:t xml:space="preserve">The difference in the battery technologies affect how they should be operated. The DOD can be shallow or deep and the higher the DOD the lower the cycle life and vice versa </w:t>
      </w:r>
      <w:r w:rsidRPr="00770A87">
        <w:fldChar w:fldCharType="begin"/>
      </w:r>
      <w:r w:rsidRPr="00770A87">
        <w:instrText xml:space="preserve"> ADDIN EN.CITE &lt;EndNote&gt;&lt;Cite&gt;&lt;Author&gt;Muselli&lt;/Author&gt;&lt;Year&gt;2000&lt;/Year&gt;&lt;RecNum&gt;78&lt;/RecNum&gt;&lt;DisplayText&gt;[69]&lt;/DisplayText&gt;&lt;record&gt;&lt;rec-number&gt;78&lt;/rec-number&gt;&lt;foreign-keys&gt;&lt;key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Pr="00770A87">
        <w:fldChar w:fldCharType="separate"/>
      </w:r>
      <w:r w:rsidRPr="00770A87">
        <w:t>[69]</w:t>
      </w:r>
      <w:r w:rsidRPr="00770A87">
        <w:fldChar w:fldCharType="end"/>
      </w:r>
      <w:r w:rsidRPr="00770A87">
        <w:t xml:space="preserve">. Batteries can suffer from an effect known as “memory” where the output is depressed over time and this fading is indicated by the State of Health (SOH) of the battery. The present full </w:t>
      </w:r>
      <w:r w:rsidRPr="00770A87">
        <w:lastRenderedPageBreak/>
        <w:t xml:space="preserve">charged capacity of a battery is different from when the battery was new and subsequently declines over time. The following equation can be used to calculate the SOH of the battery </w:t>
      </w:r>
      <w:r w:rsidRPr="00770A87">
        <w:fldChar w:fldCharType="begin"/>
      </w:r>
      <w:r w:rsidRPr="00770A87">
        <w:instrText xml:space="preserve"> ADDIN EN.CITE &lt;EndNote&gt;&lt;Cite&gt;&lt;Author&gt;Ng&lt;/Author&gt;&lt;Year&gt;2009&lt;/Year&gt;&lt;RecNum&gt;129&lt;/RecNum&gt;&lt;DisplayText&gt;[68]&lt;/DisplayText&gt;&lt;record&gt;&lt;rec-number&gt;129&lt;/rec-number&gt;&lt;foreign-keys&gt;&lt;key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Pr="00770A87">
        <w:fldChar w:fldCharType="separate"/>
      </w:r>
      <w:r w:rsidRPr="00770A87">
        <w:t>[68]</w:t>
      </w:r>
      <w:r w:rsidRPr="00770A87">
        <w:fldChar w:fldCharType="end"/>
      </w:r>
      <w:r w:rsidRPr="00770A87">
        <w:t xml:space="preserve">: </w:t>
      </w:r>
    </w:p>
    <w:p w14:paraId="774FB114" w14:textId="77777777" w:rsidR="00016183" w:rsidRPr="00770A87" w:rsidRDefault="00016183" w:rsidP="005E30D5"/>
    <w:p w14:paraId="4749560F" w14:textId="77777777" w:rsidR="00016183" w:rsidRPr="00770A87" w:rsidRDefault="00985796" w:rsidP="005E30D5">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16183" w:rsidRPr="00770A87">
        <w:rPr>
          <w:rStyle w:val="EquationsChar"/>
          <w:rFonts w:eastAsia="TimesNewRoman"/>
          <w:i w:val="0"/>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16183" w:rsidRPr="00770A87">
        <w:rPr>
          <w:rStyle w:val="EquationsChar"/>
          <w:rFonts w:eastAsia="TimesNewRoman"/>
          <w:i w:val="0"/>
        </w:rPr>
        <w:t>17</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37758C9" w14:textId="77777777" w:rsidR="00016183" w:rsidRPr="00770A87" w:rsidRDefault="00016183" w:rsidP="005E30D5"/>
    <w:p w14:paraId="749600F7" w14:textId="77777777" w:rsidR="00016183" w:rsidRPr="00770A87" w:rsidRDefault="00016183" w:rsidP="005E30D5">
      <w:r w:rsidRPr="00770A87">
        <w:t>Where:</w:t>
      </w:r>
    </w:p>
    <w:p w14:paraId="39AFFDCA" w14:textId="77777777" w:rsidR="00016183" w:rsidRPr="00770A87" w:rsidRDefault="00985796" w:rsidP="005E30D5">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016183" w:rsidRPr="00770A87">
        <w:t xml:space="preserve"> – is the original rated capacity of the battery</w:t>
      </w:r>
    </w:p>
    <w:p w14:paraId="2FA8042D" w14:textId="77777777" w:rsidR="00016183" w:rsidRPr="00770A87" w:rsidRDefault="00016183" w:rsidP="005E30D5"/>
    <w:p w14:paraId="5BB50B5C" w14:textId="23387596" w:rsidR="00016183" w:rsidRPr="00770A87" w:rsidRDefault="00016183" w:rsidP="00016183">
      <w:pPr>
        <w:pStyle w:val="Heading2"/>
      </w:pPr>
      <w:bookmarkStart w:id="149" w:name="_Toc494643146"/>
      <w:r w:rsidRPr="00770A87">
        <w:t>North QLD Solar Radiation</w:t>
      </w:r>
      <w:bookmarkEnd w:id="149"/>
    </w:p>
    <w:p w14:paraId="4B81C088" w14:textId="77777777" w:rsidR="00016183" w:rsidRPr="00770A87" w:rsidRDefault="00016183" w:rsidP="005E30D5">
      <w:r w:rsidRPr="00770A87">
        <w:t xml:space="preserve">Solar PV systems derive their energy directly from the sun. The amount of sunlight hours and its intensity vary; therefore, a measure of potential energy must be established. The diffuse solar irradiance is a measure of the rate of incoming solar energy both directly and diffused on a horizontal plane at a point on the Earth’s surface. The device which measures diffuse solar irradiance is the pyranometer. Instruments to measure solar irradiance are complex and special procedures must be adhered to for calibration and measuring </w:t>
      </w:r>
      <w:r w:rsidRPr="00770A87">
        <w:fldChar w:fldCharType="begin"/>
      </w:r>
      <w:r w:rsidRPr="00770A87">
        <w:instrText xml:space="preserve"> ADDIN EN.CITE &lt;EndNote&gt;&lt;Cite&gt;&lt;Author&gt;McKenzie&lt;/Author&gt;&lt;Year&gt;1993&lt;/Year&gt;&lt;RecNum&gt;81&lt;/RecNum&gt;&lt;DisplayText&gt;[70]&lt;/DisplayText&gt;&lt;record&gt;&lt;rec-number&gt;81&lt;/rec-number&gt;&lt;foreign-keys&gt;&lt;key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Pr="00770A87">
        <w:fldChar w:fldCharType="separate"/>
      </w:r>
      <w:r w:rsidRPr="00770A87">
        <w:t>[70]</w:t>
      </w:r>
      <w:r w:rsidRPr="00770A87">
        <w:fldChar w:fldCharType="end"/>
      </w:r>
      <w:r w:rsidRPr="00770A87">
        <w:t xml:space="preserve">. </w:t>
      </w:r>
    </w:p>
    <w:p w14:paraId="4BC401C3" w14:textId="77777777" w:rsidR="00016183" w:rsidRPr="00770A87" w:rsidRDefault="00016183" w:rsidP="005E30D5"/>
    <w:p w14:paraId="3984864F" w14:textId="58F84C6D" w:rsidR="00016183" w:rsidRPr="00770A87" w:rsidRDefault="00016183" w:rsidP="005E30D5">
      <w:r w:rsidRPr="00770A87">
        <w:t>Australia is situated approximately in the middle of the tropic of Capricorn at 23.5</w:t>
      </w:r>
      <m:oMath>
        <m:r>
          <m:rPr>
            <m:sty m:val="p"/>
          </m:rPr>
          <w:rPr>
            <w:rFonts w:ascii="Cambria Math" w:hAnsi="Cambria Math"/>
            <w:lang w:eastAsia="en-GB"/>
          </w:rPr>
          <m:t>°</m:t>
        </m:r>
      </m:oMath>
      <w:r w:rsidRPr="00770A87">
        <w:t xml:space="preserve"> latitude. It therefore experiences high degrees of solar irradiance which nominate it as a prime candidate for solar PV systems. The Australian Solar Irradiance is shown in </w:t>
      </w:r>
      <w:r w:rsidRPr="00770A87">
        <w:fldChar w:fldCharType="begin"/>
      </w:r>
      <w:r w:rsidRPr="00770A87">
        <w:instrText xml:space="preserve"> REF _Ref479518582 \h </w:instrText>
      </w:r>
      <w:r w:rsidRPr="00770A87">
        <w:fldChar w:fldCharType="separate"/>
      </w:r>
      <w:r w:rsidRPr="00770A87">
        <w:t>Figure 2</w:t>
      </w:r>
      <w:r w:rsidRPr="00770A87">
        <w:noBreakHyphen/>
        <w:t>20</w:t>
      </w:r>
      <w:r w:rsidRPr="00770A87">
        <w:fldChar w:fldCharType="end"/>
      </w:r>
      <w:r w:rsidRPr="00770A87">
        <w:t xml:space="preserve"> and was taken from the Bureau of Meteorology website </w:t>
      </w:r>
      <w:r w:rsidRPr="00770A87">
        <w:fldChar w:fldCharType="begin"/>
      </w:r>
      <w:r w:rsidRPr="00770A87">
        <w:instrText xml:space="preserve"> ADDIN EN.CITE &lt;EndNote&gt;&lt;Cite ExcludeYear="1"&gt;&lt;Author&gt;(BOM)&lt;/Author&gt;&lt;RecNum&gt;79&lt;/RecNum&gt;&lt;DisplayText&gt;[71]&lt;/DisplayText&gt;&lt;record&gt;&lt;rec-number&gt;79&lt;/rec-number&gt;&lt;foreign-keys&gt;&lt;key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Pr="00770A87">
        <w:fldChar w:fldCharType="separate"/>
      </w:r>
      <w:r w:rsidRPr="00770A87">
        <w:t>[71]</w:t>
      </w:r>
      <w:r w:rsidRPr="00770A87">
        <w:fldChar w:fldCharType="end"/>
      </w:r>
      <w:r w:rsidRPr="00770A87">
        <w:t xml:space="preserve">. </w:t>
      </w:r>
    </w:p>
    <w:p w14:paraId="2C2150D4" w14:textId="77777777" w:rsidR="00016183" w:rsidRPr="00770A87" w:rsidRDefault="00016183" w:rsidP="005E30D5">
      <w:r w:rsidRPr="00770A87">
        <w:rPr>
          <w:lang w:eastAsia="en-AU"/>
        </w:rPr>
        <w:lastRenderedPageBreak/>
        <mc:AlternateContent>
          <mc:Choice Requires="wpg">
            <w:drawing>
              <wp:inline distT="0" distB="0" distL="0" distR="0" wp14:anchorId="51DFA51F" wp14:editId="33072207">
                <wp:extent cx="5303520" cy="4359565"/>
                <wp:effectExtent l="0" t="0" r="0" b="3175"/>
                <wp:docPr id="7189" name="Group 7189"/>
                <wp:cNvGraphicFramePr/>
                <a:graphic xmlns:a="http://schemas.openxmlformats.org/drawingml/2006/main">
                  <a:graphicData uri="http://schemas.microsoft.com/office/word/2010/wordprocessingGroup">
                    <wpg:wgp>
                      <wpg:cNvGrpSpPr/>
                      <wpg:grpSpPr>
                        <a:xfrm>
                          <a:off x="0" y="0"/>
                          <a:ext cx="5303520" cy="4359565"/>
                          <a:chOff x="0" y="0"/>
                          <a:chExt cx="5731510" cy="4359565"/>
                        </a:xfrm>
                      </wpg:grpSpPr>
                      <pic:pic xmlns:pic="http://schemas.openxmlformats.org/drawingml/2006/picture">
                        <pic:nvPicPr>
                          <pic:cNvPr id="7221" name="Picture 7221"/>
                          <pic:cNvPicPr>
                            <a:picLocks noChangeAspect="1"/>
                          </pic:cNvPicPr>
                        </pic:nvPicPr>
                        <pic:blipFill>
                          <a:blip r:embed="rId124"/>
                          <a:stretch>
                            <a:fillRect/>
                          </a:stretch>
                        </pic:blipFill>
                        <pic:spPr>
                          <a:xfrm>
                            <a:off x="0" y="0"/>
                            <a:ext cx="5731510" cy="3988435"/>
                          </a:xfrm>
                          <a:prstGeom prst="rect">
                            <a:avLst/>
                          </a:prstGeom>
                        </pic:spPr>
                      </pic:pic>
                      <wps:wsp>
                        <wps:cNvPr id="7187" name="Text Box 7187"/>
                        <wps:cNvSpPr txBox="1"/>
                        <wps:spPr>
                          <a:xfrm>
                            <a:off x="0" y="4109155"/>
                            <a:ext cx="5731510" cy="250410"/>
                          </a:xfrm>
                          <a:prstGeom prst="rect">
                            <a:avLst/>
                          </a:prstGeom>
                          <a:solidFill>
                            <a:prstClr val="white"/>
                          </a:solidFill>
                          <a:ln>
                            <a:noFill/>
                          </a:ln>
                        </wps:spPr>
                        <wps:txbx>
                          <w:txbxContent>
                            <w:p w14:paraId="25EC0590" w14:textId="63A05EA0" w:rsidR="00800034" w:rsidRPr="00BB0A4A" w:rsidRDefault="00800034" w:rsidP="005E30D5">
                              <w:pPr>
                                <w:pStyle w:val="Caption"/>
                                <w:rPr>
                                  <w:szCs w:val="24"/>
                                </w:rPr>
                              </w:pPr>
                              <w:bookmarkStart w:id="150" w:name="_Ref479518582"/>
                              <w:bookmarkStart w:id="151" w:name="_Ref492978409"/>
                              <w:bookmarkStart w:id="152" w:name="_Toc494644084"/>
                              <w:r>
                                <w:t xml:space="preserve">Figure </w:t>
                              </w:r>
                              <w:fldSimple w:instr=" STYLEREF 1 \s ">
                                <w:r>
                                  <w:rPr>
                                    <w:noProof/>
                                  </w:rPr>
                                  <w:t>2</w:t>
                                </w:r>
                              </w:fldSimple>
                              <w:r>
                                <w:noBreakHyphen/>
                              </w:r>
                              <w:fldSimple w:instr=" SEQ Figure \* ARABIC \s 1 ">
                                <w:r>
                                  <w:rPr>
                                    <w:noProof/>
                                  </w:rPr>
                                  <w:t>20</w:t>
                                </w:r>
                              </w:fldSimple>
                              <w:r>
                                <w:t xml:space="preserve"> - Australian Solar Irradiance [72]</w:t>
                              </w:r>
                              <w:bookmarkEnd w:id="152"/>
                              <w:r>
                                <w:t xml:space="preserve"> </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1DFA51F" id="Group 7189" o:spid="_x0000_s1091" style="width:417.6pt;height:343.25pt;mso-position-horizontal-relative:char;mso-position-vertical-relative:line" coordsize="57315,4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">
                <v:shape id="Picture 7221" o:spid="_x0000_s1092" type="#_x0000_t75" style="position:absolute;width:57315;height:39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BS9/FAAAA3QAAAA8AAABkcnMvZG93bnJldi54bWxEj0FrAjEUhO8F/0N4greauIhtt0YpVtFr&#10;t+3B22Pzurt087JuokZ/vSkUPA4z8w0zX0bbihP1vnGsYTJWIIhLZxquNHx9bh6fQfiAbLB1TBou&#10;5GG5GDzMMTfuzB90KkIlEoR9jhrqELpcSl/WZNGPXUecvB/XWwxJ9pU0PZ4T3LYyU2omLTacFmrs&#10;aFVT+VscrQbcvuwVf8fpvlyFw/s1rovLQWk9Gsa3VxCBYriH/9s7o+Epyybw9yY9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UvfxQAAAN0AAAAPAAAAAAAAAAAAAAAA&#10;AJ8CAABkcnMvZG93bnJldi54bWxQSwUGAAAAAAQABAD3AAAAkQMAAAAA&#10;">
                  <v:imagedata r:id="rId125" o:title=""/>
                  <v:path arrowok="t"/>
                </v:shape>
                <v:shape id="Text Box 7187" o:spid="_x0000_s1093" type="#_x0000_t202" style="position:absolute;top:41091;width:57315;height:2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14:paraId="25EC0590" w14:textId="63A05EA0" w:rsidR="00800034" w:rsidRPr="00BB0A4A" w:rsidRDefault="00800034" w:rsidP="005E30D5">
                        <w:pPr>
                          <w:pStyle w:val="Caption"/>
                          <w:rPr>
                            <w:szCs w:val="24"/>
                          </w:rPr>
                        </w:pPr>
                        <w:bookmarkStart w:id="153" w:name="_Ref479518582"/>
                        <w:bookmarkStart w:id="154" w:name="_Ref492978409"/>
                        <w:bookmarkStart w:id="155" w:name="_Toc494644084"/>
                        <w:r>
                          <w:t xml:space="preserve">Figure </w:t>
                        </w:r>
                        <w:fldSimple w:instr=" STYLEREF 1 \s ">
                          <w:r>
                            <w:rPr>
                              <w:noProof/>
                            </w:rPr>
                            <w:t>2</w:t>
                          </w:r>
                        </w:fldSimple>
                        <w:r>
                          <w:noBreakHyphen/>
                        </w:r>
                        <w:fldSimple w:instr=" SEQ Figure \* ARABIC \s 1 ">
                          <w:r>
                            <w:rPr>
                              <w:noProof/>
                            </w:rPr>
                            <w:t>20</w:t>
                          </w:r>
                        </w:fldSimple>
                        <w:r>
                          <w:t xml:space="preserve"> - Australian Solar Irradiance [72]</w:t>
                        </w:r>
                        <w:bookmarkEnd w:id="155"/>
                        <w:r>
                          <w:t xml:space="preserve"> </w:t>
                        </w:r>
                        <w:bookmarkEnd w:id="153"/>
                        <w:bookmarkEnd w:id="154"/>
                      </w:p>
                    </w:txbxContent>
                  </v:textbox>
                </v:shape>
                <w10:anchorlock/>
              </v:group>
            </w:pict>
          </mc:Fallback>
        </mc:AlternateContent>
      </w:r>
    </w:p>
    <w:p w14:paraId="15269D79" w14:textId="77777777" w:rsidR="00016183" w:rsidRPr="00770A87" w:rsidRDefault="00016183" w:rsidP="005E30D5"/>
    <w:p w14:paraId="0573F73D" w14:textId="0A1623C7" w:rsidR="00016183" w:rsidRPr="00770A87" w:rsidRDefault="00016183" w:rsidP="005E30D5">
      <w:r w:rsidRPr="00770A87">
        <w:fldChar w:fldCharType="begin"/>
      </w:r>
      <w:r w:rsidRPr="00770A87">
        <w:instrText xml:space="preserve"> REF _Ref479518582 \h </w:instrText>
      </w:r>
      <w:r w:rsidRPr="00770A87">
        <w:fldChar w:fldCharType="separate"/>
      </w:r>
      <w:r w:rsidRPr="00770A87">
        <w:t>Figure 2</w:t>
      </w:r>
      <w:r w:rsidRPr="00770A87">
        <w:noBreakHyphen/>
        <w:t>20</w:t>
      </w:r>
      <w:r w:rsidR="002550B5" w:rsidRPr="00770A87">
        <w:t xml:space="preserve"> </w:t>
      </w:r>
      <w:r w:rsidRPr="00770A87">
        <w:fldChar w:fldCharType="end"/>
      </w:r>
      <w:r w:rsidRPr="00770A87">
        <w:t xml:space="preserve"> shows that Townsville experiences approximately 22 MJ/m</w:t>
      </w:r>
      <w:r w:rsidRPr="00770A87">
        <w:rPr>
          <w:sz w:val="28"/>
          <w:vertAlign w:val="superscript"/>
        </w:rPr>
        <w:t>2</w:t>
      </w:r>
      <w:r w:rsidRPr="00770A87">
        <w:t xml:space="preserve"> of solar energy each year with approximately 300 days of sunlight </w:t>
      </w:r>
      <w:r w:rsidRPr="00770A87">
        <w:fldChar w:fldCharType="begin"/>
      </w:r>
      <w:r w:rsidRPr="00770A87">
        <w:instrText xml:space="preserve"> ADDIN EN.CITE &lt;EndNote&gt;&lt;Cite&gt;&lt;Author&gt;Zahedi&lt;/Author&gt;&lt;Year&gt;2010&lt;/Year&gt;&lt;RecNum&gt;36&lt;/RecNum&gt;&lt;DisplayText&gt;[72]&lt;/DisplayText&gt;&lt;record&gt;&lt;rec-number&gt;36&lt;/rec-number&gt;&lt;foreign-keys&gt;&lt;key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Pr="00770A87">
        <w:fldChar w:fldCharType="separate"/>
      </w:r>
      <w:r w:rsidRPr="00770A87">
        <w:t>[72]</w:t>
      </w:r>
      <w:r w:rsidRPr="00770A87">
        <w:fldChar w:fldCharType="end"/>
      </w:r>
      <w:r w:rsidRPr="00770A87">
        <w:t xml:space="preserve">. Townsville experiences high levels of solar radiation throughout the year due to its high solar elevations and low total ozone columns </w:t>
      </w:r>
      <w:r w:rsidRPr="00770A87">
        <w:fldChar w:fldCharType="begin"/>
      </w:r>
      <w:r w:rsidRPr="00770A87">
        <w:instrText xml:space="preserve"> ADDIN EN.CITE &lt;EndNote&gt;&lt;Cite&gt;&lt;Author&gt;Bernhard&lt;/Author&gt;&lt;Year&gt;1997&lt;/Year&gt;&lt;RecNum&gt;80&lt;/RecNum&gt;&lt;DisplayText&gt;[73]&lt;/DisplayText&gt;&lt;record&gt;&lt;rec-number&gt;80&lt;/rec-number&gt;&lt;foreign-keys&gt;&lt;key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Pr="00770A87">
        <w:fldChar w:fldCharType="separate"/>
      </w:r>
      <w:r w:rsidRPr="00770A87">
        <w:t>[73]</w:t>
      </w:r>
      <w:r w:rsidRPr="00770A87">
        <w:fldChar w:fldCharType="end"/>
      </w:r>
      <w:r w:rsidRPr="00770A87">
        <w:t>. This 22MJ/m</w:t>
      </w:r>
      <w:r w:rsidRPr="00770A87">
        <w:rPr>
          <w:vertAlign w:val="superscript"/>
        </w:rPr>
        <w:t>2</w:t>
      </w:r>
      <w:r w:rsidRPr="00770A87">
        <w:t xml:space="preserve"> is a yearly figure and consequently from the tilt of the Earth’s axis it varies as shown in</w:t>
      </w:r>
      <w:r w:rsidR="002550B5" w:rsidRPr="00770A87">
        <w:t xml:space="preserve"> Figure 2-20</w:t>
      </w:r>
      <w:r w:rsidRPr="00770A87">
        <w:t>. This total radiation figure was created in Turkey with a similar latitude to Townsville but in the Northern Hemisphere. It shows the relationship between month and amount of solar radiation and how it varies throughout the year.</w:t>
      </w:r>
      <w:bookmarkStart w:id="156" w:name="globalirradiance"/>
      <w:bookmarkEnd w:id="156"/>
    </w:p>
    <w:p w14:paraId="4CE08F30" w14:textId="77777777" w:rsidR="00016183" w:rsidRPr="00770A87" w:rsidRDefault="00016183" w:rsidP="005E30D5">
      <w:r w:rsidRPr="00770A87">
        <w:rPr>
          <w:lang w:eastAsia="en-AU"/>
        </w:rPr>
        <w:lastRenderedPageBreak/>
        <mc:AlternateContent>
          <mc:Choice Requires="wpg">
            <w:drawing>
              <wp:inline distT="0" distB="0" distL="0" distR="0" wp14:anchorId="08875471" wp14:editId="33B1325F">
                <wp:extent cx="5551630" cy="4414982"/>
                <wp:effectExtent l="0" t="0" r="0" b="5080"/>
                <wp:docPr id="7210" name="Group 7210"/>
                <wp:cNvGraphicFramePr/>
                <a:graphic xmlns:a="http://schemas.openxmlformats.org/drawingml/2006/main">
                  <a:graphicData uri="http://schemas.microsoft.com/office/word/2010/wordprocessingGroup">
                    <wpg:wgp>
                      <wpg:cNvGrpSpPr/>
                      <wpg:grpSpPr>
                        <a:xfrm>
                          <a:off x="0" y="0"/>
                          <a:ext cx="5551630" cy="4414982"/>
                          <a:chOff x="0" y="0"/>
                          <a:chExt cx="5813252" cy="4414982"/>
                        </a:xfrm>
                      </wpg:grpSpPr>
                      <pic:pic xmlns:pic="http://schemas.openxmlformats.org/drawingml/2006/picture">
                        <pic:nvPicPr>
                          <pic:cNvPr id="7186" name="Picture 7186"/>
                          <pic:cNvPicPr>
                            <a:picLocks noChangeAspect="1"/>
                          </pic:cNvPicPr>
                        </pic:nvPicPr>
                        <pic:blipFill rotWithShape="1">
                          <a:blip r:embed="rId126"/>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480" y="4214599"/>
                            <a:ext cx="5669772" cy="200383"/>
                          </a:xfrm>
                          <a:prstGeom prst="rect">
                            <a:avLst/>
                          </a:prstGeom>
                          <a:solidFill>
                            <a:prstClr val="white"/>
                          </a:solidFill>
                          <a:ln>
                            <a:noFill/>
                          </a:ln>
                        </wps:spPr>
                        <wps:txbx>
                          <w:txbxContent>
                            <w:p w14:paraId="4FD33BEA" w14:textId="2128224C" w:rsidR="00800034" w:rsidRPr="00D803C5" w:rsidRDefault="00800034" w:rsidP="005E30D5">
                              <w:pPr>
                                <w:pStyle w:val="Caption"/>
                              </w:pPr>
                              <w:bookmarkStart w:id="157" w:name="_Ref479519412"/>
                              <w:bookmarkStart w:id="158" w:name="_Toc494644085"/>
                              <w:r w:rsidRPr="005E24DD">
                                <w:t xml:space="preserve">Figure </w:t>
                              </w:r>
                              <w:fldSimple w:instr=" STYLEREF 1 \s ">
                                <w:r>
                                  <w:rPr>
                                    <w:noProof/>
                                  </w:rPr>
                                  <w:t>2</w:t>
                                </w:r>
                              </w:fldSimple>
                              <w:r>
                                <w:noBreakHyphen/>
                              </w:r>
                              <w:fldSimple w:instr=" SEQ Figure \* ARABIC \s 1 ">
                                <w:r>
                                  <w:rPr>
                                    <w:noProof/>
                                  </w:rPr>
                                  <w:t>21</w:t>
                                </w:r>
                              </w:fldSimple>
                              <w:r>
                                <w:t xml:space="preserve"> </w:t>
                              </w:r>
                              <w:r w:rsidRPr="005E24DD">
                                <w:t>-</w:t>
                              </w:r>
                              <w:r>
                                <w:t xml:space="preserve"> Average Hourly Total Solar Radiation on Horizontal Surface (measured) [73]</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875471" id="Group 7210" o:spid="_x0000_s1094" style="width:437.15pt;height:347.65pt;mso-position-horizontal-relative:char;mso-position-vertical-relative:line" coordsize="58132,4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">
                <v:shape id="Picture 7186" o:spid="_x0000_s1095" type="#_x0000_t75" style="position:absolute;width:57315;height:40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dvSXGAAAA3QAAAA8AAABkcnMvZG93bnJldi54bWxEj09rAjEUxO8Fv0N4gpeiWWtR2RqltIjS&#10;m39oe3xsnrurm5c1ibp+eyMIHoeZ+Q0zmTWmEmdyvrSsoN9LQBBnVpecK9hu5t0xCB+QNVaWScGV&#10;PMymrZcJptpeeEXndchFhLBPUUERQp1K6bOCDPqerYmjt7POYIjS5VI7vES4qeRbkgylwZLjQoE1&#10;fRWUHdYno+B/953//ZS8Xx1/+fiu3eLVD1ipTrv5/AARqAnP8KO91ApG/fEQ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29JcYAAADdAAAADwAAAAAAAAAAAAAA&#10;AACfAgAAZHJzL2Rvd25yZXYueG1sUEsFBgAAAAAEAAQA9wAAAJIDAAAAAA==&#10;">
                  <v:imagedata r:id="rId127" o:title="" cropbottom="6542f"/>
                  <v:path arrowok="t"/>
                </v:shape>
                <v:shape id="Text Box 7208" o:spid="_x0000_s1096" type="#_x0000_t202" style="position:absolute;left:1434;top:42145;width:56698;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mqYMMA&#10;AADdAAAADwAAAGRycy9kb3ducmV2LnhtbERPu2rDMBTdC/kHcQNdSiLHQxrcKKZxGujQDnmQ+WLd&#10;2qbWlZEUP/4+GgodD+e9zUfTip6cbywrWC0TEMSl1Q1XCq6X42IDwgdkja1lUjCRh3w3e9pipu3A&#10;J+rPoRIxhH2GCuoQukxKX9Zk0C9tRxy5H+sMhghdJbXDIYabVqZJspYGG44NNXZU1FT+nu9Gwfrg&#10;7sOJi5fD9eMLv7sqve2nm1LP8/H9DUSgMfyL/9yfWsFrmsS58U18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mqYMMAAADdAAAADwAAAAAAAAAAAAAAAACYAgAAZHJzL2Rv&#10;d25yZXYueG1sUEsFBgAAAAAEAAQA9QAAAIgDAAAAAA==&#10;" stroked="f">
                  <v:textbox inset="0,0,0,0">
                    <w:txbxContent>
                      <w:p w14:paraId="4FD33BEA" w14:textId="2128224C" w:rsidR="00800034" w:rsidRPr="00D803C5" w:rsidRDefault="00800034" w:rsidP="005E30D5">
                        <w:pPr>
                          <w:pStyle w:val="Caption"/>
                        </w:pPr>
                        <w:bookmarkStart w:id="159" w:name="_Ref479519412"/>
                        <w:bookmarkStart w:id="160" w:name="_Toc494644085"/>
                        <w:r w:rsidRPr="005E24DD">
                          <w:t xml:space="preserve">Figure </w:t>
                        </w:r>
                        <w:fldSimple w:instr=" STYLEREF 1 \s ">
                          <w:r>
                            <w:rPr>
                              <w:noProof/>
                            </w:rPr>
                            <w:t>2</w:t>
                          </w:r>
                        </w:fldSimple>
                        <w:r>
                          <w:noBreakHyphen/>
                        </w:r>
                        <w:fldSimple w:instr=" SEQ Figure \* ARABIC \s 1 ">
                          <w:r>
                            <w:rPr>
                              <w:noProof/>
                            </w:rPr>
                            <w:t>21</w:t>
                          </w:r>
                        </w:fldSimple>
                        <w:r>
                          <w:t xml:space="preserve"> </w:t>
                        </w:r>
                        <w:r w:rsidRPr="005E24DD">
                          <w:t>-</w:t>
                        </w:r>
                        <w:r>
                          <w:t xml:space="preserve"> Average Hourly Total Solar Radiation on Horizontal Surface (measured) [73]</w:t>
                        </w:r>
                        <w:bookmarkEnd w:id="159"/>
                        <w:bookmarkEnd w:id="160"/>
                      </w:p>
                    </w:txbxContent>
                  </v:textbox>
                </v:shape>
                <w10:anchorlock/>
              </v:group>
            </w:pict>
          </mc:Fallback>
        </mc:AlternateContent>
      </w:r>
    </w:p>
    <w:p w14:paraId="5DE20ED6" w14:textId="77777777" w:rsidR="00016183" w:rsidRPr="00770A87" w:rsidRDefault="00016183" w:rsidP="005E30D5"/>
    <w:p w14:paraId="445FFEE2" w14:textId="507C3B8E" w:rsidR="00016183" w:rsidRPr="00770A87" w:rsidRDefault="00016183" w:rsidP="00016183">
      <w:pPr>
        <w:pStyle w:val="Heading3"/>
      </w:pPr>
      <w:bookmarkStart w:id="161" w:name="_Toc494643147"/>
      <w:r w:rsidRPr="00770A87">
        <w:t>PSH Conversion</w:t>
      </w:r>
      <w:bookmarkEnd w:id="161"/>
    </w:p>
    <w:p w14:paraId="31C20775" w14:textId="0ECB8311" w:rsidR="00016183" w:rsidRPr="00770A87" w:rsidRDefault="00016183" w:rsidP="005E30D5">
      <w:r w:rsidRPr="00770A87">
        <w:t xml:space="preserve">The data which is given in </w:t>
      </w:r>
      <w:r w:rsidRPr="00770A87">
        <w:fldChar w:fldCharType="begin"/>
      </w:r>
      <w:r w:rsidRPr="00770A87">
        <w:instrText xml:space="preserve"> REF _Ref479518582 \h </w:instrText>
      </w:r>
      <w:r w:rsidRPr="00770A87">
        <w:fldChar w:fldCharType="separate"/>
      </w:r>
      <w:r w:rsidRPr="00770A87">
        <w:t>Figure 2</w:t>
      </w:r>
      <w:r w:rsidRPr="00770A87">
        <w:noBreakHyphen/>
        <w:t>20</w:t>
      </w:r>
      <w:r w:rsidRPr="00770A87">
        <w:fldChar w:fldCharType="end"/>
      </w:r>
      <w:r w:rsidRPr="00770A87">
        <w:t xml:space="preserve"> is megajoules per meter squared. To convert megajoules per meters squared per day to peak sun hours the following conversions are used:</w:t>
      </w:r>
    </w:p>
    <w:p w14:paraId="7BA4E7CB" w14:textId="77777777" w:rsidR="00016183" w:rsidRPr="00770A87" w:rsidRDefault="00016183" w:rsidP="005E30D5"/>
    <w:p w14:paraId="005D6437" w14:textId="77777777" w:rsidR="00016183" w:rsidRPr="00770A87" w:rsidRDefault="00016183" w:rsidP="005E30D5">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9DA4310" w14:textId="77777777" w:rsidR="00016183" w:rsidRPr="00770A87" w:rsidRDefault="00016183" w:rsidP="005E30D5"/>
    <w:p w14:paraId="654B6F50" w14:textId="77777777" w:rsidR="00016183" w:rsidRPr="00770A87" w:rsidRDefault="00985796" w:rsidP="005E30D5">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19FA489B" w14:textId="77777777" w:rsidR="00016183" w:rsidRPr="00770A87" w:rsidRDefault="00016183" w:rsidP="005E30D5"/>
    <w:p w14:paraId="31C0279E" w14:textId="77777777" w:rsidR="00016183" w:rsidRPr="00770A87" w:rsidRDefault="00016183" w:rsidP="005E30D5">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33BCB2EA" w14:textId="77777777" w:rsidR="00016183" w:rsidRPr="00770A87" w:rsidRDefault="00985796" w:rsidP="005E30D5">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69287EAA" w14:textId="77777777" w:rsidR="00016183" w:rsidRPr="00770A87" w:rsidRDefault="00016183" w:rsidP="005E30D5"/>
    <w:p w14:paraId="519040C9" w14:textId="77777777" w:rsidR="00016183" w:rsidRPr="00770A87" w:rsidRDefault="00016183" w:rsidP="005E30D5">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2612309E" w14:textId="77777777" w:rsidR="00016183" w:rsidRPr="00770A87" w:rsidRDefault="00016183" w:rsidP="005E30D5"/>
    <w:p w14:paraId="22DFEFD2" w14:textId="77777777" w:rsidR="00016183" w:rsidRPr="00770A87" w:rsidRDefault="00016183" w:rsidP="005E30D5">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137DC199" w14:textId="77777777" w:rsidR="00016183" w:rsidRPr="00770A87" w:rsidRDefault="00985796" w:rsidP="005E30D5">
      <w:pPr>
        <w:pStyle w:val="Equations"/>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00016183" w:rsidRPr="00770A87">
        <w:rPr>
          <w:sz w:val="32"/>
          <w:szCs w:val="32"/>
        </w:rPr>
        <w:t xml:space="preserve"> = </w:t>
      </w:r>
      <w:r w:rsidR="00016183" w:rsidRPr="00770A87">
        <w:rPr>
          <w:szCs w:val="32"/>
        </w:rPr>
        <w:t>1</w:t>
      </w:r>
      <w:r w:rsidR="00016183" w:rsidRPr="00770A87">
        <w:tab/>
      </w:r>
      <w:r w:rsidR="00016183" w:rsidRPr="00770A87">
        <w:tab/>
      </w:r>
      <w:r w:rsidR="00016183" w:rsidRPr="00770A87">
        <w:tab/>
      </w:r>
      <w:r w:rsidR="00016183" w:rsidRPr="00770A87">
        <w:rPr>
          <w:rStyle w:val="EquationsChar"/>
        </w:rPr>
        <w:tab/>
        <w:t>(</w:t>
      </w:r>
      <w:r w:rsidR="00016183" w:rsidRPr="00770A87">
        <w:rPr>
          <w:rStyle w:val="EquationsChar"/>
        </w:rPr>
        <w:fldChar w:fldCharType="begin"/>
      </w:r>
      <w:r w:rsidR="00016183" w:rsidRPr="00770A87">
        <w:rPr>
          <w:rStyle w:val="EquationsChar"/>
        </w:rPr>
        <w:instrText xml:space="preserve"> STYLEREF 1 \s </w:instrText>
      </w:r>
      <w:r w:rsidR="00016183" w:rsidRPr="00770A87">
        <w:rPr>
          <w:rStyle w:val="EquationsChar"/>
        </w:rPr>
        <w:fldChar w:fldCharType="separate"/>
      </w:r>
      <w:r w:rsidR="00016183" w:rsidRPr="00770A87">
        <w:rPr>
          <w:rStyle w:val="EquationsChar"/>
        </w:rPr>
        <w:t>2</w:t>
      </w:r>
      <w:r w:rsidR="00016183" w:rsidRPr="00770A87">
        <w:rPr>
          <w:rStyle w:val="EquationsChar"/>
        </w:rPr>
        <w:fldChar w:fldCharType="end"/>
      </w:r>
      <w:r w:rsidR="00016183" w:rsidRPr="00770A87">
        <w:rPr>
          <w:rStyle w:val="EquationsChar"/>
        </w:rPr>
        <w:noBreakHyphen/>
      </w:r>
      <w:r w:rsidR="00016183" w:rsidRPr="00770A87">
        <w:rPr>
          <w:rStyle w:val="EquationsChar"/>
        </w:rPr>
        <w:fldChar w:fldCharType="begin"/>
      </w:r>
      <w:r w:rsidR="00016183" w:rsidRPr="00770A87">
        <w:rPr>
          <w:rStyle w:val="EquationsChar"/>
        </w:rPr>
        <w:instrText xml:space="preserve"> SEQ Equation \* ARABIC \s 1 </w:instrText>
      </w:r>
      <w:r w:rsidR="00016183" w:rsidRPr="00770A87">
        <w:rPr>
          <w:rStyle w:val="EquationsChar"/>
        </w:rPr>
        <w:fldChar w:fldCharType="separate"/>
      </w:r>
      <w:r w:rsidR="00016183" w:rsidRPr="00770A87">
        <w:rPr>
          <w:rStyle w:val="EquationsChar"/>
        </w:rPr>
        <w:t>18</w:t>
      </w:r>
      <w:r w:rsidR="00016183" w:rsidRPr="00770A87">
        <w:rPr>
          <w:rStyle w:val="EquationsChar"/>
        </w:rPr>
        <w:fldChar w:fldCharType="end"/>
      </w:r>
      <w:r w:rsidR="00016183" w:rsidRPr="00770A87">
        <w:rPr>
          <w:rStyle w:val="EquationsChar"/>
        </w:rPr>
        <w:t>)</w:t>
      </w:r>
    </w:p>
    <w:p w14:paraId="639368F7" w14:textId="77777777" w:rsidR="00016183" w:rsidRPr="00770A87" w:rsidRDefault="00985796" w:rsidP="005E30D5">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292EC4BE" w14:textId="77777777" w:rsidR="00016183" w:rsidRPr="00770A87" w:rsidRDefault="00016183" w:rsidP="005E30D5"/>
    <w:p w14:paraId="023E6DEA" w14:textId="77777777" w:rsidR="00016183" w:rsidRPr="00770A87" w:rsidRDefault="00985796" w:rsidP="005E30D5">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300B6906" w14:textId="77777777" w:rsidR="00016183" w:rsidRPr="00770A87" w:rsidRDefault="00016183" w:rsidP="005E30D5"/>
    <w:p w14:paraId="40C8DBCE" w14:textId="77777777" w:rsidR="00016183" w:rsidRPr="00770A87" w:rsidRDefault="00016183" w:rsidP="005E30D5">
      <w:r w:rsidRPr="00770A87">
        <w:t>Therefore, a household in central Northern Territory receiving 20 MJ/m</w:t>
      </w:r>
      <w:r w:rsidRPr="00770A87">
        <w:rPr>
          <w:vertAlign w:val="superscript"/>
        </w:rPr>
        <w:t>2</w:t>
      </w:r>
      <w:r w:rsidRPr="00770A87">
        <w:t>/day is equal to 5.55 peak sun hours (PSH) of solar irradiance.</w:t>
      </w:r>
    </w:p>
    <w:p w14:paraId="74A54965" w14:textId="77777777" w:rsidR="00016183" w:rsidRPr="00770A87" w:rsidRDefault="00016183" w:rsidP="005E30D5"/>
    <w:p w14:paraId="03FDA68D" w14:textId="25EEE7E2" w:rsidR="00016183" w:rsidRPr="00770A87" w:rsidRDefault="00016183" w:rsidP="00016183">
      <w:pPr>
        <w:pStyle w:val="Heading2"/>
      </w:pPr>
      <w:bookmarkStart w:id="162" w:name="_Toc494643148"/>
      <w:r w:rsidRPr="00770A87">
        <w:t>Optimal Roof Tilt Angle &amp; Orientation</w:t>
      </w:r>
      <w:bookmarkEnd w:id="162"/>
    </w:p>
    <w:p w14:paraId="34EB1044" w14:textId="203CA2D6" w:rsidR="00016183" w:rsidRPr="00770A87" w:rsidRDefault="00016183" w:rsidP="005E30D5">
      <w:r w:rsidRPr="00770A87">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Pr="00770A87">
        <w:t xml:space="preserve">. The red shades in </w:t>
      </w:r>
      <w:r w:rsidRPr="00770A87">
        <w:fldChar w:fldCharType="begin"/>
      </w:r>
      <w:r w:rsidRPr="00770A87">
        <w:instrText xml:space="preserve"> REF _Ref481659718 \h  \* MERGEFORMAT </w:instrText>
      </w:r>
      <w:r w:rsidRPr="00770A87">
        <w:fldChar w:fldCharType="separate"/>
      </w:r>
      <w:r w:rsidRPr="00770A87">
        <w:t>Figure 2</w:t>
      </w:r>
      <w:r w:rsidRPr="00770A87">
        <w:noBreakHyphen/>
        <w:t>22</w:t>
      </w:r>
      <w:r w:rsidRPr="00770A87">
        <w:fldChar w:fldCharType="end"/>
      </w:r>
      <w:r w:rsidRPr="00770A87">
        <w:t xml:space="preserve"> show higher amounts of solar radiation due to pitch and orientation.</w:t>
      </w:r>
    </w:p>
    <w:p w14:paraId="38DBDE84" w14:textId="77777777" w:rsidR="00016183" w:rsidRPr="00770A87" w:rsidRDefault="00016183" w:rsidP="005E30D5"/>
    <w:p w14:paraId="65F43150" w14:textId="77777777" w:rsidR="00016183" w:rsidRPr="00770A87" w:rsidRDefault="00016183" w:rsidP="005E30D5">
      <w:pPr>
        <w:rPr>
          <w:lang w:eastAsia="en-GB"/>
        </w:rPr>
      </w:pPr>
      <w:r w:rsidRPr="00770A87">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770A87">
        <w:rPr>
          <w:lang w:eastAsia="en-GB"/>
        </w:rPr>
        <w:t>, in spring (March, April, and May) 18.3</w:t>
      </w:r>
      <m:oMath>
        <m:r>
          <m:rPr>
            <m:sty m:val="p"/>
          </m:rPr>
          <w:rPr>
            <w:rFonts w:ascii="Cambria Math" w:hAnsi="Cambria Math"/>
            <w:lang w:eastAsia="en-GB"/>
          </w:rPr>
          <m:t>°</m:t>
        </m:r>
      </m:oMath>
      <w:r w:rsidRPr="00770A87">
        <w:rPr>
          <w:lang w:eastAsia="en-GB"/>
        </w:rPr>
        <w:t>, in summer (June, July, and August) 4.3</w:t>
      </w:r>
      <m:oMath>
        <m:r>
          <m:rPr>
            <m:sty m:val="p"/>
          </m:rPr>
          <w:rPr>
            <w:rFonts w:ascii="Cambria Math" w:hAnsi="Cambria Math"/>
            <w:lang w:eastAsia="en-GB"/>
          </w:rPr>
          <m:t>°</m:t>
        </m:r>
      </m:oMath>
      <w:r w:rsidRPr="00770A87">
        <w:rPr>
          <w:lang w:eastAsia="en-GB"/>
        </w:rPr>
        <w:t>, and in autumn (September, October, and November) 43</w:t>
      </w:r>
      <m:oMath>
        <m:r>
          <m:rPr>
            <m:sty m:val="p"/>
          </m:rPr>
          <w:rPr>
            <w:rFonts w:ascii="Cambria Math" w:hAnsi="Cambria Math"/>
            <w:lang w:eastAsia="en-GB"/>
          </w:rPr>
          <m:t>°</m:t>
        </m:r>
      </m:oMath>
      <w:r w:rsidRPr="00770A87">
        <w:rPr>
          <w:lang w:eastAsia="en-GB"/>
        </w:rPr>
        <w:t>. Thus, the yearly average of these figures was 30.3</w:t>
      </w:r>
      <m:oMath>
        <m:r>
          <m:rPr>
            <m:sty m:val="p"/>
          </m:rPr>
          <w:rPr>
            <w:rFonts w:ascii="Cambria Math" w:hAnsi="Cambria Math"/>
            <w:lang w:eastAsia="en-GB"/>
          </w:rPr>
          <m:t>°</m:t>
        </m:r>
      </m:oMath>
      <w:r w:rsidRPr="00770A87">
        <w:rPr>
          <w:lang w:eastAsia="en-GB"/>
        </w:rPr>
        <w:t xml:space="preserve"> and this was the optimum fixed tilt for the year </w:t>
      </w:r>
      <w:r w:rsidRPr="00770A87">
        <w:rPr>
          <w:lang w:eastAsia="en-GB"/>
        </w:rPr>
        <w:fldChar w:fldCharType="begin"/>
      </w:r>
      <w:r w:rsidRPr="00770A87">
        <w:rPr>
          <w:lang w:eastAsia="en-GB"/>
        </w:rPr>
        <w:instrText xml:space="preserve"> ADDIN EN.CITE &lt;EndNote&gt;&lt;Cite&gt;&lt;Author&gt;Ulgen&lt;/Author&gt;&lt;Year&gt;2006&lt;/Year&gt;&lt;RecNum&gt;167&lt;/RecNum&gt;&lt;DisplayText&gt;[74]&lt;/DisplayText&gt;&lt;record&gt;&lt;rec-number&gt;167&lt;/rec-number&gt;&lt;foreign-keys&gt;&lt;key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770A87">
        <w:rPr>
          <w:lang w:eastAsia="en-GB"/>
        </w:rPr>
        <w:fldChar w:fldCharType="separate"/>
      </w:r>
      <w:r w:rsidRPr="00770A87">
        <w:rPr>
          <w:lang w:eastAsia="en-GB"/>
        </w:rPr>
        <w:t>[74]</w:t>
      </w:r>
      <w:r w:rsidRPr="00770A87">
        <w:rPr>
          <w:lang w:eastAsia="en-GB"/>
        </w:rPr>
        <w:fldChar w:fldCharType="end"/>
      </w:r>
      <w:r w:rsidRPr="00770A87">
        <w:rPr>
          <w:lang w:eastAsia="en-GB"/>
        </w:rPr>
        <w:t>. It should be noted here that the study was conducted in Izmir in Turkey with a latitude of 38.42</w:t>
      </w:r>
      <m:oMath>
        <m:r>
          <m:rPr>
            <m:sty m:val="p"/>
          </m:rPr>
          <w:rPr>
            <w:rFonts w:ascii="Cambria Math" w:hAnsi="Cambria Math"/>
            <w:lang w:eastAsia="en-GB"/>
          </w:rPr>
          <m:t>°</m:t>
        </m:r>
      </m:oMath>
      <w:r w:rsidRPr="00770A87">
        <w:rPr>
          <w:lang w:eastAsia="en-GB"/>
        </w:rPr>
        <w:t xml:space="preserve">. </w:t>
      </w:r>
    </w:p>
    <w:p w14:paraId="6414AF37" w14:textId="77777777" w:rsidR="00016183" w:rsidRPr="00770A87" w:rsidRDefault="00016183" w:rsidP="005E30D5">
      <w:pPr>
        <w:rPr>
          <w:lang w:eastAsia="en-GB"/>
        </w:rPr>
      </w:pPr>
      <w:r w:rsidRPr="00770A87">
        <w:rPr>
          <w:lang w:eastAsia="en-AU"/>
        </w:rPr>
        <w:lastRenderedPageBreak/>
        <mc:AlternateContent>
          <mc:Choice Requires="wpg">
            <w:drawing>
              <wp:inline distT="0" distB="0" distL="0" distR="0" wp14:anchorId="2283773A" wp14:editId="2FE63975">
                <wp:extent cx="5282655" cy="2152073"/>
                <wp:effectExtent l="0" t="0" r="0" b="635"/>
                <wp:docPr id="7261" name="Group 7261"/>
                <wp:cNvGraphicFramePr/>
                <a:graphic xmlns:a="http://schemas.openxmlformats.org/drawingml/2006/main">
                  <a:graphicData uri="http://schemas.microsoft.com/office/word/2010/wordprocessingGroup">
                    <wpg:wgp>
                      <wpg:cNvGrpSpPr/>
                      <wpg:grpSpPr>
                        <a:xfrm>
                          <a:off x="0" y="0"/>
                          <a:ext cx="5282655" cy="2152073"/>
                          <a:chOff x="-10160" y="0"/>
                          <a:chExt cx="6262370" cy="2152073"/>
                        </a:xfrm>
                      </wpg:grpSpPr>
                      <pic:pic xmlns:pic="http://schemas.openxmlformats.org/drawingml/2006/picture">
                        <pic:nvPicPr>
                          <pic:cNvPr id="7242" name="Picture 7242"/>
                          <pic:cNvPicPr>
                            <a:picLocks noChangeAspect="1"/>
                          </pic:cNvPicPr>
                        </pic:nvPicPr>
                        <pic:blipFill rotWithShape="1">
                          <a:blip r:embed="rId128"/>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29"/>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0386"/>
                            <a:ext cx="6262370" cy="501687"/>
                          </a:xfrm>
                          <a:prstGeom prst="rect">
                            <a:avLst/>
                          </a:prstGeom>
                          <a:solidFill>
                            <a:prstClr val="white"/>
                          </a:solidFill>
                          <a:ln>
                            <a:noFill/>
                          </a:ln>
                        </wps:spPr>
                        <wps:txbx>
                          <w:txbxContent>
                            <w:p w14:paraId="3D3DE58E" w14:textId="688FFE05" w:rsidR="00800034" w:rsidRPr="00E65486" w:rsidRDefault="00800034" w:rsidP="005E30D5">
                              <w:pPr>
                                <w:pStyle w:val="Caption"/>
                                <w:rPr>
                                  <w:szCs w:val="24"/>
                                </w:rPr>
                              </w:pPr>
                              <w:bookmarkStart w:id="163" w:name="_Toc494644086"/>
                              <w:r>
                                <w:t xml:space="preserve">Figure </w:t>
                              </w:r>
                              <w:fldSimple w:instr=" STYLEREF 1 \s ">
                                <w:r>
                                  <w:rPr>
                                    <w:noProof/>
                                  </w:rPr>
                                  <w:t>2</w:t>
                                </w:r>
                              </w:fldSimple>
                              <w:r>
                                <w:noBreakHyphen/>
                              </w:r>
                              <w:fldSimple w:instr=" SEQ Figure \* ARABIC \s 1 ">
                                <w:r>
                                  <w:rPr>
                                    <w:noProof/>
                                  </w:rPr>
                                  <w:t>22</w:t>
                                </w:r>
                              </w:fldSimple>
                              <w:r>
                                <w:t xml:space="preserve"> - </w:t>
                              </w:r>
                              <w:r w:rsidRPr="007B1854">
                                <w:t>3D annual radiation map of pitched roof from south-eastern view (left) a</w:t>
                              </w:r>
                              <w:r>
                                <w:t>nd north-eastern view (right) [75</w:t>
                              </w:r>
                              <w:r w:rsidRPr="007B1854">
                                <w:t>]</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83773A" id="Group 7261" o:spid="_x0000_s1097" style="width:415.95pt;height:169.45pt;mso-position-horizontal-relative:char;mso-position-vertical-relative:line" coordorigin="-101" coordsize="62623,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">
                <v:shape id="Picture 7242" o:spid="_x0000_s1098" type="#_x0000_t75" style="position:absolute;top:127;width:30543;height:14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Cp1nHAAAA3QAAAA8AAABkcnMvZG93bnJldi54bWxEj0FrwkAUhO+C/2F5gjfdGGyV6CpaCe2h&#10;F631/My+JqHZt2l21dRf7wqCx2FmvmHmy9ZU4kyNKy0rGA0jEMSZ1SXnCvZf6WAKwnlkjZVlUvBP&#10;DpaLbmeOibYX3tJ553MRIOwSVFB4XydSuqwgg25oa+Lg/djGoA+yyaVu8BLgppJxFL1KgyWHhQJr&#10;eiso+92djILv0cthfE3T0+fhffK3P06vdq03SvV77WoGwlPrn+FH+0MrmMTjGO5vwhO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5Cp1nHAAAA3QAAAA8AAAAAAAAAAAAA&#10;AAAAnwIAAGRycy9kb3ducmV2LnhtbFBLBQYAAAAABAAEAPcAAACTAwAAAAA=&#10;">
                  <v:imagedata r:id="rId130" o:title="" cropbottom="7767f"/>
                  <v:path arrowok="t"/>
                </v:shape>
                <v:shape id="Picture 7243" o:spid="_x0000_s1099" type="#_x0000_t75" style="position:absolute;left:30988;width:31534;height:14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i1bFAAAA3QAAAA8AAABkcnMvZG93bnJldi54bWxEj0trwkAUhfcF/8Nwhe504gOV1FGCRSjd&#10;GUXp7pK5TVJn7oTMVFN/vSMIXR7O4+Ms15014kKtrx0rGA0TEMSF0zWXCg777WABwgdkjcYxKfgj&#10;D+tV72WJqXZX3tElD6WII+xTVFCF0KRS+qIii37oGuLofbvWYoiyLaVu8RrHrZHjJJlJizVHQoUN&#10;bSoqzvmvjRDTfR235padfvD4zp/5JIyyk1Kv/S57AxGoC//hZ/tDK5iPpxN4vIlP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otWxQAAAN0AAAAPAAAAAAAAAAAAAAAA&#10;AJ8CAABkcnMvZG93bnJldi54bWxQSwUGAAAAAAQABAD3AAAAkQMAAAAA&#10;">
                  <v:imagedata r:id="rId131" o:title="" cropbottom="6802f"/>
                  <v:path arrowok="t"/>
                </v:shape>
                <v:shape id="Text Box 7247" o:spid="_x0000_s1100" type="#_x0000_t202" style="position:absolute;left:-101;top:16503;width:62623;height:5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H0sYA&#10;AADdAAAADwAAAGRycy9kb3ducmV2LnhtbESPQWvCQBSE7wX/w/KEXopuGkQlukqrLfSgh6h4fmRf&#10;k9Ds27C7mvjv3YLgcZiZb5jlujeNuJLztWUF7+MEBHFhdc2lgtPxezQH4QOyxsYyKbiRh/Vq8LLE&#10;TNuOc7oeQikihH2GCqoQ2kxKX1Rk0I9tSxy9X+sMhihdKbXDLsJNI9MkmUqDNceFClvaVFT8HS5G&#10;wXTrLl3Om7ft6WuH+7ZMz5+3s1Kvw/5jASJQH57hR/tHK5ilkxn8v4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yH0sYAAADdAAAADwAAAAAAAAAAAAAAAACYAgAAZHJz&#10;L2Rvd25yZXYueG1sUEsFBgAAAAAEAAQA9QAAAIsDAAAAAA==&#10;" stroked="f">
                  <v:textbox inset="0,0,0,0">
                    <w:txbxContent>
                      <w:p w14:paraId="3D3DE58E" w14:textId="688FFE05" w:rsidR="00800034" w:rsidRPr="00E65486" w:rsidRDefault="00800034" w:rsidP="005E30D5">
                        <w:pPr>
                          <w:pStyle w:val="Caption"/>
                          <w:rPr>
                            <w:szCs w:val="24"/>
                          </w:rPr>
                        </w:pPr>
                        <w:bookmarkStart w:id="164" w:name="_Toc494644086"/>
                        <w:r>
                          <w:t xml:space="preserve">Figure </w:t>
                        </w:r>
                        <w:fldSimple w:instr=" STYLEREF 1 \s ">
                          <w:r>
                            <w:rPr>
                              <w:noProof/>
                            </w:rPr>
                            <w:t>2</w:t>
                          </w:r>
                        </w:fldSimple>
                        <w:r>
                          <w:noBreakHyphen/>
                        </w:r>
                        <w:fldSimple w:instr=" SEQ Figure \* ARABIC \s 1 ">
                          <w:r>
                            <w:rPr>
                              <w:noProof/>
                            </w:rPr>
                            <w:t>22</w:t>
                          </w:r>
                        </w:fldSimple>
                        <w:r>
                          <w:t xml:space="preserve"> - </w:t>
                        </w:r>
                        <w:r w:rsidRPr="007B1854">
                          <w:t>3D annual radiation map of pitched roof from south-eastern view (left) a</w:t>
                        </w:r>
                        <w:r>
                          <w:t>nd north-eastern view (right) [75</w:t>
                        </w:r>
                        <w:r w:rsidRPr="007B1854">
                          <w:t>]</w:t>
                        </w:r>
                        <w:bookmarkEnd w:id="164"/>
                      </w:p>
                    </w:txbxContent>
                  </v:textbox>
                </v:shape>
                <w10:anchorlock/>
              </v:group>
            </w:pict>
          </mc:Fallback>
        </mc:AlternateContent>
      </w:r>
    </w:p>
    <w:p w14:paraId="0892B311" w14:textId="77777777" w:rsidR="00016183" w:rsidRPr="00770A87" w:rsidRDefault="00016183" w:rsidP="005E30D5">
      <w:pPr>
        <w:rPr>
          <w:lang w:eastAsia="en-GB"/>
        </w:rPr>
      </w:pPr>
      <w:r w:rsidRPr="00770A87">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770A87">
        <w:rPr>
          <w:lang w:eastAsia="en-GB"/>
        </w:rPr>
        <w:fldChar w:fldCharType="begin"/>
      </w:r>
      <w:r w:rsidRPr="00770A87">
        <w:rPr>
          <w:lang w:eastAsia="en-GB"/>
        </w:rPr>
        <w:instrText xml:space="preserve"> ADDIN EN.CITE &lt;EndNote&gt;&lt;Cite&gt;&lt;Author&gt;Cheng&lt;/Author&gt;&lt;Year&gt;2009&lt;/Year&gt;&lt;RecNum&gt;166&lt;/RecNum&gt;&lt;DisplayText&gt;[75]&lt;/DisplayText&gt;&lt;record&gt;&lt;rec-number&gt;166&lt;/rec-number&gt;&lt;foreign-keys&gt;&lt;key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770A87">
        <w:rPr>
          <w:lang w:eastAsia="en-GB"/>
        </w:rPr>
        <w:fldChar w:fldCharType="separate"/>
      </w:r>
      <w:r w:rsidRPr="00770A87">
        <w:rPr>
          <w:lang w:eastAsia="en-GB"/>
        </w:rPr>
        <w:t>[75]</w:t>
      </w:r>
      <w:r w:rsidRPr="00770A87">
        <w:rPr>
          <w:lang w:eastAsia="en-GB"/>
        </w:rPr>
        <w:fldChar w:fldCharType="end"/>
      </w:r>
      <w:r w:rsidRPr="00770A87">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770A87">
        <w:rPr>
          <w:lang w:eastAsia="en-GB"/>
        </w:rPr>
        <w:t>. Perhaps this change of 8</w:t>
      </w:r>
      <m:oMath>
        <m:r>
          <m:rPr>
            <m:sty m:val="p"/>
          </m:rPr>
          <w:rPr>
            <w:rFonts w:ascii="Cambria Math" w:hAnsi="Cambria Math"/>
            <w:lang w:eastAsia="en-GB"/>
          </w:rPr>
          <m:t>°</m:t>
        </m:r>
      </m:oMath>
      <w:r w:rsidRPr="00770A87">
        <w:rPr>
          <w:lang w:eastAsia="en-GB"/>
        </w:rPr>
        <w:t xml:space="preserve"> is accountable for the 1.5% loss.</w:t>
      </w:r>
    </w:p>
    <w:p w14:paraId="7EEC3DBB" w14:textId="77777777" w:rsidR="00016183" w:rsidRPr="00770A87" w:rsidRDefault="00016183" w:rsidP="005E30D5">
      <w:pPr>
        <w:rPr>
          <w:lang w:eastAsia="en-GB"/>
        </w:rPr>
      </w:pPr>
    </w:p>
    <w:p w14:paraId="480935BB" w14:textId="77777777" w:rsidR="00016183" w:rsidRPr="00770A87" w:rsidRDefault="00016183" w:rsidP="005E30D5">
      <w:pPr>
        <w:rPr>
          <w:lang w:eastAsia="en-GB"/>
        </w:rPr>
      </w:pPr>
      <w:r w:rsidRPr="00770A87">
        <w:rPr>
          <w:lang w:eastAsia="en-GB"/>
        </w:rPr>
        <w:t>Demirkol, using the optimal roof tilt angles throughout the year and adjusting monthly, found</w:t>
      </w:r>
      <w:r w:rsidRPr="00770A87">
        <w:rPr>
          <w:rFonts w:ascii="AdvSTP_PSTimR" w:hAnsi="AdvSTP_PSTimR" w:cs="AdvSTP_PSTimR"/>
          <w:sz w:val="20"/>
          <w:szCs w:val="20"/>
          <w:lang w:eastAsia="en-GB"/>
        </w:rPr>
        <w:t xml:space="preserve"> </w:t>
      </w:r>
      <w:r w:rsidRPr="00770A87">
        <w:rPr>
          <w:lang w:eastAsia="en-GB"/>
        </w:rPr>
        <w:t xml:space="preserve">gains in the amount of solar radiation were 1.1% and 3.9%, respectively. A daily average of 29.3% gain in total solar radiation resulted in an daily average of 34.6% gain in generated electricity </w:t>
      </w:r>
      <w:r w:rsidRPr="00770A87">
        <w:rPr>
          <w:lang w:eastAsia="en-GB"/>
        </w:rPr>
        <w:fldChar w:fldCharType="begin"/>
      </w:r>
      <w:r w:rsidRPr="00770A87">
        <w:rPr>
          <w:lang w:eastAsia="en-GB"/>
        </w:rPr>
        <w:instrText xml:space="preserve"> ADDIN EN.CITE &lt;EndNote&gt;&lt;Cite&gt;&lt;Author&gt;Kacira&lt;/Author&gt;&lt;Year&gt;2004&lt;/Year&gt;&lt;RecNum&gt;165&lt;/RecNum&gt;&lt;DisplayText&gt;[76]&lt;/DisplayText&gt;&lt;record&gt;&lt;rec-number&gt;165&lt;/rec-number&gt;&lt;foreign-keys&gt;&lt;key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770A87">
        <w:rPr>
          <w:lang w:eastAsia="en-GB"/>
        </w:rPr>
        <w:fldChar w:fldCharType="separate"/>
      </w:r>
      <w:r w:rsidRPr="00770A87">
        <w:rPr>
          <w:lang w:eastAsia="en-GB"/>
        </w:rPr>
        <w:t>[76]</w:t>
      </w:r>
      <w:r w:rsidRPr="00770A87">
        <w:rPr>
          <w:lang w:eastAsia="en-GB"/>
        </w:rPr>
        <w:fldChar w:fldCharType="end"/>
      </w:r>
      <w:r w:rsidRPr="00770A87">
        <w:rPr>
          <w:lang w:eastAsia="en-GB"/>
        </w:rPr>
        <w:t>.</w:t>
      </w:r>
    </w:p>
    <w:p w14:paraId="245F1815" w14:textId="77777777" w:rsidR="00016183" w:rsidRPr="00770A87" w:rsidRDefault="00016183" w:rsidP="005E30D5">
      <w:pPr>
        <w:rPr>
          <w:lang w:eastAsia="en-GB"/>
        </w:rPr>
      </w:pPr>
    </w:p>
    <w:p w14:paraId="6F2BAC9A" w14:textId="2CB0E1B7" w:rsidR="00016183" w:rsidRPr="00770A87" w:rsidRDefault="00016183" w:rsidP="005E30D5">
      <w:pPr>
        <w:rPr>
          <w:lang w:eastAsia="en-GB"/>
        </w:rPr>
      </w:pPr>
      <w:r w:rsidRPr="00770A87">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770A87">
        <w:fldChar w:fldCharType="begin"/>
      </w:r>
      <w:r w:rsidRPr="00770A87">
        <w:instrText xml:space="preserve"> ADDIN EN.CITE &lt;EndNote&gt;&lt;Cite&gt;&lt;Author&gt;Perez&lt;/Author&gt;&lt;Year&gt;1993&lt;/Year&gt;&lt;RecNum&gt;159&lt;/RecNum&gt;&lt;DisplayText&gt;[77]&lt;/DisplayText&gt;&lt;record&gt;&lt;rec-number&gt;159&lt;/rec-number&gt;&lt;foreign-keys&gt;&lt;key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770A87">
        <w:fldChar w:fldCharType="separate"/>
      </w:r>
      <w:r w:rsidRPr="00770A87">
        <w:t>[77]</w:t>
      </w:r>
      <w:r w:rsidRPr="00770A87">
        <w:fldChar w:fldCharType="end"/>
      </w:r>
      <w:r w:rsidRPr="00770A87">
        <w:t xml:space="preserve">. </w:t>
      </w:r>
      <w:r w:rsidRPr="00770A87">
        <w:fldChar w:fldCharType="begin"/>
      </w:r>
      <w:r w:rsidRPr="00770A87">
        <w:instrText xml:space="preserve"> REF _Ref494551509 \h </w:instrText>
      </w:r>
      <w:r w:rsidRPr="00770A87">
        <w:fldChar w:fldCharType="separate"/>
      </w:r>
      <w:r w:rsidRPr="00770A87">
        <w:t>Figure 2</w:t>
      </w:r>
      <w:r w:rsidRPr="00770A87">
        <w:noBreakHyphen/>
        <w:t>23</w:t>
      </w:r>
      <w:r w:rsidRPr="00770A87">
        <w:fldChar w:fldCharType="end"/>
      </w:r>
      <w:r w:rsidRPr="00770A87">
        <w:t xml:space="preserve"> shows the solar azimuth and solar declination of the sun during a day with reference to perpendicular angle (Note the declination is for the Northern Hemisphere).</w:t>
      </w:r>
    </w:p>
    <w:p w14:paraId="79897B04" w14:textId="77777777" w:rsidR="00016183" w:rsidRPr="00770A87" w:rsidRDefault="00016183" w:rsidP="005E30D5">
      <w:r w:rsidRPr="00770A87">
        <w:rPr>
          <w:lang w:eastAsia="en-AU"/>
        </w:rPr>
        <w:lastRenderedPageBreak/>
        <mc:AlternateContent>
          <mc:Choice Requires="wpg">
            <w:drawing>
              <wp:inline distT="0" distB="0" distL="0" distR="0" wp14:anchorId="1053E9B7" wp14:editId="2E371A44">
                <wp:extent cx="5159829" cy="2235201"/>
                <wp:effectExtent l="0" t="0" r="3175" b="0"/>
                <wp:docPr id="24" name="Group 24"/>
                <wp:cNvGraphicFramePr/>
                <a:graphic xmlns:a="http://schemas.openxmlformats.org/drawingml/2006/main">
                  <a:graphicData uri="http://schemas.microsoft.com/office/word/2010/wordprocessingGroup">
                    <wpg:wgp>
                      <wpg:cNvGrpSpPr/>
                      <wpg:grpSpPr>
                        <a:xfrm>
                          <a:off x="0" y="0"/>
                          <a:ext cx="5159829" cy="2235201"/>
                          <a:chOff x="0" y="0"/>
                          <a:chExt cx="5616575" cy="2235201"/>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2"/>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3"/>
                            <a:stretch>
                              <a:fillRect/>
                            </a:stretch>
                          </pic:blipFill>
                          <pic:spPr>
                            <a:xfrm>
                              <a:off x="2618105" y="0"/>
                              <a:ext cx="2998470" cy="1440815"/>
                            </a:xfrm>
                            <a:prstGeom prst="rect">
                              <a:avLst/>
                            </a:prstGeom>
                          </pic:spPr>
                        </pic:pic>
                      </wpg:grpSp>
                      <wps:wsp>
                        <wps:cNvPr id="23" name="Text Box 23"/>
                        <wps:cNvSpPr txBox="1"/>
                        <wps:spPr>
                          <a:xfrm>
                            <a:off x="0" y="1974407"/>
                            <a:ext cx="5616575" cy="260794"/>
                          </a:xfrm>
                          <a:prstGeom prst="rect">
                            <a:avLst/>
                          </a:prstGeom>
                          <a:solidFill>
                            <a:prstClr val="white"/>
                          </a:solidFill>
                          <a:ln>
                            <a:noFill/>
                          </a:ln>
                        </wps:spPr>
                        <wps:txbx>
                          <w:txbxContent>
                            <w:p w14:paraId="2A57EE2B" w14:textId="0DF87FD2" w:rsidR="00800034" w:rsidRDefault="00800034" w:rsidP="005E30D5">
                              <w:pPr>
                                <w:pStyle w:val="Caption"/>
                              </w:pPr>
                              <w:bookmarkStart w:id="165" w:name="_Ref494551509"/>
                              <w:bookmarkStart w:id="166" w:name="_Toc494644087"/>
                              <w:r>
                                <w:t xml:space="preserve">Figure </w:t>
                              </w:r>
                              <w:fldSimple w:instr=" STYLEREF 1 \s ">
                                <w:r>
                                  <w:rPr>
                                    <w:noProof/>
                                  </w:rPr>
                                  <w:t>2</w:t>
                                </w:r>
                              </w:fldSimple>
                              <w:r>
                                <w:noBreakHyphen/>
                              </w:r>
                              <w:fldSimple w:instr=" SEQ Figure \* ARABIC \s 1 ">
                                <w:r>
                                  <w:rPr>
                                    <w:noProof/>
                                  </w:rPr>
                                  <w:t>23</w:t>
                                </w:r>
                              </w:fldSimple>
                              <w:r>
                                <w:t xml:space="preserve"> - Solar Azimuth (left) and Solar Declination (right) </w:t>
                              </w:r>
                              <w:bookmarkEnd w:id="165"/>
                              <w:r>
                                <w:t>[78]</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053E9B7" id="Group 24" o:spid="_x0000_s1101" style="width:406.3pt;height:176pt;mso-position-horizontal-relative:char;mso-position-vertical-relative:line" coordsize="56165,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">
                <v:group id="Group 22" o:spid="_x0000_s1102" style="position:absolute;width:56165;height:19126" coordsize="56165,19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20" o:spid="_x0000_s1103" type="#_x0000_t75" style="position:absolute;width:22796;height:19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KHOu/AAAA2wAAAA8AAABkcnMvZG93bnJldi54bWxET02LwjAQvQv+hzDC3jStCyLVVEQRPCnr&#10;evE2NGNT2kxqE2v99+awsMfH+15vBtuInjpfOVaQzhIQxIXTFZcKrr+H6RKED8gaG8ek4E0eNvl4&#10;tMZMuxf/UH8JpYgh7DNUYEJoMyl9Yciin7mWOHJ311kMEXal1B2+Yrht5DxJFtJixbHBYEs7Q0V9&#10;eVoFtfk25S19LIZTsPv7GXfLtH8r9TUZtisQgYbwL/5zH7WCeVwfv8QfI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ihzrvwAAANsAAAAPAAAAAAAAAAAAAAAAAJ8CAABk&#10;cnMvZG93bnJldi54bWxQSwUGAAAAAAQABAD3AAAAiwMAAAAA&#10;">
                    <v:imagedata r:id="rId134" o:title=""/>
                    <v:path arrowok="t"/>
                  </v:shape>
                  <v:shape id="Picture 21" o:spid="_x0000_s1104" type="#_x0000_t75" style="position:absolute;left:26181;width:29984;height:14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MFXDAAAA2wAAAA8AAABkcnMvZG93bnJldi54bWxEj19rwjAUxd8H+w7hCr7NtLqJdEYZgiCy&#10;h60VYW+X5toUm5vSpFq/vRkIPh7Onx9nuR5sIy7U+dqxgnSSgCAuna65UnAotm8LED4ga2wck4Ib&#10;eVivXl+WmGl35V+65KEScYR9hgpMCG0mpS8NWfQT1xJH7+Q6iyHKrpK6w2sct42cJslcWqw5Egy2&#10;tDFUnvPeRsj31hw3Oc3eC3f+6f/6/Uc6zJUaj4avTxCBhvAMP9o7rWCawv+X+AP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4wVcMAAADbAAAADwAAAAAAAAAAAAAAAACf&#10;AgAAZHJzL2Rvd25yZXYueG1sUEsFBgAAAAAEAAQA9wAAAI8DAAAAAA==&#10;">
                    <v:imagedata r:id="rId135" o:title=""/>
                    <v:path arrowok="t"/>
                  </v:shape>
                </v:group>
                <v:shape id="Text Box 23" o:spid="_x0000_s1105" type="#_x0000_t202" style="position:absolute;top:19744;width:56165;height:2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14:paraId="2A57EE2B" w14:textId="0DF87FD2" w:rsidR="00800034" w:rsidRDefault="00800034" w:rsidP="005E30D5">
                        <w:pPr>
                          <w:pStyle w:val="Caption"/>
                        </w:pPr>
                        <w:bookmarkStart w:id="167" w:name="_Ref494551509"/>
                        <w:bookmarkStart w:id="168" w:name="_Toc494644087"/>
                        <w:r>
                          <w:t xml:space="preserve">Figure </w:t>
                        </w:r>
                        <w:fldSimple w:instr=" STYLEREF 1 \s ">
                          <w:r>
                            <w:rPr>
                              <w:noProof/>
                            </w:rPr>
                            <w:t>2</w:t>
                          </w:r>
                        </w:fldSimple>
                        <w:r>
                          <w:noBreakHyphen/>
                        </w:r>
                        <w:fldSimple w:instr=" SEQ Figure \* ARABIC \s 1 ">
                          <w:r>
                            <w:rPr>
                              <w:noProof/>
                            </w:rPr>
                            <w:t>23</w:t>
                          </w:r>
                        </w:fldSimple>
                        <w:r>
                          <w:t xml:space="preserve"> - Solar Azimuth (left) and Solar Declination (right) </w:t>
                        </w:r>
                        <w:bookmarkEnd w:id="167"/>
                        <w:r>
                          <w:t>[78]</w:t>
                        </w:r>
                        <w:bookmarkEnd w:id="168"/>
                      </w:p>
                    </w:txbxContent>
                  </v:textbox>
                </v:shape>
                <w10:anchorlock/>
              </v:group>
            </w:pict>
          </mc:Fallback>
        </mc:AlternateContent>
      </w:r>
    </w:p>
    <w:p w14:paraId="2A413806" w14:textId="3157B0AC" w:rsidR="00016183" w:rsidRPr="00770A87" w:rsidRDefault="00016183" w:rsidP="005E30D5">
      <w:r w:rsidRPr="00770A87">
        <w:t xml:space="preserve">Mondol’s studies on the effect of total insolations as functions of surface azimuths and tilt angles are depicted in </w:t>
      </w:r>
      <w:r w:rsidRPr="00770A87">
        <w:fldChar w:fldCharType="begin"/>
      </w:r>
      <w:r w:rsidRPr="00770A87">
        <w:instrText xml:space="preserve"> REF _Ref492918286 \h  \* MERGEFORMAT </w:instrText>
      </w:r>
      <w:r w:rsidRPr="00770A87">
        <w:fldChar w:fldCharType="separate"/>
      </w:r>
      <w:r w:rsidR="00985796" w:rsidRPr="00770A87">
        <w:t>Figure 2</w:t>
      </w:r>
      <w:r w:rsidR="00985796" w:rsidRPr="00770A87">
        <w:noBreakHyphen/>
        <w:t>24</w:t>
      </w:r>
      <w:r w:rsidRPr="00770A87">
        <w:fldChar w:fldCharType="end"/>
      </w:r>
      <w:r w:rsidRPr="00770A87">
        <w:t xml:space="preserve">, and they show the maximum annual total insolations for south-facing surfaces. The sun over the day spends equal time in the east and west which describes the symmetrical pattern over the azimuthal angles </w:t>
      </w:r>
      <w:r w:rsidRPr="00770A87">
        <w:fldChar w:fldCharType="begin"/>
      </w:r>
      <w:r w:rsidRPr="00770A87">
        <w:instrText xml:space="preserve"> ADDIN EN.CITE &lt;EndNote&gt;&lt;Cite&gt;&lt;Author&gt;Mondol&lt;/Author&gt;&lt;Year&gt;2007&lt;/Year&gt;&lt;RecNum&gt;169&lt;/RecNum&gt;&lt;DisplayText&gt;[78]&lt;/DisplayText&gt;&lt;record&gt;&lt;rec-number&gt;169&lt;/rec-number&gt;&lt;foreign-keys&gt;&lt;key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770A87">
        <w:fldChar w:fldCharType="separate"/>
      </w:r>
      <w:r w:rsidR="002550B5" w:rsidRPr="00770A87">
        <w:t>[74</w:t>
      </w:r>
      <w:r w:rsidRPr="00770A87">
        <w:t>]</w:t>
      </w:r>
      <w:r w:rsidRPr="00770A87">
        <w:fldChar w:fldCharType="end"/>
      </w:r>
      <w:r w:rsidRPr="00770A87">
        <w:t>. It is seen how a deviation in the azimuth angle in either direction will not affect the output until 25</w:t>
      </w:r>
      <m:oMath>
        <m:r>
          <m:rPr>
            <m:sty m:val="p"/>
          </m:rPr>
          <w:rPr>
            <w:rFonts w:ascii="Cambria Math" w:hAnsi="Cambria Math"/>
            <w:lang w:eastAsia="en-GB"/>
          </w:rPr>
          <m:t>°</m:t>
        </m:r>
      </m:oMath>
      <w:r w:rsidRPr="00770A87">
        <w:t>. Note that this location was at 30</w:t>
      </w:r>
      <m:oMath>
        <m:r>
          <m:rPr>
            <m:sty m:val="p"/>
          </m:rPr>
          <w:rPr>
            <w:rFonts w:ascii="Cambria Math" w:hAnsi="Cambria Math"/>
            <w:lang w:eastAsia="en-GB"/>
          </w:rPr>
          <m:t>°</m:t>
        </m:r>
      </m:oMath>
      <w:r w:rsidRPr="00770A87">
        <w:rPr>
          <w:lang w:eastAsia="en-GB"/>
        </w:rPr>
        <w:t xml:space="preserve"> </w:t>
      </w:r>
      <w:r w:rsidRPr="00770A87">
        <w:t>latitude. Which is why the optimal tilt angle was 25</w:t>
      </w:r>
      <m:oMath>
        <m:r>
          <m:rPr>
            <m:sty m:val="p"/>
          </m:rPr>
          <w:rPr>
            <w:rFonts w:ascii="Cambria Math" w:hAnsi="Cambria Math"/>
            <w:lang w:eastAsia="en-GB"/>
          </w:rPr>
          <m:t>°</m:t>
        </m:r>
      </m:oMath>
      <w:r w:rsidRPr="00770A87">
        <w:rPr>
          <w:lang w:eastAsia="en-GB"/>
        </w:rPr>
        <w:t xml:space="preserve">, </w:t>
      </w:r>
      <w:r w:rsidRPr="00770A87">
        <w:t>and the efficiency of the PV system decreases as it deviates from this value.</w:t>
      </w:r>
    </w:p>
    <w:p w14:paraId="230F037E" w14:textId="77777777" w:rsidR="00016183" w:rsidRPr="00770A87" w:rsidRDefault="00016183" w:rsidP="005E30D5">
      <w:r w:rsidRPr="00770A87">
        <w:rPr>
          <w:lang w:eastAsia="en-AU"/>
        </w:rPr>
        <w:lastRenderedPageBreak/>
        <mc:AlternateContent>
          <mc:Choice Requires="wpg">
            <w:drawing>
              <wp:inline distT="0" distB="0" distL="0" distR="0" wp14:anchorId="0A28D276" wp14:editId="12F7779A">
                <wp:extent cx="5878285" cy="5144655"/>
                <wp:effectExtent l="0" t="0" r="8255" b="0"/>
                <wp:docPr id="27" name="Group 27"/>
                <wp:cNvGraphicFramePr/>
                <a:graphic xmlns:a="http://schemas.openxmlformats.org/drawingml/2006/main">
                  <a:graphicData uri="http://schemas.microsoft.com/office/word/2010/wordprocessingGroup">
                    <wpg:wgp>
                      <wpg:cNvGrpSpPr/>
                      <wpg:grpSpPr>
                        <a:xfrm>
                          <a:off x="0" y="0"/>
                          <a:ext cx="5878285" cy="5144655"/>
                          <a:chOff x="-579120" y="-37465"/>
                          <a:chExt cx="6477000" cy="5334612"/>
                        </a:xfrm>
                      </wpg:grpSpPr>
                      <pic:pic xmlns:pic="http://schemas.openxmlformats.org/drawingml/2006/picture">
                        <pic:nvPicPr>
                          <pic:cNvPr id="25" name="Picture 25"/>
                          <pic:cNvPicPr>
                            <a:picLocks noChangeAspect="1"/>
                          </pic:cNvPicPr>
                        </pic:nvPicPr>
                        <pic:blipFill>
                          <a:blip r:embed="rId136"/>
                          <a:stretch>
                            <a:fillRect/>
                          </a:stretch>
                        </pic:blipFill>
                        <pic:spPr>
                          <a:xfrm>
                            <a:off x="0" y="-37465"/>
                            <a:ext cx="5124450" cy="4708525"/>
                          </a:xfrm>
                          <a:prstGeom prst="rect">
                            <a:avLst/>
                          </a:prstGeom>
                        </pic:spPr>
                      </pic:pic>
                      <wps:wsp>
                        <wps:cNvPr id="26" name="Text Box 26"/>
                        <wps:cNvSpPr txBox="1"/>
                        <wps:spPr>
                          <a:xfrm>
                            <a:off x="-579120" y="4808207"/>
                            <a:ext cx="6477000" cy="488940"/>
                          </a:xfrm>
                          <a:prstGeom prst="rect">
                            <a:avLst/>
                          </a:prstGeom>
                          <a:solidFill>
                            <a:prstClr val="white"/>
                          </a:solidFill>
                          <a:ln>
                            <a:noFill/>
                          </a:ln>
                        </wps:spPr>
                        <wps:txbx>
                          <w:txbxContent>
                            <w:p w14:paraId="069E8499" w14:textId="6700553E" w:rsidR="00800034" w:rsidRPr="00405588" w:rsidRDefault="00800034" w:rsidP="005E30D5">
                              <w:pPr>
                                <w:pStyle w:val="Caption"/>
                                <w:rPr>
                                  <w:noProof/>
                                  <w:szCs w:val="24"/>
                                </w:rPr>
                              </w:pPr>
                              <w:bookmarkStart w:id="169" w:name="_Ref492918286"/>
                              <w:bookmarkStart w:id="170" w:name="_Toc494644088"/>
                              <w:r>
                                <w:t xml:space="preserve">Figure </w:t>
                              </w:r>
                              <w:fldSimple w:instr=" STYLEREF 1 \s ">
                                <w:r>
                                  <w:rPr>
                                    <w:noProof/>
                                  </w:rPr>
                                  <w:t>2</w:t>
                                </w:r>
                              </w:fldSimple>
                              <w:r>
                                <w:noBreakHyphen/>
                              </w:r>
                              <w:fldSimple w:instr=" SEQ Figure \* ARABIC \s 1 ">
                                <w:r>
                                  <w:rPr>
                                    <w:noProof/>
                                  </w:rPr>
                                  <w:t>24</w:t>
                                </w:r>
                              </w:fldSimple>
                              <w:r>
                                <w:t xml:space="preserve"> - Distribution of annual total insolation normalized with respect to the annual total maximum insolation</w:t>
                              </w:r>
                              <w:bookmarkEnd w:id="169"/>
                              <w:r>
                                <w:t xml:space="preserve"> [78]</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A28D276" id="Group 27" o:spid="_x0000_s1106" style="width:462.85pt;height:405.1pt;mso-position-horizontal-relative:char;mso-position-vertical-relative:line" coordorigin="-5791,-374" coordsize="64770,5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">
                <v:shape id="Picture 25" o:spid="_x0000_s1107" type="#_x0000_t75" style="position:absolute;top:-374;width:51244;height:47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MtxzDAAAA2wAAAA8AAABkcnMvZG93bnJldi54bWxEj19LwzAUxd8H+w7hDva2pStMZm1aRBhI&#10;QcRNhL1dmmtb2tyUJlvjtzeCsMfD+fPj5GUwg7jR5DrLCnbbBARxbXXHjYLP83FzAOE8ssbBMin4&#10;IQdlsVzkmGk78wfdTr4RcYRdhgpa78dMSle3ZNBt7UgcvW87GfRRTo3UE85x3AwyTZIHabDjSGhx&#10;pJeW6v50NRFiq7fLbqwe+y/P1/f0EuQxDUqtV+H5CYSn4O/h//arVpDu4e9L/AG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y3HMMAAADbAAAADwAAAAAAAAAAAAAAAACf&#10;AgAAZHJzL2Rvd25yZXYueG1sUEsFBgAAAAAEAAQA9wAAAI8DAAAAAA==&#10;">
                  <v:imagedata r:id="rId137" o:title=""/>
                  <v:path arrowok="t"/>
                </v:shape>
                <v:shape id="Text Box 26" o:spid="_x0000_s1108" type="#_x0000_t202" style="position:absolute;left:-5791;top:48082;width:64769;height:4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069E8499" w14:textId="6700553E" w:rsidR="00800034" w:rsidRPr="00405588" w:rsidRDefault="00800034" w:rsidP="005E30D5">
                        <w:pPr>
                          <w:pStyle w:val="Caption"/>
                          <w:rPr>
                            <w:noProof/>
                            <w:szCs w:val="24"/>
                          </w:rPr>
                        </w:pPr>
                        <w:bookmarkStart w:id="171" w:name="_Ref492918286"/>
                        <w:bookmarkStart w:id="172" w:name="_Toc494644088"/>
                        <w:r>
                          <w:t xml:space="preserve">Figure </w:t>
                        </w:r>
                        <w:fldSimple w:instr=" STYLEREF 1 \s ">
                          <w:r>
                            <w:rPr>
                              <w:noProof/>
                            </w:rPr>
                            <w:t>2</w:t>
                          </w:r>
                        </w:fldSimple>
                        <w:r>
                          <w:noBreakHyphen/>
                        </w:r>
                        <w:fldSimple w:instr=" SEQ Figure \* ARABIC \s 1 ">
                          <w:r>
                            <w:rPr>
                              <w:noProof/>
                            </w:rPr>
                            <w:t>24</w:t>
                          </w:r>
                        </w:fldSimple>
                        <w:r>
                          <w:t xml:space="preserve"> - Distribution of annual total insolation normalized with respect to the annual total maximum insolation</w:t>
                        </w:r>
                        <w:bookmarkEnd w:id="171"/>
                        <w:r>
                          <w:t xml:space="preserve"> [78]</w:t>
                        </w:r>
                        <w:bookmarkEnd w:id="172"/>
                      </w:p>
                    </w:txbxContent>
                  </v:textbox>
                </v:shape>
                <w10:anchorlock/>
              </v:group>
            </w:pict>
          </mc:Fallback>
        </mc:AlternateContent>
      </w:r>
    </w:p>
    <w:p w14:paraId="1205ACED" w14:textId="720762BE" w:rsidR="00016183" w:rsidRPr="00770A87" w:rsidRDefault="00016183" w:rsidP="00016183">
      <w:pPr>
        <w:pStyle w:val="Heading2"/>
      </w:pPr>
      <w:bookmarkStart w:id="173" w:name="_Toc494643149"/>
      <w:r w:rsidRPr="00770A87">
        <w:t>The Electricity Network (Grid)</w:t>
      </w:r>
      <w:bookmarkEnd w:id="173"/>
    </w:p>
    <w:p w14:paraId="7EC7C3C1" w14:textId="77777777" w:rsidR="00016183" w:rsidRPr="00770A87" w:rsidRDefault="00016183" w:rsidP="005E30D5">
      <w:r w:rsidRPr="00770A87">
        <w:t xml:space="preserve">The Electricity Network or Electricity Grid is a term used to refer to the network of transmission lines that connect generation to distribution of electricity. The basic operation of a grid consists of stepping the voltage up to a high voltage at the generation side and transmitting it over long distances though transmission lines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There are smaller distribution grids that receive the stepped down voltage from a nearby substation and distribute it around for residential households and commercial businesses.</w:t>
      </w:r>
    </w:p>
    <w:p w14:paraId="50ADC424" w14:textId="77777777" w:rsidR="00016183" w:rsidRPr="00770A87" w:rsidRDefault="00016183" w:rsidP="005E30D5">
      <w:pPr>
        <w:pStyle w:val="intro"/>
      </w:pPr>
      <w:r w:rsidRPr="00770A87">
        <w:t>The Electricity Grid colloquially refers to the grid of the state in which you are presently located, although there are four main grids in Australia. These being:</w:t>
      </w:r>
    </w:p>
    <w:p w14:paraId="354A6AD3" w14:textId="77777777" w:rsidR="00016183" w:rsidRPr="00770A87" w:rsidRDefault="00016183" w:rsidP="005E30D5">
      <w:pPr>
        <w:pStyle w:val="intro"/>
        <w:numPr>
          <w:ilvl w:val="0"/>
          <w:numId w:val="4"/>
        </w:numPr>
      </w:pPr>
      <w:r w:rsidRPr="00770A87">
        <w:rPr>
          <w:iCs/>
        </w:rPr>
        <w:t>WA</w:t>
      </w:r>
      <w:r w:rsidRPr="00770A87">
        <w:rPr>
          <w:i/>
          <w:iCs/>
        </w:rPr>
        <w:t>:</w:t>
      </w:r>
      <w:r w:rsidRPr="00770A87">
        <w:t xml:space="preserve"> South West Interconnected System (SWIS)</w:t>
      </w:r>
    </w:p>
    <w:p w14:paraId="02F10104" w14:textId="77777777" w:rsidR="00016183" w:rsidRPr="00770A87" w:rsidRDefault="00016183" w:rsidP="005E30D5">
      <w:pPr>
        <w:pStyle w:val="intro"/>
        <w:numPr>
          <w:ilvl w:val="0"/>
          <w:numId w:val="4"/>
        </w:numPr>
      </w:pPr>
      <w:r w:rsidRPr="00770A87">
        <w:rPr>
          <w:iCs/>
        </w:rPr>
        <w:t>WA</w:t>
      </w:r>
      <w:r w:rsidRPr="00770A87">
        <w:rPr>
          <w:i/>
          <w:iCs/>
        </w:rPr>
        <w:t>:</w:t>
      </w:r>
      <w:r w:rsidRPr="00770A87">
        <w:t xml:space="preserve"> North West Interconnected System (NWIS)</w:t>
      </w:r>
    </w:p>
    <w:p w14:paraId="72C09A31" w14:textId="77777777" w:rsidR="00016183" w:rsidRPr="00770A87" w:rsidRDefault="00016183" w:rsidP="005E30D5">
      <w:pPr>
        <w:pStyle w:val="intro"/>
        <w:numPr>
          <w:ilvl w:val="0"/>
          <w:numId w:val="4"/>
        </w:numPr>
      </w:pPr>
      <w:r w:rsidRPr="00770A87">
        <w:rPr>
          <w:iCs/>
        </w:rPr>
        <w:t>NT</w:t>
      </w:r>
      <w:r w:rsidRPr="00770A87">
        <w:rPr>
          <w:i/>
          <w:iCs/>
        </w:rPr>
        <w:t>:</w:t>
      </w:r>
      <w:r w:rsidRPr="00770A87">
        <w:t xml:space="preserve"> Darwin-Katherine Electricity Network (DKEN)</w:t>
      </w:r>
    </w:p>
    <w:p w14:paraId="61E83C4B" w14:textId="77777777" w:rsidR="00016183" w:rsidRPr="00770A87" w:rsidRDefault="00016183" w:rsidP="005E30D5">
      <w:pPr>
        <w:pStyle w:val="intro"/>
        <w:numPr>
          <w:ilvl w:val="0"/>
          <w:numId w:val="4"/>
        </w:numPr>
      </w:pPr>
      <w:r w:rsidRPr="00770A87">
        <w:rPr>
          <w:iCs/>
        </w:rPr>
        <w:lastRenderedPageBreak/>
        <w:t>QLD, NSW, ACT, VIC, SA, TAS</w:t>
      </w:r>
      <w:r w:rsidRPr="00770A87">
        <w:rPr>
          <w:i/>
          <w:iCs/>
        </w:rPr>
        <w:t>:</w:t>
      </w:r>
      <w:r w:rsidRPr="00770A87">
        <w:t xml:space="preserve"> National Electricity Market (NEM)</w:t>
      </w:r>
    </w:p>
    <w:p w14:paraId="255DE8C8" w14:textId="77777777" w:rsidR="00016183" w:rsidRPr="00770A87" w:rsidRDefault="00016183" w:rsidP="005E30D5">
      <w:pPr>
        <w:pStyle w:val="intro"/>
      </w:pPr>
    </w:p>
    <w:p w14:paraId="1EB80AD6" w14:textId="77777777" w:rsidR="00016183" w:rsidRPr="00770A87" w:rsidRDefault="00016183" w:rsidP="005E30D5">
      <w:pPr>
        <w:pStyle w:val="intro"/>
      </w:pPr>
    </w:p>
    <w:p w14:paraId="158486D7" w14:textId="77777777" w:rsidR="00016183" w:rsidRPr="00770A87" w:rsidRDefault="00016183" w:rsidP="005E30D5">
      <w:pPr>
        <w:pStyle w:val="intro"/>
      </w:pPr>
      <w:r w:rsidRPr="00770A87">
        <w:t>The National Electricity Market (NEM) is the Australian wholesale electricity market which supplies QLD, along with four other states and one territory. The NEM contains over 40,000 km of transmission lines and cables, making it one of the largest interconnected electricity markets in the world. It supplies approximately 200 terawatt hours of electricity to around 9 million customers annually. In 2014-15 $7.7 billion dollars (AUD) was traded on the NEM.</w:t>
      </w:r>
    </w:p>
    <w:p w14:paraId="1835AA71" w14:textId="77777777" w:rsidR="00016183" w:rsidRPr="00770A87" w:rsidRDefault="00016183" w:rsidP="005E30D5">
      <w:pPr>
        <w:pStyle w:val="intro"/>
      </w:pPr>
    </w:p>
    <w:p w14:paraId="5DD87DB3" w14:textId="77777777" w:rsidR="00016183" w:rsidRPr="00770A87" w:rsidRDefault="00016183" w:rsidP="005E30D5">
      <w:pPr>
        <w:pStyle w:val="intro"/>
      </w:pPr>
      <w:r w:rsidRPr="00770A87">
        <w:t xml:space="preserve">The Australian Electricity Rules including the Act and the Regulations are maintained by the Australian Energy Regulator which enforce the laws set out for the NEM. The Australian Energy Market Operator (AEMO) manages the NEM and provides critical planning, forecasting and power systems information, security advice, and services to stake holders </w:t>
      </w:r>
      <w:r w:rsidRPr="00770A87">
        <w:fldChar w:fldCharType="begin"/>
      </w:r>
      <w:r w:rsidRPr="00770A87">
        <w:instrText xml:space="preserve"> ADDIN EN.CITE &lt;EndNote&gt;&lt;Cite ExcludeYear="1"&gt;&lt;Author&gt;Operator&lt;/Author&gt;&lt;Year&gt;2017&lt;/Year&gt;&lt;RecNum&gt;82&lt;/RecNum&gt;&lt;DisplayText&gt;[79]&lt;/DisplayText&gt;&lt;record&gt;&lt;rec-number&gt;82&lt;/rec-number&gt;&lt;foreign-keys&gt;&lt;key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Pr="00770A87">
        <w:fldChar w:fldCharType="separate"/>
      </w:r>
      <w:r w:rsidRPr="00770A87">
        <w:t>[79]</w:t>
      </w:r>
      <w:r w:rsidRPr="00770A87">
        <w:fldChar w:fldCharType="end"/>
      </w:r>
      <w:r w:rsidRPr="00770A87">
        <w:t xml:space="preserve">. </w:t>
      </w:r>
    </w:p>
    <w:p w14:paraId="555B3543" w14:textId="683823D5" w:rsidR="00016183" w:rsidRPr="00770A87" w:rsidRDefault="00016183" w:rsidP="005E30D5">
      <w:pPr>
        <w:rPr>
          <w:rFonts w:ascii="Gotham-Medium" w:hAnsi="Gotham-Medium" w:cs="Gotham-Medium"/>
          <w:color w:val="949699"/>
          <w:sz w:val="20"/>
          <w:szCs w:val="20"/>
        </w:rPr>
      </w:pPr>
      <w:r w:rsidRPr="00770A87">
        <w:t xml:space="preserve">The NEM supplies energy to Ergon Energy who is both a retailer and a distributor and play a relatively minor role in generation. Ergon Energy supplies electricity to QLD with a service area of 97% including Townsville as shown in the </w:t>
      </w:r>
      <w:r w:rsidR="002550B5" w:rsidRPr="00770A87">
        <w:t>Figure 2-25</w:t>
      </w:r>
      <w:r w:rsidRPr="00770A87">
        <w:rPr>
          <w:rFonts w:ascii="Gotham-Medium" w:hAnsi="Gotham-Medium" w:cs="Gotham-Medium"/>
          <w:color w:val="949699"/>
          <w:sz w:val="20"/>
          <w:szCs w:val="20"/>
        </w:rPr>
        <w:t xml:space="preserve"> </w:t>
      </w:r>
      <w:r w:rsidRPr="00770A87">
        <w:fldChar w:fldCharType="begin"/>
      </w:r>
      <w:r w:rsidRPr="00770A87">
        <w:instrText xml:space="preserve"> ADDIN EN.CITE &lt;EndNote&gt;&lt;Cite ExcludeYear="1"&gt;&lt;Author&gt;Energy&lt;/Author&gt;&lt;RecNum&gt;83&lt;/RecNum&gt;&lt;DisplayText&gt;[80]&lt;/DisplayText&gt;&lt;record&gt;&lt;rec-number&gt;83&lt;/rec-number&gt;&lt;foreign-keys&gt;&lt;key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770A87">
        <w:fldChar w:fldCharType="separate"/>
      </w:r>
      <w:r w:rsidRPr="00770A87">
        <w:t>[80]</w:t>
      </w:r>
      <w:r w:rsidRPr="00770A87">
        <w:fldChar w:fldCharType="end"/>
      </w:r>
      <w:r w:rsidRPr="00770A87">
        <w:t>.</w:t>
      </w:r>
      <w:r w:rsidRPr="00770A87">
        <w:rPr>
          <w:rFonts w:ascii="Gotham-Medium" w:hAnsi="Gotham-Medium" w:cs="Gotham-Medium"/>
          <w:color w:val="949699"/>
          <w:sz w:val="20"/>
          <w:szCs w:val="20"/>
        </w:rPr>
        <w:t xml:space="preserve"> </w:t>
      </w:r>
    </w:p>
    <w:p w14:paraId="27172122" w14:textId="77777777" w:rsidR="00016183" w:rsidRPr="00770A87" w:rsidRDefault="00016183" w:rsidP="005E30D5">
      <w:r w:rsidRPr="00770A87">
        <w:t xml:space="preserve"> </w:t>
      </w:r>
      <w:r w:rsidRPr="00770A87">
        <w:tab/>
      </w:r>
      <w:r w:rsidRPr="00770A87">
        <w:tab/>
      </w:r>
      <w:r w:rsidRPr="00770A87">
        <w:rPr>
          <w:lang w:eastAsia="en-AU"/>
        </w:rPr>
        <mc:AlternateContent>
          <mc:Choice Requires="wpg">
            <w:drawing>
              <wp:inline distT="0" distB="0" distL="0" distR="0" wp14:anchorId="45AC1C46" wp14:editId="3AB3FAB4">
                <wp:extent cx="3550920" cy="4618182"/>
                <wp:effectExtent l="0" t="0" r="0" b="0"/>
                <wp:docPr id="7222" name="Group 7222"/>
                <wp:cNvGraphicFramePr/>
                <a:graphic xmlns:a="http://schemas.openxmlformats.org/drawingml/2006/main">
                  <a:graphicData uri="http://schemas.microsoft.com/office/word/2010/wordprocessingGroup">
                    <wpg:wgp>
                      <wpg:cNvGrpSpPr/>
                      <wpg:grpSpPr>
                        <a:xfrm>
                          <a:off x="0" y="0"/>
                          <a:ext cx="3550920" cy="4618182"/>
                          <a:chOff x="0" y="0"/>
                          <a:chExt cx="3550920" cy="4618182"/>
                        </a:xfrm>
                      </wpg:grpSpPr>
                      <pic:pic xmlns:pic="http://schemas.openxmlformats.org/drawingml/2006/picture">
                        <pic:nvPicPr>
                          <pic:cNvPr id="7219" name="Picture 7219"/>
                          <pic:cNvPicPr>
                            <a:picLocks noChangeAspect="1"/>
                          </pic:cNvPicPr>
                        </pic:nvPicPr>
                        <pic:blipFill>
                          <a:blip r:embed="rId138"/>
                          <a:stretch>
                            <a:fillRect/>
                          </a:stretch>
                        </pic:blipFill>
                        <pic:spPr>
                          <a:xfrm>
                            <a:off x="0" y="0"/>
                            <a:ext cx="3550920" cy="4234180"/>
                          </a:xfrm>
                          <a:prstGeom prst="rect">
                            <a:avLst/>
                          </a:prstGeom>
                        </pic:spPr>
                      </pic:pic>
                      <wps:wsp>
                        <wps:cNvPr id="7220" name="Text Box 7220"/>
                        <wps:cNvSpPr txBox="1"/>
                        <wps:spPr>
                          <a:xfrm>
                            <a:off x="0" y="4314601"/>
                            <a:ext cx="3550920" cy="303581"/>
                          </a:xfrm>
                          <a:prstGeom prst="rect">
                            <a:avLst/>
                          </a:prstGeom>
                          <a:solidFill>
                            <a:prstClr val="white"/>
                          </a:solidFill>
                          <a:ln>
                            <a:noFill/>
                          </a:ln>
                        </wps:spPr>
                        <wps:txbx>
                          <w:txbxContent>
                            <w:p w14:paraId="794895AB" w14:textId="32D6DD63" w:rsidR="00800034" w:rsidRDefault="00800034" w:rsidP="005E30D5">
                              <w:pPr>
                                <w:pStyle w:val="Caption"/>
                              </w:pPr>
                              <w:bookmarkStart w:id="174" w:name="_Ref479524849"/>
                              <w:bookmarkStart w:id="175" w:name="_Toc494644089"/>
                              <w:r>
                                <w:t xml:space="preserve">Figure </w:t>
                              </w:r>
                              <w:fldSimple w:instr=" STYLEREF 1 \s ">
                                <w:r>
                                  <w:rPr>
                                    <w:noProof/>
                                  </w:rPr>
                                  <w:t>2</w:t>
                                </w:r>
                              </w:fldSimple>
                              <w:r>
                                <w:noBreakHyphen/>
                              </w:r>
                              <w:fldSimple w:instr=" SEQ Figure \* ARABIC \s 1 ">
                                <w:r>
                                  <w:rPr>
                                    <w:noProof/>
                                  </w:rPr>
                                  <w:t>25</w:t>
                                </w:r>
                              </w:fldSimple>
                              <w:r>
                                <w:t xml:space="preserve"> - Ergon Energy Service Area [80]</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5AC1C46" id="Group 7222" o:spid="_x0000_s1109" style="width:279.6pt;height:363.65pt;mso-position-horizontal-relative:char;mso-position-vertical-relative:line" coordsize="35509,4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">
                <v:shape id="Picture 7219" o:spid="_x0000_s1110" type="#_x0000_t75" style="position:absolute;width:35509;height:4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XF2TGAAAA3QAAAA8AAABkcnMvZG93bnJldi54bWxEj0FrwkAUhO+F/oflFXopukmgbYyuYiNK&#10;PTaK4O2RfU1Cs29DdqPx33eFQo/DzHzDLFajacWFetdYVhBPIxDEpdUNVwqOh+0kBeE8ssbWMim4&#10;kYPV8vFhgZm2V/6iS+ErESDsMlRQe99lUrqyJoNuajvi4H3b3qAPsq+k7vEa4KaVSRS9SYMNh4Ua&#10;O8prKn+KwSgYPvbJOh6P6E7pRu5u8evLOe+Uen4a13MQnkb/H/5rf2oF70k8g/ub8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JcXZMYAAADdAAAADwAAAAAAAAAAAAAA&#10;AACfAgAAZHJzL2Rvd25yZXYueG1sUEsFBgAAAAAEAAQA9wAAAJIDAAAAAA==&#10;">
                  <v:imagedata r:id="rId139" o:title=""/>
                  <v:path arrowok="t"/>
                </v:shape>
                <v:shape id="Text Box 7220" o:spid="_x0000_s1111" type="#_x0000_t202" style="position:absolute;top:43146;width:35509;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6BsIA&#10;AADdAAAADwAAAGRycy9kb3ducmV2LnhtbERPy4rCMBTdC/5DuMJsRFO7cKQaxccILmYWPnB9aa5t&#10;sbkpSbT1781CmOXhvBerztTiSc5XlhVMxgkI4tzqigsFl/N+NAPhA7LG2jIpeJGH1bLfW2CmbctH&#10;ep5CIWII+wwVlCE0mZQ+L8mgH9uGOHI36wyGCF0htcM2hptapkkylQYrjg0lNrQtKb+fHkbBdOce&#10;7ZG3w93l5xf/miK9bl5Xpb4G3XoOIlAX/sUf90Er+E7TuD++iU9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voGwgAAAN0AAAAPAAAAAAAAAAAAAAAAAJgCAABkcnMvZG93&#10;bnJldi54bWxQSwUGAAAAAAQABAD1AAAAhwMAAAAA&#10;" stroked="f">
                  <v:textbox inset="0,0,0,0">
                    <w:txbxContent>
                      <w:p w14:paraId="794895AB" w14:textId="32D6DD63" w:rsidR="00800034" w:rsidRDefault="00800034" w:rsidP="005E30D5">
                        <w:pPr>
                          <w:pStyle w:val="Caption"/>
                        </w:pPr>
                        <w:bookmarkStart w:id="176" w:name="_Ref479524849"/>
                        <w:bookmarkStart w:id="177" w:name="_Toc494644089"/>
                        <w:r>
                          <w:t xml:space="preserve">Figure </w:t>
                        </w:r>
                        <w:fldSimple w:instr=" STYLEREF 1 \s ">
                          <w:r>
                            <w:rPr>
                              <w:noProof/>
                            </w:rPr>
                            <w:t>2</w:t>
                          </w:r>
                        </w:fldSimple>
                        <w:r>
                          <w:noBreakHyphen/>
                        </w:r>
                        <w:fldSimple w:instr=" SEQ Figure \* ARABIC \s 1 ">
                          <w:r>
                            <w:rPr>
                              <w:noProof/>
                            </w:rPr>
                            <w:t>25</w:t>
                          </w:r>
                        </w:fldSimple>
                        <w:r>
                          <w:t xml:space="preserve"> - Ergon Energy Service Area [80]</w:t>
                        </w:r>
                        <w:bookmarkEnd w:id="176"/>
                        <w:bookmarkEnd w:id="177"/>
                      </w:p>
                    </w:txbxContent>
                  </v:textbox>
                </v:shape>
                <w10:anchorlock/>
              </v:group>
            </w:pict>
          </mc:Fallback>
        </mc:AlternateContent>
      </w:r>
    </w:p>
    <w:p w14:paraId="3D5EEE5E" w14:textId="06E4E8E1" w:rsidR="00016183" w:rsidRPr="00770A87" w:rsidRDefault="00016183" w:rsidP="00016183">
      <w:pPr>
        <w:pStyle w:val="Heading2"/>
      </w:pPr>
      <w:bookmarkStart w:id="178" w:name="_Toc494643150"/>
      <w:r w:rsidRPr="00770A87">
        <w:lastRenderedPageBreak/>
        <w:t>Load Profile</w:t>
      </w:r>
      <w:bookmarkEnd w:id="178"/>
      <w:r w:rsidRPr="00770A87">
        <w:t xml:space="preserve"> </w:t>
      </w:r>
    </w:p>
    <w:p w14:paraId="7DEB5DE4" w14:textId="77777777" w:rsidR="00016183" w:rsidRPr="00770A87" w:rsidRDefault="00016183" w:rsidP="005E30D5">
      <w:r w:rsidRPr="00770A87">
        <w:t>The term load profile in electrical engineering relates to the variation of the electrical load over time. The traditional load profile for a residential household sees a peak in the morning when people awaken to prepare breakfast. This then dips down during the day and peaks again after returning home from work and preparing dinner, cleaning and using the lighting and air-conditioning. This spike at the end of the day reduces as they go to bed and this profile repeats daily. The profile changes depending on the number and age of any occupants, if a pool is connected, if gas mains are connected, and the location.</w:t>
      </w:r>
    </w:p>
    <w:p w14:paraId="497DFA8D" w14:textId="77777777" w:rsidR="00016183" w:rsidRPr="00770A87" w:rsidRDefault="00016183" w:rsidP="005E30D5"/>
    <w:p w14:paraId="0101BD7B" w14:textId="77777777" w:rsidR="00016183" w:rsidRPr="00770A87" w:rsidRDefault="00016183" w:rsidP="005E30D5">
      <w:r w:rsidRPr="00770A87">
        <w:rPr>
          <w:lang w:eastAsia="en-AU"/>
        </w:rPr>
        <mc:AlternateContent>
          <mc:Choice Requires="wpg">
            <w:drawing>
              <wp:anchor distT="0" distB="0" distL="114300" distR="114300" simplePos="0" relativeHeight="251598336" behindDoc="0" locked="0" layoutInCell="1" allowOverlap="1" wp14:anchorId="13DC2DA3" wp14:editId="25A5A83B">
                <wp:simplePos x="0" y="0"/>
                <wp:positionH relativeFrom="column">
                  <wp:posOffset>-488950</wp:posOffset>
                </wp:positionH>
                <wp:positionV relativeFrom="paragraph">
                  <wp:posOffset>1117600</wp:posOffset>
                </wp:positionV>
                <wp:extent cx="6544310" cy="3611245"/>
                <wp:effectExtent l="0" t="0" r="8890" b="8255"/>
                <wp:wrapSquare wrapText="bothSides"/>
                <wp:docPr id="7224" name="Group 7224"/>
                <wp:cNvGraphicFramePr/>
                <a:graphic xmlns:a="http://schemas.openxmlformats.org/drawingml/2006/main">
                  <a:graphicData uri="http://schemas.microsoft.com/office/word/2010/wordprocessingGroup">
                    <wpg:wgp>
                      <wpg:cNvGrpSpPr/>
                      <wpg:grpSpPr>
                        <a:xfrm>
                          <a:off x="0" y="0"/>
                          <a:ext cx="6544310" cy="3611245"/>
                          <a:chOff x="0" y="0"/>
                          <a:chExt cx="6413500" cy="3611868"/>
                        </a:xfrm>
                      </wpg:grpSpPr>
                      <pic:pic xmlns:pic="http://schemas.openxmlformats.org/drawingml/2006/picture">
                        <pic:nvPicPr>
                          <pic:cNvPr id="7214" name="Picture 7214"/>
                          <pic:cNvPicPr>
                            <a:picLocks noChangeAspect="1"/>
                          </pic:cNvPicPr>
                        </pic:nvPicPr>
                        <pic:blipFill rotWithShape="1">
                          <a:blip r:embed="rId140"/>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491"/>
                            <a:ext cx="6413500" cy="297377"/>
                          </a:xfrm>
                          <a:prstGeom prst="rect">
                            <a:avLst/>
                          </a:prstGeom>
                          <a:solidFill>
                            <a:prstClr val="white"/>
                          </a:solidFill>
                          <a:ln>
                            <a:noFill/>
                          </a:ln>
                        </wps:spPr>
                        <wps:txbx>
                          <w:txbxContent>
                            <w:p w14:paraId="2B2AC994" w14:textId="303B13EB" w:rsidR="00800034" w:rsidRPr="003C425E" w:rsidRDefault="00800034" w:rsidP="005E30D5">
                              <w:pPr>
                                <w:pStyle w:val="Caption"/>
                                <w:rPr>
                                  <w:szCs w:val="24"/>
                                </w:rPr>
                              </w:pPr>
                              <w:bookmarkStart w:id="179" w:name="_Ref479529303"/>
                              <w:bookmarkStart w:id="180" w:name="_Toc494644090"/>
                              <w:r>
                                <w:t xml:space="preserve">Figure </w:t>
                              </w:r>
                              <w:fldSimple w:instr=" STYLEREF 1 \s ">
                                <w:r>
                                  <w:rPr>
                                    <w:noProof/>
                                  </w:rPr>
                                  <w:t>2</w:t>
                                </w:r>
                              </w:fldSimple>
                              <w:r>
                                <w:noBreakHyphen/>
                              </w:r>
                              <w:fldSimple w:instr=" SEQ Figure \* ARABIC \s 1 ">
                                <w:r>
                                  <w:rPr>
                                    <w:noProof/>
                                  </w:rPr>
                                  <w:t>26</w:t>
                                </w:r>
                              </w:fldSimple>
                              <w:r>
                                <w:t xml:space="preserve"> - Activity profiles for “cooking”, for one or two active occupants on a week day [81]</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DC2DA3" id="Group 7224" o:spid="_x0000_s1112" style="position:absolute;left:0;text-align:left;margin-left:-38.5pt;margin-top:88pt;width:515.3pt;height:284.35pt;z-index:251598336;mso-position-horizontal-relative:text;mso-position-vertical-relative:text;mso-width-relative:margin;mso-height-relative:margin" coordsize="64135,36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">
                <v:shape id="Picture 7214" o:spid="_x0000_s1113" type="#_x0000_t75" style="position:absolute;width:64135;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y+XXGAAAA3QAAAA8AAABkcnMvZG93bnJldi54bWxEj0FrwkAUhO+C/2F5gjfdqEXb6CoqKPZS&#10;MBaKt0f2mQSzb0N2NbG/3i0IPQ4z8w2zWLWmFHeqXWFZwWgYgSBOrS44U/B92g3eQTiPrLG0TAoe&#10;5GC17HYWGGvb8JHuic9EgLCLUUHufRVL6dKcDLqhrYiDd7G1QR9knUldYxPgppTjKJpKgwWHhRwr&#10;2uaUXpObUZD8HM/NVzK5mQ/6/dykD7ffFE6pfq9dz0F4av1/+NU+aAWz8egN/t6EJyC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LL5dcYAAADdAAAADwAAAAAAAAAAAAAA&#10;AACfAgAAZHJzL2Rvd25yZXYueG1sUEsFBgAAAAAEAAQA9wAAAJIDAAAAAA==&#10;">
                  <v:imagedata r:id="rId141" o:title="" cropbottom="10827f"/>
                  <v:path arrowok="t"/>
                </v:shape>
                <v:shape id="Text Box 7223" o:spid="_x0000_s1114" type="#_x0000_t202" style="position:absolute;top:33144;width:64135;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kccYA&#10;AADdAAAADwAAAGRycy9kb3ducmV2LnhtbESPT4vCMBTE7wt+h/CEvSyabgWVahRXV9jDevAPnh/N&#10;sy02LyWJtn77jSDscZiZ3zDzZWdqcSfnK8sKPocJCOLc6ooLBafjdjAF4QOyxtoyKXiQh+Wi9zbH&#10;TNuW93Q/hEJECPsMFZQhNJmUPi/JoB/ahjh6F+sMhihdIbXDNsJNLdMkGUuDFceFEhtal5RfDzej&#10;YLxxt3bP64/N6fsXd02Rnr8eZ6Xe+91qBiJQF/7Dr/aPVjBJ0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hkccYAAADdAAAADwAAAAAAAAAAAAAAAACYAgAAZHJz&#10;L2Rvd25yZXYueG1sUEsFBgAAAAAEAAQA9QAAAIsDAAAAAA==&#10;" stroked="f">
                  <v:textbox inset="0,0,0,0">
                    <w:txbxContent>
                      <w:p w14:paraId="2B2AC994" w14:textId="303B13EB" w:rsidR="00800034" w:rsidRPr="003C425E" w:rsidRDefault="00800034" w:rsidP="005E30D5">
                        <w:pPr>
                          <w:pStyle w:val="Caption"/>
                          <w:rPr>
                            <w:szCs w:val="24"/>
                          </w:rPr>
                        </w:pPr>
                        <w:bookmarkStart w:id="181" w:name="_Ref479529303"/>
                        <w:bookmarkStart w:id="182" w:name="_Toc494644090"/>
                        <w:r>
                          <w:t xml:space="preserve">Figure </w:t>
                        </w:r>
                        <w:fldSimple w:instr=" STYLEREF 1 \s ">
                          <w:r>
                            <w:rPr>
                              <w:noProof/>
                            </w:rPr>
                            <w:t>2</w:t>
                          </w:r>
                        </w:fldSimple>
                        <w:r>
                          <w:noBreakHyphen/>
                        </w:r>
                        <w:fldSimple w:instr=" SEQ Figure \* ARABIC \s 1 ">
                          <w:r>
                            <w:rPr>
                              <w:noProof/>
                            </w:rPr>
                            <w:t>26</w:t>
                          </w:r>
                        </w:fldSimple>
                        <w:r>
                          <w:t xml:space="preserve"> - Activity profiles for “cooking”, for one or two active occupants on a week day [81]</w:t>
                        </w:r>
                        <w:bookmarkEnd w:id="181"/>
                        <w:bookmarkEnd w:id="182"/>
                      </w:p>
                    </w:txbxContent>
                  </v:textbox>
                </v:shape>
                <w10:wrap type="square"/>
              </v:group>
            </w:pict>
          </mc:Fallback>
        </mc:AlternateContent>
      </w:r>
      <w:r w:rsidRPr="00770A87">
        <w:t xml:space="preserve">There are many variables which can affect this general load profile such as temperature, living arrangement, holiday seasons and PV </w:t>
      </w:r>
      <w:r w:rsidRPr="00770A87">
        <w:fldChar w:fldCharType="begin"/>
      </w:r>
      <w:r w:rsidRPr="00770A87">
        <w:instrText xml:space="preserve"> ADDIN EN.CITE &lt;EndNote&gt;&lt;Cite&gt;&lt;Author&gt;Richardson&lt;/Author&gt;&lt;Year&gt;2010&lt;/Year&gt;&lt;RecNum&gt;42&lt;/RecNum&gt;&lt;DisplayText&gt;[81]&lt;/DisplayText&gt;&lt;record&gt;&lt;rec-number&gt;42&lt;/rec-number&gt;&lt;foreign-keys&gt;&lt;key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770A87">
        <w:fldChar w:fldCharType="separate"/>
      </w:r>
      <w:r w:rsidRPr="00770A87">
        <w:t>[81]</w:t>
      </w:r>
      <w:r w:rsidRPr="00770A87">
        <w:fldChar w:fldCharType="end"/>
      </w:r>
      <w:r w:rsidRPr="00770A87">
        <w:t xml:space="preserve">. Richardson states that the electricity use in an individual domestic dwelling is highly dependent upon the activities of the occupants and their associated use of electrical appliances. </w:t>
      </w:r>
    </w:p>
    <w:p w14:paraId="3ACECB62" w14:textId="77777777" w:rsidR="00016183" w:rsidRPr="00770A87" w:rsidRDefault="00016183" w:rsidP="005E30D5"/>
    <w:p w14:paraId="2A5D552E" w14:textId="77777777" w:rsidR="00016183" w:rsidRPr="00770A87" w:rsidRDefault="00016183" w:rsidP="005E30D5"/>
    <w:p w14:paraId="59999E33" w14:textId="0C2187A3" w:rsidR="00016183" w:rsidRPr="00770A87" w:rsidRDefault="00016183" w:rsidP="005E30D5">
      <w:r w:rsidRPr="00770A87">
        <w:t xml:space="preserve">From </w:t>
      </w:r>
      <w:r w:rsidRPr="00770A87">
        <w:fldChar w:fldCharType="begin"/>
      </w:r>
      <w:r w:rsidRPr="00770A87">
        <w:instrText xml:space="preserve"> REF _Ref479529303 \h  \* MERGEFORMAT </w:instrText>
      </w:r>
      <w:r w:rsidRPr="00770A87">
        <w:fldChar w:fldCharType="separate"/>
      </w:r>
      <w:r w:rsidRPr="00770A87">
        <w:t>Figure 2</w:t>
      </w:r>
      <w:r w:rsidRPr="00770A87">
        <w:noBreakHyphen/>
        <w:t>26</w:t>
      </w:r>
      <w:r w:rsidRPr="00770A87">
        <w:fldChar w:fldCharType="end"/>
      </w:r>
      <w:r w:rsidRPr="00770A87">
        <w:t xml:space="preserve"> it shows clearly the peaks and troughs in energy demand from the network. This is the traditional household that does not generate its own electricity. When residences produce, their own electricity, depending on the size of the system, it can potentially fed back into the grid.</w:t>
      </w:r>
    </w:p>
    <w:p w14:paraId="7556F838" w14:textId="77777777" w:rsidR="00016183" w:rsidRPr="00770A87" w:rsidRDefault="00016183" w:rsidP="005E30D5"/>
    <w:p w14:paraId="247D798D" w14:textId="77777777" w:rsidR="00016183" w:rsidRPr="00770A87" w:rsidRDefault="00016183" w:rsidP="005E30D5"/>
    <w:p w14:paraId="7CACDDC7" w14:textId="77777777" w:rsidR="00016183" w:rsidRPr="00770A87" w:rsidRDefault="00016183" w:rsidP="005E30D5"/>
    <w:p w14:paraId="0EC5070B" w14:textId="55474064" w:rsidR="00016183" w:rsidRPr="00770A87" w:rsidRDefault="00016183" w:rsidP="005E30D5">
      <w:r w:rsidRPr="00770A87">
        <w:t xml:space="preserve">The traditional peaks can strain the network and the unpredictability of the independent feed-in’s produce more volatility. Hoffmann noted that feed-in energy from PV systems has the potential to disrupt the network and the networks’ ability to stabilise itself. </w:t>
      </w:r>
      <w:r w:rsidR="002550B5" w:rsidRPr="00770A87">
        <w:t xml:space="preserve">Figure 2-27 </w:t>
      </w:r>
      <w:r w:rsidRPr="00770A87">
        <w:t xml:space="preserve">is the typical load profile during the course of the day for an office building </w:t>
      </w:r>
      <w:r w:rsidRPr="00770A87">
        <w:fldChar w:fldCharType="begin"/>
      </w:r>
      <w:r w:rsidRPr="00770A87">
        <w:instrText xml:space="preserve"> ADDIN EN.CITE &lt;EndNote&gt;&lt;Cite&gt;&lt;Author&gt;Hoffmann&lt;/Author&gt;&lt;Year&gt;2006&lt;/Year&gt;&lt;RecNum&gt;57&lt;/RecNum&gt;&lt;DisplayText&gt;[82]&lt;/DisplayText&gt;&lt;record&gt;&lt;rec-number&gt;57&lt;/rec-number&gt;&lt;foreign-keys&gt;&lt;key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770A87">
        <w:fldChar w:fldCharType="separate"/>
      </w:r>
      <w:r w:rsidRPr="00770A87">
        <w:t>[82]</w:t>
      </w:r>
      <w:r w:rsidRPr="00770A87">
        <w:fldChar w:fldCharType="end"/>
      </w:r>
      <w:r w:rsidRPr="00770A87">
        <w:t xml:space="preserve">. </w:t>
      </w:r>
    </w:p>
    <w:p w14:paraId="37ABEC44" w14:textId="77777777" w:rsidR="00016183" w:rsidRPr="00770A87" w:rsidRDefault="00016183" w:rsidP="005E30D5">
      <w:r w:rsidRPr="00770A87">
        <w:rPr>
          <w:lang w:eastAsia="en-AU"/>
        </w:rPr>
        <mc:AlternateContent>
          <mc:Choice Requires="wpg">
            <w:drawing>
              <wp:anchor distT="0" distB="0" distL="114300" distR="114300" simplePos="0" relativeHeight="251602432" behindDoc="0" locked="0" layoutInCell="1" allowOverlap="1" wp14:anchorId="32375014" wp14:editId="5F3394EE">
                <wp:simplePos x="0" y="0"/>
                <wp:positionH relativeFrom="page">
                  <wp:posOffset>914400</wp:posOffset>
                </wp:positionH>
                <wp:positionV relativeFrom="paragraph">
                  <wp:posOffset>285750</wp:posOffset>
                </wp:positionV>
                <wp:extent cx="6061075" cy="3629660"/>
                <wp:effectExtent l="0" t="0" r="0" b="8890"/>
                <wp:wrapSquare wrapText="bothSides"/>
                <wp:docPr id="7226" name="Group 7226"/>
                <wp:cNvGraphicFramePr/>
                <a:graphic xmlns:a="http://schemas.openxmlformats.org/drawingml/2006/main">
                  <a:graphicData uri="http://schemas.microsoft.com/office/word/2010/wordprocessingGroup">
                    <wpg:wgp>
                      <wpg:cNvGrpSpPr/>
                      <wpg:grpSpPr>
                        <a:xfrm>
                          <a:off x="0" y="0"/>
                          <a:ext cx="6061075" cy="3629660"/>
                          <a:chOff x="-327659" y="358139"/>
                          <a:chExt cx="6614589" cy="3561719"/>
                        </a:xfrm>
                      </wpg:grpSpPr>
                      <pic:pic xmlns:pic="http://schemas.openxmlformats.org/drawingml/2006/picture">
                        <pic:nvPicPr>
                          <pic:cNvPr id="7213" name="Picture 7213"/>
                          <pic:cNvPicPr>
                            <a:picLocks noChangeAspect="1"/>
                          </pic:cNvPicPr>
                        </pic:nvPicPr>
                        <pic:blipFill rotWithShape="1">
                          <a:blip r:embed="rId142"/>
                          <a:srcRect t="11046"/>
                          <a:stretch/>
                        </pic:blipFill>
                        <pic:spPr>
                          <a:xfrm>
                            <a:off x="-327659" y="358139"/>
                            <a:ext cx="6614589" cy="3328547"/>
                          </a:xfrm>
                          <a:prstGeom prst="rect">
                            <a:avLst/>
                          </a:prstGeom>
                        </pic:spPr>
                      </pic:pic>
                      <wps:wsp>
                        <wps:cNvPr id="7225" name="Text Box 7225"/>
                        <wps:cNvSpPr txBox="1"/>
                        <wps:spPr>
                          <a:xfrm>
                            <a:off x="304814" y="3686590"/>
                            <a:ext cx="5578202" cy="233268"/>
                          </a:xfrm>
                          <a:prstGeom prst="rect">
                            <a:avLst/>
                          </a:prstGeom>
                          <a:solidFill>
                            <a:prstClr val="white"/>
                          </a:solidFill>
                          <a:ln>
                            <a:noFill/>
                          </a:ln>
                        </wps:spPr>
                        <wps:txbx>
                          <w:txbxContent>
                            <w:p w14:paraId="19B6C113" w14:textId="665B02BE" w:rsidR="00800034" w:rsidRPr="00CA4BE8" w:rsidRDefault="00800034" w:rsidP="005E30D5">
                              <w:pPr>
                                <w:pStyle w:val="Caption"/>
                                <w:rPr>
                                  <w:szCs w:val="24"/>
                                </w:rPr>
                              </w:pPr>
                              <w:bookmarkStart w:id="183" w:name="_Ref479536110"/>
                              <w:bookmarkStart w:id="184" w:name="_Toc494644091"/>
                              <w:r>
                                <w:t xml:space="preserve">Figure </w:t>
                              </w:r>
                              <w:fldSimple w:instr=" STYLEREF 1 \s ">
                                <w:r>
                                  <w:rPr>
                                    <w:noProof/>
                                  </w:rPr>
                                  <w:t>2</w:t>
                                </w:r>
                              </w:fldSimple>
                              <w:r>
                                <w:noBreakHyphen/>
                              </w:r>
                              <w:fldSimple w:instr=" SEQ Figure \* ARABIC \s 1 ">
                                <w:r>
                                  <w:rPr>
                                    <w:noProof/>
                                  </w:rPr>
                                  <w:t>27</w:t>
                                </w:r>
                              </w:fldSimple>
                              <w:r>
                                <w:t xml:space="preserve"> – 24-Hour Energy Profile [82]</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375014" id="Group 7226" o:spid="_x0000_s1115" style="position:absolute;left:0;text-align:left;margin-left:1in;margin-top:22.5pt;width:477.25pt;height:285.8pt;z-index:251602432;mso-position-horizontal-relative:page;mso-position-vertical-relative:text;mso-width-relative:margin;mso-height-relative:margin" coordorigin="-3276,3581" coordsize="66145,35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">
                <v:shape id="Picture 7213" o:spid="_x0000_s1116" type="#_x0000_t75" style="position:absolute;left:-3276;top:3581;width:66145;height:3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WZrFAAAA3QAAAA8AAABkcnMvZG93bnJldi54bWxEj81OwzAQhO+VeAdrkbg1Tlv+FOpWVVUE&#10;1wYOcFvsJYmId4Nt2vD2uBJSj6OZ+UazXI++VwcKsRM2MCtKUMRWXMeNgdeXx+k9qJiQHfbCZOCX&#10;IqxXF5MlVk6OvKdDnRqVIRwrNNCmNFRaR9uSx1jIQJy9TwkeU5ah0S7gMcN9r+dleas9dpwXWhxo&#10;25L9qn+8gV1DYncf8vZdjpun99pKuNHXxlxdjpsHUInGdA7/t5+dgbv5bAGnN/kJ6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dlmaxQAAAN0AAAAPAAAAAAAAAAAAAAAA&#10;AJ8CAABkcnMvZG93bnJldi54bWxQSwUGAAAAAAQABAD3AAAAkQMAAAAA&#10;">
                  <v:imagedata r:id="rId143" o:title="" croptop="7239f"/>
                  <v:path arrowok="t"/>
                </v:shape>
                <v:shape id="Text Box 7225" o:spid="_x0000_s1117" type="#_x0000_t202" style="position:absolute;left:3048;top:36865;width:55782;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1ZnsYA&#10;AADdAAAADwAAAGRycy9kb3ducmV2LnhtbESPzYvCMBTE7wv+D+EJe1k03YIfVKO4usIe1oMfeH40&#10;z7bYvJQk2vrfbwRhj8PM/IaZLztTizs5X1lW8DlMQBDnVldcKDgdt4MpCB+QNdaWScGDPCwXvbc5&#10;Ztq2vKf7IRQiQthnqKAMocmk9HlJBv3QNsTRu1hnMETpCqkdthFuapkmyVgarDgulNjQuqT8ergZ&#10;BeONu7V7Xn9sTt+/uGuK9Pz1OCv13u9WMxCBuvAffrV/tIJJmo7g+S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1ZnsYAAADdAAAADwAAAAAAAAAAAAAAAACYAgAAZHJz&#10;L2Rvd25yZXYueG1sUEsFBgAAAAAEAAQA9QAAAIsDAAAAAA==&#10;" stroked="f">
                  <v:textbox inset="0,0,0,0">
                    <w:txbxContent>
                      <w:p w14:paraId="19B6C113" w14:textId="665B02BE" w:rsidR="00800034" w:rsidRPr="00CA4BE8" w:rsidRDefault="00800034" w:rsidP="005E30D5">
                        <w:pPr>
                          <w:pStyle w:val="Caption"/>
                          <w:rPr>
                            <w:szCs w:val="24"/>
                          </w:rPr>
                        </w:pPr>
                        <w:bookmarkStart w:id="185" w:name="_Ref479536110"/>
                        <w:bookmarkStart w:id="186" w:name="_Toc494644091"/>
                        <w:r>
                          <w:t xml:space="preserve">Figure </w:t>
                        </w:r>
                        <w:fldSimple w:instr=" STYLEREF 1 \s ">
                          <w:r>
                            <w:rPr>
                              <w:noProof/>
                            </w:rPr>
                            <w:t>2</w:t>
                          </w:r>
                        </w:fldSimple>
                        <w:r>
                          <w:noBreakHyphen/>
                        </w:r>
                        <w:fldSimple w:instr=" SEQ Figure \* ARABIC \s 1 ">
                          <w:r>
                            <w:rPr>
                              <w:noProof/>
                            </w:rPr>
                            <w:t>27</w:t>
                          </w:r>
                        </w:fldSimple>
                        <w:r>
                          <w:t xml:space="preserve"> – 24-Hour Energy Profile [82]</w:t>
                        </w:r>
                        <w:bookmarkEnd w:id="185"/>
                        <w:bookmarkEnd w:id="186"/>
                      </w:p>
                    </w:txbxContent>
                  </v:textbox>
                </v:shape>
                <w10:wrap type="square" anchorx="page"/>
              </v:group>
            </w:pict>
          </mc:Fallback>
        </mc:AlternateContent>
      </w:r>
    </w:p>
    <w:p w14:paraId="5993BA2E" w14:textId="5BD1F8FF" w:rsidR="00016183" w:rsidRPr="00770A87" w:rsidRDefault="00016183" w:rsidP="005E30D5">
      <w:r w:rsidRPr="00770A87">
        <w:fldChar w:fldCharType="begin"/>
      </w:r>
      <w:r w:rsidRPr="00770A87">
        <w:instrText xml:space="preserve"> REF _Ref479536110 \h </w:instrText>
      </w:r>
      <w:r w:rsidRPr="00770A87">
        <w:fldChar w:fldCharType="separate"/>
      </w:r>
      <w:r w:rsidRPr="00770A87">
        <w:t>Figure 2</w:t>
      </w:r>
      <w:r w:rsidRPr="00770A87">
        <w:noBreakHyphen/>
        <w:t>27</w:t>
      </w:r>
      <w:r w:rsidRPr="00770A87">
        <w:fldChar w:fldCharType="end"/>
      </w:r>
      <w:r w:rsidRPr="00770A87">
        <w:t xml:space="preserve"> shows a traditional load profile in red with the new daily solar production shown in green. Now with the advent of BES technology, there is a point where the amount of solar produced during the day can recharge batteries and this energy can be consumed overnight until the next recharge period. The only caveat with this is ensuring that there is adequate supply in the event of clouding for several days. </w:t>
      </w:r>
      <w:r w:rsidRPr="00770A87">
        <w:fldChar w:fldCharType="begin"/>
      </w:r>
      <w:r w:rsidRPr="00770A87">
        <w:instrText xml:space="preserve"> REF _Ref480360316 \h </w:instrText>
      </w:r>
      <w:r w:rsidRPr="00770A87">
        <w:fldChar w:fldCharType="separate"/>
      </w:r>
      <w:r w:rsidRPr="00770A87">
        <w:t>Figure 2</w:t>
      </w:r>
      <w:r w:rsidRPr="00770A87">
        <w:noBreakHyphen/>
        <w:t>29</w:t>
      </w:r>
      <w:r w:rsidRPr="00770A87">
        <w:fldChar w:fldCharType="end"/>
      </w:r>
      <w:r w:rsidRPr="00770A87">
        <w:t xml:space="preserve"> shows the load profile for a house which is entirely stand alone. The red line shows solar output during the day, the green line is </w:t>
      </w:r>
      <w:r w:rsidRPr="00770A87">
        <w:lastRenderedPageBreak/>
        <w:t xml:space="preserve">the output of the batteries while the blue line refers to the household consumption </w:t>
      </w:r>
      <w:r w:rsidRPr="00770A87">
        <w:fldChar w:fldCharType="begin"/>
      </w:r>
      <w:r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770A87">
        <w:fldChar w:fldCharType="separate"/>
      </w:r>
      <w:r w:rsidRPr="00770A87">
        <w:t>[83]</w:t>
      </w:r>
      <w:r w:rsidRPr="00770A87">
        <w:fldChar w:fldCharType="end"/>
      </w:r>
      <w:r w:rsidRPr="00770A87">
        <w:t xml:space="preserve">. </w:t>
      </w:r>
      <w:r w:rsidR="005E106F" w:rsidRPr="00770A87">
        <w:rPr>
          <w:lang w:eastAsia="en-AU"/>
        </w:rPr>
        <mc:AlternateContent>
          <mc:Choice Requires="wpg">
            <w:drawing>
              <wp:inline distT="0" distB="0" distL="0" distR="0" wp14:anchorId="214A26C1" wp14:editId="47F516D0">
                <wp:extent cx="5205730" cy="2317115"/>
                <wp:effectExtent l="0" t="0" r="0" b="6985"/>
                <wp:docPr id="7269" name="Group 7269"/>
                <wp:cNvGraphicFramePr/>
                <a:graphic xmlns:a="http://schemas.openxmlformats.org/drawingml/2006/main">
                  <a:graphicData uri="http://schemas.microsoft.com/office/word/2010/wordprocessingGroup">
                    <wpg:wgp>
                      <wpg:cNvGrpSpPr/>
                      <wpg:grpSpPr>
                        <a:xfrm>
                          <a:off x="0" y="0"/>
                          <a:ext cx="5205730" cy="2317115"/>
                          <a:chOff x="0" y="-118573"/>
                          <a:chExt cx="6078993" cy="2717332"/>
                        </a:xfrm>
                      </wpg:grpSpPr>
                      <pic:pic xmlns:pic="http://schemas.openxmlformats.org/drawingml/2006/picture">
                        <pic:nvPicPr>
                          <pic:cNvPr id="7267" name="Picture 7267"/>
                          <pic:cNvPicPr>
                            <a:picLocks noChangeAspect="1"/>
                          </pic:cNvPicPr>
                        </pic:nvPicPr>
                        <pic:blipFill rotWithShape="1">
                          <a:blip r:embed="rId144"/>
                          <a:srcRect t="2034" r="1322" b="16209"/>
                          <a:stretch/>
                        </pic:blipFill>
                        <pic:spPr>
                          <a:xfrm>
                            <a:off x="0" y="-118573"/>
                            <a:ext cx="6078993" cy="2447348"/>
                          </a:xfrm>
                          <a:prstGeom prst="rect">
                            <a:avLst/>
                          </a:prstGeom>
                        </pic:spPr>
                      </pic:pic>
                      <wps:wsp>
                        <wps:cNvPr id="7268" name="Text Box 7268"/>
                        <wps:cNvSpPr txBox="1"/>
                        <wps:spPr>
                          <a:xfrm>
                            <a:off x="255817" y="2361390"/>
                            <a:ext cx="5731510" cy="237369"/>
                          </a:xfrm>
                          <a:prstGeom prst="rect">
                            <a:avLst/>
                          </a:prstGeom>
                          <a:solidFill>
                            <a:prstClr val="white"/>
                          </a:solidFill>
                          <a:ln>
                            <a:noFill/>
                          </a:ln>
                        </wps:spPr>
                        <wps:txbx>
                          <w:txbxContent>
                            <w:p w14:paraId="52CB4990" w14:textId="5D78D89B" w:rsidR="00800034" w:rsidRPr="00066545" w:rsidRDefault="00800034" w:rsidP="005E30D5">
                              <w:pPr>
                                <w:pStyle w:val="Caption"/>
                                <w:rPr>
                                  <w:szCs w:val="24"/>
                                </w:rPr>
                              </w:pPr>
                              <w:bookmarkStart w:id="187" w:name="_Ref480360316"/>
                              <w:bookmarkStart w:id="188" w:name="_Toc494644092"/>
                              <w:r>
                                <w:t xml:space="preserve">Figure </w:t>
                              </w:r>
                              <w:fldSimple w:instr=" STYLEREF 1 \s ">
                                <w:r>
                                  <w:rPr>
                                    <w:noProof/>
                                  </w:rPr>
                                  <w:t>2</w:t>
                                </w:r>
                              </w:fldSimple>
                              <w:r>
                                <w:noBreakHyphen/>
                              </w:r>
                              <w:fldSimple w:instr=" SEQ Figure \* ARABIC \s 1 ">
                                <w:r>
                                  <w:rPr>
                                    <w:noProof/>
                                  </w:rPr>
                                  <w:t>28</w:t>
                                </w:r>
                              </w:fldSimple>
                              <w:r>
                                <w:t xml:space="preserve"> - Standalone Household Consumption Load Profile [83]</w:t>
                              </w:r>
                              <w:bookmarkEnd w:id="188"/>
                              <w:r>
                                <w:t xml:space="preserve"> </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14A26C1" id="Group 7269" o:spid="_x0000_s1118" style="width:409.9pt;height:182.45pt;mso-position-horizontal-relative:char;mso-position-vertical-relative:line" coordorigin=",-1185" coordsize="60789,27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">
                <v:shape id="Picture 7267" o:spid="_x0000_s1119" type="#_x0000_t75" style="position:absolute;top:-1185;width:60789;height:24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V4lHHAAAA3QAAAA8AAABkcnMvZG93bnJldi54bWxEj91qwkAUhO+FvsNyCt6ZTUVUUjdSCmkr&#10;qNC04u0he/KD2bNpdqvx7btCwcthZr5hVuvBtOJMvWssK3iKYhDEhdUNVwq+v7LJEoTzyBpby6Tg&#10;Sg7W6cNohYm2F/6kc+4rESDsElRQe98lUrqiJoMush1x8ErbG/RB9pXUPV4C3LRyGsdzabDhsFBj&#10;R681Faf81ygoN9leD9n7z3aX75azQ/V2kEej1PhxeHkG4Wnw9/B/+0MrWEznC7i9CU9Ap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V4lHHAAAA3QAAAA8AAAAAAAAAAAAA&#10;AAAAnwIAAGRycy9kb3ducmV2LnhtbFBLBQYAAAAABAAEAPcAAACTAwAAAAA=&#10;">
                  <v:imagedata r:id="rId145" o:title="" croptop="1333f" cropbottom="10623f" cropright="866f"/>
                  <v:path arrowok="t"/>
                </v:shape>
                <v:shape id="Text Box 7268" o:spid="_x0000_s1120" type="#_x0000_t202" style="position:absolute;left:2558;top:23613;width:5731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PwMIA&#10;AADdAAAADwAAAGRycy9kb3ducmV2LnhtbERPy4rCMBTdD/gP4QpuBk3toiPVKD5hFjMLH7i+NNe2&#10;2NyUJNr692YxMMvDeS9WvWnEk5yvLSuYThIQxIXVNZcKLufDeAbCB2SNjWVS8CIPq+XgY4G5th0f&#10;6XkKpYgh7HNUUIXQ5lL6oiKDfmJb4sjdrDMYInSl1A67GG4amSZJJg3WHBsqbGlbUXE/PYyCbOce&#10;3ZG3n7vL/gd/2zK9bl5XpUbDfj0HEagP/+I/97dW8JVmcW5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1k/AwgAAAN0AAAAPAAAAAAAAAAAAAAAAAJgCAABkcnMvZG93&#10;bnJldi54bWxQSwUGAAAAAAQABAD1AAAAhwMAAAAA&#10;" stroked="f">
                  <v:textbox inset="0,0,0,0">
                    <w:txbxContent>
                      <w:p w14:paraId="52CB4990" w14:textId="5D78D89B" w:rsidR="00800034" w:rsidRPr="00066545" w:rsidRDefault="00800034" w:rsidP="005E30D5">
                        <w:pPr>
                          <w:pStyle w:val="Caption"/>
                          <w:rPr>
                            <w:szCs w:val="24"/>
                          </w:rPr>
                        </w:pPr>
                        <w:bookmarkStart w:id="189" w:name="_Ref480360316"/>
                        <w:bookmarkStart w:id="190" w:name="_Toc494644092"/>
                        <w:r>
                          <w:t xml:space="preserve">Figure </w:t>
                        </w:r>
                        <w:fldSimple w:instr=" STYLEREF 1 \s ">
                          <w:r>
                            <w:rPr>
                              <w:noProof/>
                            </w:rPr>
                            <w:t>2</w:t>
                          </w:r>
                        </w:fldSimple>
                        <w:r>
                          <w:noBreakHyphen/>
                        </w:r>
                        <w:fldSimple w:instr=" SEQ Figure \* ARABIC \s 1 ">
                          <w:r>
                            <w:rPr>
                              <w:noProof/>
                            </w:rPr>
                            <w:t>28</w:t>
                          </w:r>
                        </w:fldSimple>
                        <w:r>
                          <w:t xml:space="preserve"> - Standalone Household Consumption Load Profile [83]</w:t>
                        </w:r>
                        <w:bookmarkEnd w:id="190"/>
                        <w:r>
                          <w:t xml:space="preserve"> </w:t>
                        </w:r>
                        <w:bookmarkEnd w:id="189"/>
                      </w:p>
                    </w:txbxContent>
                  </v:textbox>
                </v:shape>
                <w10:anchorlock/>
              </v:group>
            </w:pict>
          </mc:Fallback>
        </mc:AlternateContent>
      </w:r>
    </w:p>
    <w:p w14:paraId="135A4982" w14:textId="48175165" w:rsidR="00016183" w:rsidRPr="00770A87" w:rsidRDefault="00016183" w:rsidP="00016183">
      <w:pPr>
        <w:pStyle w:val="Heading2"/>
      </w:pPr>
      <w:bookmarkStart w:id="191" w:name="_Toc494643151"/>
      <w:r w:rsidRPr="00770A87">
        <w:t>Network Demand Challenges</w:t>
      </w:r>
      <w:bookmarkEnd w:id="191"/>
    </w:p>
    <w:p w14:paraId="09C2CF0E" w14:textId="4C8528CF" w:rsidR="00016183" w:rsidRPr="00770A87" w:rsidRDefault="00016183" w:rsidP="005E30D5">
      <w:pPr>
        <w:rPr>
          <w:lang w:eastAsia="en-AU"/>
        </w:rPr>
      </w:pPr>
      <w:r w:rsidRPr="00770A87">
        <w:t xml:space="preserve">Ergon Energy is constantly monitoring the network to check if extra demand is needed or the load is reduced. The biggest change in this profile over time is the large drop in energy demand in the middle of the day. This is due to solar PV units exporting energy into the grid. The </w:t>
      </w:r>
      <w:r w:rsidRPr="00770A87">
        <w:fldChar w:fldCharType="begin"/>
      </w:r>
      <w:r w:rsidRPr="00770A87">
        <w:instrText xml:space="preserve"> REF _Ref479536956 \h </w:instrText>
      </w:r>
      <w:r w:rsidR="00985796" w:rsidRPr="00770A87">
        <w:instrText xml:space="preserve"> \* MERGEFORMAT </w:instrText>
      </w:r>
      <w:r w:rsidRPr="00770A87">
        <w:fldChar w:fldCharType="separate"/>
      </w:r>
      <w:r w:rsidR="002550B5" w:rsidRPr="00770A87">
        <w:rPr>
          <w:bCs/>
        </w:rPr>
        <w:t>Figure 2-28</w:t>
      </w:r>
      <w:r w:rsidRPr="00770A87">
        <w:rPr>
          <w:bCs/>
        </w:rPr>
        <w:t>.</w:t>
      </w:r>
      <w:r w:rsidRPr="00770A87">
        <w:fldChar w:fldCharType="end"/>
      </w:r>
      <w:r w:rsidRPr="00770A87">
        <w:t xml:space="preserve"> is from Ergon Energy at the Dun</w:t>
      </w:r>
      <w:r w:rsidR="002550B5" w:rsidRPr="00770A87">
        <w:t>dowran Feeder in Hervey Bay (QLD</w:t>
      </w:r>
      <w:r w:rsidRPr="00770A87">
        <w:t xml:space="preserve">) and illustrates how PV has affected the load profile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It shows a reverse flow during the middle of the day at approximately 12:30pm in 2015.</w:t>
      </w:r>
      <w:r w:rsidRPr="00770A87">
        <w:rPr>
          <w:lang w:eastAsia="en-AU"/>
        </w:rPr>
        <w:t xml:space="preserve"> </w:t>
      </w:r>
    </w:p>
    <w:p w14:paraId="118E02DD" w14:textId="77777777" w:rsidR="00016183" w:rsidRPr="00770A87" w:rsidRDefault="00016183" w:rsidP="005E30D5">
      <w:pPr>
        <w:rPr>
          <w:lang w:eastAsia="en-AU"/>
        </w:rPr>
      </w:pPr>
    </w:p>
    <w:p w14:paraId="1010834C" w14:textId="77777777" w:rsidR="00016183" w:rsidRPr="00770A87" w:rsidRDefault="00016183" w:rsidP="005E30D5">
      <w:r w:rsidRPr="00770A87">
        <w:rPr>
          <w:lang w:eastAsia="en-AU"/>
        </w:rPr>
        <mc:AlternateContent>
          <mc:Choice Requires="wpg">
            <w:drawing>
              <wp:inline distT="0" distB="0" distL="0" distR="0" wp14:anchorId="3B086AB1" wp14:editId="58E562D3">
                <wp:extent cx="4801870" cy="3722255"/>
                <wp:effectExtent l="0" t="0" r="0" b="0"/>
                <wp:docPr id="7241" name="Group 7241"/>
                <wp:cNvGraphicFramePr/>
                <a:graphic xmlns:a="http://schemas.openxmlformats.org/drawingml/2006/main">
                  <a:graphicData uri="http://schemas.microsoft.com/office/word/2010/wordprocessingGroup">
                    <wpg:wgp>
                      <wpg:cNvGrpSpPr/>
                      <wpg:grpSpPr>
                        <a:xfrm>
                          <a:off x="0" y="0"/>
                          <a:ext cx="4801870" cy="3722255"/>
                          <a:chOff x="0" y="0"/>
                          <a:chExt cx="4801870" cy="3723448"/>
                        </a:xfrm>
                      </wpg:grpSpPr>
                      <pic:pic xmlns:pic="http://schemas.openxmlformats.org/drawingml/2006/picture">
                        <pic:nvPicPr>
                          <pic:cNvPr id="7184" name="Picture 7184"/>
                          <pic:cNvPicPr>
                            <a:picLocks noChangeAspect="1"/>
                          </pic:cNvPicPr>
                        </pic:nvPicPr>
                        <pic:blipFill rotWithShape="1">
                          <a:blip r:embed="rId146">
                            <a:extLst>
                              <a:ext uri="{28A0092B-C50C-407E-A947-70E740481C1C}">
                                <a14:useLocalDpi xmlns:a14="http://schemas.microsoft.com/office/drawing/2010/main" val="0"/>
                              </a:ext>
                            </a:extLst>
                          </a:blip>
                          <a:srcRect t="7344"/>
                          <a:stretch/>
                        </pic:blipFill>
                        <pic:spPr>
                          <a:xfrm>
                            <a:off x="0" y="0"/>
                            <a:ext cx="4801870" cy="3368040"/>
                          </a:xfrm>
                          <a:prstGeom prst="rect">
                            <a:avLst/>
                          </a:prstGeom>
                        </pic:spPr>
                      </pic:pic>
                      <wps:wsp>
                        <wps:cNvPr id="7240" name="Text Box 7240"/>
                        <wps:cNvSpPr txBox="1"/>
                        <wps:spPr>
                          <a:xfrm>
                            <a:off x="0" y="3526252"/>
                            <a:ext cx="4801870" cy="197196"/>
                          </a:xfrm>
                          <a:prstGeom prst="rect">
                            <a:avLst/>
                          </a:prstGeom>
                          <a:solidFill>
                            <a:prstClr val="white"/>
                          </a:solidFill>
                          <a:ln>
                            <a:noFill/>
                          </a:ln>
                          <a:effectLst/>
                        </wps:spPr>
                        <wps:txbx>
                          <w:txbxContent>
                            <w:p w14:paraId="5986CB4A" w14:textId="17E683CE" w:rsidR="00800034" w:rsidRPr="00120CA2" w:rsidRDefault="00800034" w:rsidP="005E30D5">
                              <w:pPr>
                                <w:pStyle w:val="Caption"/>
                                <w:rPr>
                                  <w:szCs w:val="24"/>
                                </w:rPr>
                              </w:pPr>
                              <w:bookmarkStart w:id="192" w:name="_Toc494644093"/>
                              <w:r>
                                <w:t xml:space="preserve">Figure </w:t>
                              </w:r>
                              <w:fldSimple w:instr=" STYLEREF 1 \s ">
                                <w:r>
                                  <w:rPr>
                                    <w:noProof/>
                                  </w:rPr>
                                  <w:t>2</w:t>
                                </w:r>
                              </w:fldSimple>
                              <w:r>
                                <w:noBreakHyphen/>
                              </w:r>
                              <w:fldSimple w:instr=" SEQ Figure \* ARABIC \s 1 ">
                                <w:r>
                                  <w:rPr>
                                    <w:noProof/>
                                  </w:rPr>
                                  <w:t>29</w:t>
                                </w:r>
                              </w:fldSimple>
                              <w:r>
                                <w:t xml:space="preserve"> - Dundowran Feeder Load Profile [84]</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B086AB1" id="Group 7241" o:spid="_x0000_s1121" style="width:378.1pt;height:293.1pt;mso-position-horizontal-relative:char;mso-position-vertical-relative:line" coordsize="48018,37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">
                <v:shape id="Picture 7184" o:spid="_x0000_s1122" type="#_x0000_t75" style="position:absolute;width:48018;height:33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osdHHAAAA3QAAAA8AAABkcnMvZG93bnJldi54bWxEj0FrwkAUhO+F/oflFbzpRqkxpq4irYJ4&#10;KdUW9PbIPrOh2bdpdtX477sFocdhZr5hZovO1uJCra8cKxgOEhDEhdMVlwo+9+t+BsIHZI21Y1Jw&#10;Iw+L+ePDDHPtrvxBl10oRYSwz1GBCaHJpfSFIYt+4Bri6J1cazFE2ZZSt3iNcFvLUZKk0mLFccFg&#10;Q6+Giu/d2So4jZMsrczm6zg9vHdHWm236duPUr2nbvkCIlAX/sP39kYrmAyzZ/h7E5+An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qosdHHAAAA3QAAAA8AAAAAAAAAAAAA&#10;AAAAnwIAAGRycy9kb3ducmV2LnhtbFBLBQYAAAAABAAEAPcAAACTAwAAAAA=&#10;">
                  <v:imagedata r:id="rId147" o:title="" croptop="4813f"/>
                  <v:path arrowok="t"/>
                </v:shape>
                <v:shape id="Text Box 7240" o:spid="_x0000_s1123" type="#_x0000_t202" style="position:absolute;top:35262;width:48018;height:1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fpsQA&#10;AADdAAAADwAAAGRycy9kb3ducmV2LnhtbERPz2vCMBS+C/4P4Qm7yExXhkpnlE032GEeWsXzo3lL&#10;y5qXkkRb//vlMNjx4/u92Y22EzfyoXWs4GmRgSCunW7ZKDifPh7XIEJE1tg5JgV3CrDbTicbLLQb&#10;uKRbFY1IIRwKVNDE2BdShrohi2HheuLEfTtvMSbojdQehxRuO5ln2VJabDk1NNjTvqH6p7paBcuD&#10;vw4l7+eH8/sXHnuTX97uF6UeZuPrC4hIY/wX/7k/tYJV/pz2pzfp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VH6bEAAAA3QAAAA8AAAAAAAAAAAAAAAAAmAIAAGRycy9k&#10;b3ducmV2LnhtbFBLBQYAAAAABAAEAPUAAACJAwAAAAA=&#10;" stroked="f">
                  <v:textbox inset="0,0,0,0">
                    <w:txbxContent>
                      <w:p w14:paraId="5986CB4A" w14:textId="17E683CE" w:rsidR="00800034" w:rsidRPr="00120CA2" w:rsidRDefault="00800034" w:rsidP="005E30D5">
                        <w:pPr>
                          <w:pStyle w:val="Caption"/>
                          <w:rPr>
                            <w:szCs w:val="24"/>
                          </w:rPr>
                        </w:pPr>
                        <w:bookmarkStart w:id="193" w:name="_Toc494644093"/>
                        <w:r>
                          <w:t xml:space="preserve">Figure </w:t>
                        </w:r>
                        <w:fldSimple w:instr=" STYLEREF 1 \s ">
                          <w:r>
                            <w:rPr>
                              <w:noProof/>
                            </w:rPr>
                            <w:t>2</w:t>
                          </w:r>
                        </w:fldSimple>
                        <w:r>
                          <w:noBreakHyphen/>
                        </w:r>
                        <w:fldSimple w:instr=" SEQ Figure \* ARABIC \s 1 ">
                          <w:r>
                            <w:rPr>
                              <w:noProof/>
                            </w:rPr>
                            <w:t>29</w:t>
                          </w:r>
                        </w:fldSimple>
                        <w:r>
                          <w:t xml:space="preserve"> - Dundowran Feeder Load Profile [84]</w:t>
                        </w:r>
                        <w:bookmarkEnd w:id="193"/>
                      </w:p>
                    </w:txbxContent>
                  </v:textbox>
                </v:shape>
                <w10:anchorlock/>
              </v:group>
            </w:pict>
          </mc:Fallback>
        </mc:AlternateContent>
      </w:r>
    </w:p>
    <w:p w14:paraId="6489B820" w14:textId="77777777" w:rsidR="00016183" w:rsidRPr="00770A87" w:rsidRDefault="00016183" w:rsidP="005E30D5"/>
    <w:p w14:paraId="12698256" w14:textId="7A5A815C" w:rsidR="00016183" w:rsidRPr="00770A87" w:rsidRDefault="00016183" w:rsidP="005E30D5">
      <w:r w:rsidRPr="00770A87">
        <w:t>The Planners at Ergon Energy need to identify issues with feeders and disruption wh</w:t>
      </w:r>
      <w:r w:rsidR="00985796" w:rsidRPr="00770A87">
        <w:t xml:space="preserve">ich may occur with the grid. </w:t>
      </w:r>
      <w:r w:rsidRPr="00770A87">
        <w:fldChar w:fldCharType="begin"/>
      </w:r>
      <w:r w:rsidRPr="00770A87">
        <w:instrText xml:space="preserve"> REF _Ref479536956 \h </w:instrText>
      </w:r>
      <w:r w:rsidR="00985796" w:rsidRPr="00770A87">
        <w:instrText xml:space="preserve"> \* MERGEFORMAT </w:instrText>
      </w:r>
      <w:r w:rsidRPr="00770A87">
        <w:fldChar w:fldCharType="separate"/>
      </w:r>
      <w:r w:rsidR="002550B5" w:rsidRPr="00770A87">
        <w:rPr>
          <w:bCs/>
        </w:rPr>
        <w:t>Figure 2-28</w:t>
      </w:r>
      <w:r w:rsidRPr="00770A87">
        <w:fldChar w:fldCharType="end"/>
      </w:r>
      <w:r w:rsidRPr="00770A87">
        <w:t xml:space="preserve"> the blue line shows this area has high solar PV utility which is meeting the energy requirements during the course of the day and is feeding electricity back into the substation. The red line shows the traditional load profile. The interesting phenomenon is that the green line has an unexpected peak in demand which cannot be met with PV technology and highlights the risks of cloud cover or storms. The sudden losses in power generation must be met and this demand can overload the feeder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xml:space="preserve">. </w:t>
      </w:r>
    </w:p>
    <w:p w14:paraId="74B9E77E" w14:textId="77777777" w:rsidR="00016183" w:rsidRPr="00770A87" w:rsidRDefault="00016183" w:rsidP="005E30D5"/>
    <w:p w14:paraId="1AF2CD34" w14:textId="6FEB92CF" w:rsidR="00016183" w:rsidRPr="00770A87" w:rsidRDefault="00016183" w:rsidP="00016183">
      <w:pPr>
        <w:pStyle w:val="Heading2"/>
      </w:pPr>
      <w:bookmarkStart w:id="194" w:name="_Toc494643152"/>
      <w:r w:rsidRPr="00770A87">
        <w:t>Tariffs &amp; Rebate Change</w:t>
      </w:r>
      <w:bookmarkEnd w:id="194"/>
    </w:p>
    <w:p w14:paraId="6FB70440" w14:textId="77777777" w:rsidR="00016183" w:rsidRPr="00770A87" w:rsidRDefault="00016183" w:rsidP="005E30D5">
      <w:r w:rsidRPr="00770A87">
        <w:t xml:space="preserve">An electricity meter is a device used by Ergon Energy to accurately measure how much electricity is used through that line. A household may have more than one meter if they have several metering schemes. A metering rate is called a tariff and there are different tariff rates which usually vary according to availability or usage. </w:t>
      </w:r>
      <w:r w:rsidRPr="00770A87">
        <w:fldChar w:fldCharType="begin"/>
      </w:r>
      <w:r w:rsidRPr="00770A87">
        <w:instrText xml:space="preserve"> REF _Ref494625085 \h </w:instrText>
      </w:r>
      <w:r w:rsidRPr="00770A87">
        <w:fldChar w:fldCharType="separate"/>
      </w:r>
      <w:r w:rsidRPr="00770A87">
        <w:t>Table 2</w:t>
      </w:r>
      <w:r w:rsidRPr="00770A87">
        <w:noBreakHyphen/>
        <w:t>5</w:t>
      </w:r>
      <w:r w:rsidRPr="00770A87">
        <w:fldChar w:fldCharType="end"/>
      </w:r>
      <w:r w:rsidRPr="00770A87">
        <w:t xml:space="preserve"> lists the different residential tariffs: tariff 11, tariff 31, tariff 33 and the solar feed-in tariff </w:t>
      </w:r>
      <w:r w:rsidRPr="00770A87">
        <w:fldChar w:fldCharType="begin"/>
      </w:r>
      <w:r w:rsidRPr="00770A87">
        <w:instrText xml:space="preserve"> ADDIN EN.CITE &lt;EndNote&gt;&lt;Cite ExcludeYear="1"&gt;&lt;Author&gt;Energy&lt;/Author&gt;&lt;RecNum&gt;87&lt;/RecNum&gt;&lt;DisplayText&gt;[85]&lt;/DisplayText&gt;&lt;record&gt;&lt;rec-number&gt;87&lt;/rec-number&gt;&lt;foreign-keys&gt;&lt;key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Pr="00770A87">
        <w:fldChar w:fldCharType="separate"/>
      </w:r>
      <w:r w:rsidRPr="00770A87">
        <w:t>[85]</w:t>
      </w:r>
      <w:r w:rsidRPr="00770A87">
        <w:fldChar w:fldCharType="end"/>
      </w:r>
      <w:r w:rsidRPr="00770A87">
        <w:t xml:space="preserve">. </w:t>
      </w:r>
    </w:p>
    <w:p w14:paraId="5B2B0C93" w14:textId="77777777" w:rsidR="00016183" w:rsidRPr="00770A87" w:rsidRDefault="00016183" w:rsidP="005E30D5"/>
    <w:p w14:paraId="1D8E5106" w14:textId="5B2BFB9F" w:rsidR="00016183" w:rsidRPr="00770A87" w:rsidRDefault="00016183" w:rsidP="005E30D5">
      <w:pPr>
        <w:pStyle w:val="Caption"/>
      </w:pPr>
      <w:bookmarkStart w:id="195" w:name="_Ref494625085"/>
      <w:bookmarkStart w:id="196" w:name="_Toc494644232"/>
      <w:r w:rsidRPr="00770A87">
        <w:t xml:space="preserve">Table </w:t>
      </w:r>
      <w:fldSimple w:instr=" STYLEREF 1 \s ">
        <w:r w:rsidRPr="00770A87">
          <w:t>2</w:t>
        </w:r>
      </w:fldSimple>
      <w:r w:rsidRPr="00770A87">
        <w:noBreakHyphen/>
      </w:r>
      <w:fldSimple w:instr=" SEQ Table \* ARABIC \s 1 ">
        <w:r w:rsidRPr="00770A87">
          <w:t>5</w:t>
        </w:r>
      </w:fldSimple>
      <w:bookmarkEnd w:id="195"/>
      <w:r w:rsidRPr="00770A87">
        <w:t xml:space="preserve"> - Electricity Pricing Information</w:t>
      </w:r>
      <w:r w:rsidR="005E106F" w:rsidRPr="00770A87">
        <w:t xml:space="preserve"> [85]</w:t>
      </w:r>
      <w:bookmarkEnd w:id="196"/>
    </w:p>
    <w:p w14:paraId="77C7230D" w14:textId="77777777" w:rsidR="00016183" w:rsidRPr="00770A87" w:rsidRDefault="00016183" w:rsidP="005E30D5">
      <w:r w:rsidRPr="00770A87">
        <w:rPr>
          <w:lang w:eastAsia="en-AU"/>
        </w:rPr>
        <mc:AlternateContent>
          <mc:Choice Requires="wpg">
            <w:drawing>
              <wp:inline distT="0" distB="0" distL="0" distR="0" wp14:anchorId="4A1EE9EF" wp14:editId="580C97A0">
                <wp:extent cx="5205730" cy="3063379"/>
                <wp:effectExtent l="0" t="0" r="0" b="3810"/>
                <wp:docPr id="7238" name="Group 7238"/>
                <wp:cNvGraphicFramePr/>
                <a:graphic xmlns:a="http://schemas.openxmlformats.org/drawingml/2006/main">
                  <a:graphicData uri="http://schemas.microsoft.com/office/word/2010/wordprocessingGroup">
                    <wpg:wgp>
                      <wpg:cNvGrpSpPr/>
                      <wpg:grpSpPr>
                        <a:xfrm>
                          <a:off x="0" y="0"/>
                          <a:ext cx="5205730" cy="3063379"/>
                          <a:chOff x="42333" y="0"/>
                          <a:chExt cx="5744893" cy="2418612"/>
                        </a:xfrm>
                      </wpg:grpSpPr>
                      <pic:pic xmlns:pic="http://schemas.openxmlformats.org/drawingml/2006/picture">
                        <pic:nvPicPr>
                          <pic:cNvPr id="7235" name="Picture 7235"/>
                          <pic:cNvPicPr>
                            <a:picLocks noChangeAspect="1"/>
                          </pic:cNvPicPr>
                        </pic:nvPicPr>
                        <pic:blipFill rotWithShape="1">
                          <a:blip r:embed="rId148"/>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49"/>
                          <a:stretch>
                            <a:fillRect/>
                          </a:stretch>
                        </pic:blipFill>
                        <pic:spPr>
                          <a:xfrm>
                            <a:off x="81116" y="1600201"/>
                            <a:ext cx="5706110" cy="818411"/>
                          </a:xfrm>
                          <a:prstGeom prst="rect">
                            <a:avLst/>
                          </a:prstGeom>
                        </pic:spPr>
                      </pic:pic>
                    </wpg:wgp>
                  </a:graphicData>
                </a:graphic>
              </wp:inline>
            </w:drawing>
          </mc:Choice>
          <mc:Fallback>
            <w:pict>
              <v:group w14:anchorId="01F1E2A9" id="Group 7238" o:spid="_x0000_s1026" style="width:409.9pt;height:241.2pt;mso-position-horizontal-relative:char;mso-position-vertical-relative:line" coordorigin="423" coordsize="57448,24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">
                <v:shape id="Picture 7235" o:spid="_x0000_s1027" type="#_x0000_t75" style="position:absolute;left:423;width:57315;height:16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G1CLJAAAA3QAAAA8AAABkcnMvZG93bnJldi54bWxEj1trAjEUhN8L/Q/hFPoimtXWC1ujSKGl&#10;oHiH9vGwOd0s3Zysm6hbf31TEHwcZuYbZjxtbClOVPvCsYJuJwFBnDldcK5gv3trj0D4gKyxdEwK&#10;fsnDdHJ/N8ZUuzNv6LQNuYgQ9ikqMCFUqZQ+M2TRd1xFHL1vV1sMUda51DWeI9yWspckA2mx4Lhg&#10;sKJXQ9nP9mgV+OFs/r4uWmbVXRyXrcHlSx8+n5V6fGhmLyACNeEWvrY/tIJh76kP/2/iE5CT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IbUIskAAADdAAAADwAAAAAAAAAA&#10;AAAAAACfAgAAZHJzL2Rvd25yZXYueG1sUEsFBgAAAAAEAAQA9wAAAJUDAAAAAA==&#10;">
                  <v:imagedata r:id="rId150" o:title="" croptop="5940f" cropbottom="13f"/>
                  <v:path arrowok="t"/>
                </v:shape>
                <v:shape id="Picture 7237" o:spid="_x0000_s1028" type="#_x0000_t75" style="position:absolute;left:811;top:16002;width:57061;height:8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brtDGAAAA3QAAAA8AAABkcnMvZG93bnJldi54bWxEj0FrwkAUhO8F/8PyhN6aTS3EEl2lCJZC&#10;c4nm4PE1+0yi2bcxu03Sf98tFDwOM/MNs95OphUD9a6xrOA5ikEQl1Y3XCkojvunVxDOI2tsLZOC&#10;H3Kw3cwe1phqO3JOw8FXIkDYpaig9r5LpXRlTQZdZDvi4J1tb9AH2VdS9zgGuGnlIo4TabDhsFBj&#10;R7uayuvh2ygY+ZR9vp90ZYdb3mSX4VbgV6LU43x6W4HwNPl7+L/9oRUsFy9L+HsTnoD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puu0MYAAADdAAAADwAAAAAAAAAAAAAA&#10;AACfAgAAZHJzL2Rvd25yZXYueG1sUEsFBgAAAAAEAAQA9wAAAJIDAAAAAA==&#10;">
                  <v:imagedata r:id="rId151" o:title=""/>
                  <v:path arrowok="t"/>
                </v:shape>
                <w10:anchorlock/>
              </v:group>
            </w:pict>
          </mc:Fallback>
        </mc:AlternateContent>
      </w:r>
    </w:p>
    <w:p w14:paraId="2D989BB1" w14:textId="77777777" w:rsidR="00016183" w:rsidRPr="00770A87" w:rsidRDefault="00016183" w:rsidP="005E30D5"/>
    <w:p w14:paraId="5299936A" w14:textId="77777777" w:rsidR="00016183" w:rsidRPr="00770A87" w:rsidRDefault="00016183" w:rsidP="005E30D5">
      <w:r w:rsidRPr="00770A87">
        <w:t>The QLD Solar Rebate Scheme was an incentive introduced in 2008 for customers who applied before the 9</w:t>
      </w:r>
      <w:r w:rsidRPr="00770A87">
        <w:rPr>
          <w:vertAlign w:val="superscript"/>
        </w:rPr>
        <w:t>th</w:t>
      </w:r>
      <w:r w:rsidRPr="00770A87">
        <w:t xml:space="preserve"> July 2012, and allowed a feed-in tariff rate of 44 c/kWhr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xml:space="preserve">. The </w:t>
      </w:r>
      <w:r w:rsidRPr="00770A87">
        <w:lastRenderedPageBreak/>
        <w:t>scheme expired on the 1</w:t>
      </w:r>
      <w:r w:rsidRPr="00770A87">
        <w:rPr>
          <w:vertAlign w:val="superscript"/>
        </w:rPr>
        <w:t>st</w:t>
      </w:r>
      <w:r w:rsidRPr="00770A87">
        <w:t xml:space="preserve"> July 2012 and for persons still receiving the tariff it is substantially higher than the current 7.448 c/kWhr. The current feed in rate is less than one third for what is paid for the general usage Tariff 11 of 27.071 c/kWhr. The low feed-in tariff rate is beneficial to Ergon the electricity supplier as they are effectively purchasing the power at 7 c/kWhr and selling it to the person next door for 27 c/ kWhr. This is creating them 20 c/kWhr just for maintenance of their network, when it needed to be maintained regardless for supply obligations. Ergon charge 90 cents per day for a person being connected to the grid regardless if electricity is consumed or delivered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xml:space="preserve">. </w:t>
      </w:r>
    </w:p>
    <w:p w14:paraId="68B93999" w14:textId="77777777" w:rsidR="00016183" w:rsidRPr="00770A87" w:rsidRDefault="00016183" w:rsidP="005E30D5"/>
    <w:p w14:paraId="24E39899" w14:textId="77777777" w:rsidR="00016183" w:rsidRPr="00770A87" w:rsidRDefault="00016183" w:rsidP="005E30D5">
      <w:r w:rsidRPr="00770A87">
        <w:t xml:space="preserve">Yao and Steemers heavily described the effects of daily residential electricity usage as it varies due to varying factors such as number of occupants and occupancy, cooling appliances, and hours of lighting. Baetens addressed the same sources of energy consumption as Yao and Steemers but additionally included ventilation, space heating, pools, domestic hot water, floor area of the house, number of rooms, water inlet and outlet temperature, volume of water consumed, appliance energy consumption, seasons and weather </w:t>
      </w:r>
      <w:r w:rsidRPr="00770A87">
        <w:fldChar w:fldCharType="begin"/>
      </w:r>
      <w:r w:rsidRPr="00770A87">
        <w:instrText xml:space="preserve"> ADDIN EN.CITE &lt;EndNote&gt;&lt;Cite&gt;&lt;Author&gt;Yao&lt;/Author&gt;&lt;Year&gt;2005&lt;/Year&gt;&lt;RecNum&gt;89&lt;/RecNum&gt;&lt;DisplayText&gt;[37, 87]&lt;/DisplayText&gt;&lt;record&gt;&lt;rec-number&gt;89&lt;/rec-number&gt;&lt;foreign-keys&gt;&lt;key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 87]</w:t>
      </w:r>
      <w:r w:rsidRPr="00770A87">
        <w:fldChar w:fldCharType="end"/>
      </w:r>
      <w:r w:rsidRPr="00770A87">
        <w:t xml:space="preserve">. </w:t>
      </w:r>
    </w:p>
    <w:p w14:paraId="4A61DC48" w14:textId="77777777" w:rsidR="00016183" w:rsidRPr="00770A87" w:rsidRDefault="00016183" w:rsidP="005E30D5"/>
    <w:p w14:paraId="274C8090" w14:textId="611E760B" w:rsidR="00016183" w:rsidRPr="00770A87" w:rsidRDefault="00016183" w:rsidP="005E30D5">
      <w:r w:rsidRPr="00770A87">
        <w:t xml:space="preserve">Ergon Energy, QLD’s Electricity supplier has written that there are a number of factors which affect electricity consumption, but climatic variance is no doubt the most important </w:t>
      </w:r>
      <w:r w:rsidRPr="00770A87">
        <w:fldChar w:fldCharType="begin"/>
      </w:r>
      <w:r w:rsidRPr="00770A87">
        <w:instrText xml:space="preserve"> ADDIN EN.CITE &lt;EndNote&gt;&lt;Cite&gt;&lt;Author&gt;Energy&lt;/Author&gt;&lt;Year&gt;2017&lt;/Year&gt;&lt;RecNum&gt;90&lt;/RecNum&gt;&lt;DisplayText&gt;[88]&lt;/DisplayText&gt;&lt;record&gt;&lt;rec-number&gt;90&lt;/rec-number&gt;&lt;foreign-keys&gt;&lt;key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770A87">
        <w:fldChar w:fldCharType="separate"/>
      </w:r>
      <w:r w:rsidRPr="00770A87">
        <w:t>[88]</w:t>
      </w:r>
      <w:r w:rsidRPr="00770A87">
        <w:fldChar w:fldCharType="end"/>
      </w:r>
      <w:r w:rsidRPr="00770A87">
        <w:t xml:space="preserve">. They further reinforced this by saying many Northern Districts have up to 73 % more electricity consumption in summer compared to winter and autumn seasons. </w:t>
      </w:r>
      <w:r w:rsidRPr="00770A87">
        <w:fldChar w:fldCharType="begin"/>
      </w:r>
      <w:r w:rsidRPr="00770A87">
        <w:instrText xml:space="preserve"> REF _Ref480124228 \h </w:instrText>
      </w:r>
      <w:r w:rsidRPr="00770A87">
        <w:fldChar w:fldCharType="separate"/>
      </w:r>
      <w:r w:rsidRPr="00770A87">
        <w:t>Figure 2</w:t>
      </w:r>
      <w:r w:rsidRPr="00770A87">
        <w:noBreakHyphen/>
        <w:t>30</w:t>
      </w:r>
      <w:r w:rsidRPr="00770A87">
        <w:fldChar w:fldCharType="end"/>
      </w:r>
      <w:r w:rsidRPr="00770A87">
        <w:t xml:space="preserve"> highlights the stark contrast in consumption between winter and summer months.</w:t>
      </w:r>
    </w:p>
    <w:p w14:paraId="3CECD5F3" w14:textId="77777777" w:rsidR="00016183" w:rsidRPr="00770A87" w:rsidRDefault="00016183" w:rsidP="005E30D5"/>
    <w:p w14:paraId="64D8A99C" w14:textId="77777777" w:rsidR="00016183" w:rsidRPr="00770A87" w:rsidRDefault="00016183" w:rsidP="005E30D5">
      <w:r w:rsidRPr="00770A87">
        <w:rPr>
          <w:lang w:eastAsia="en-AU"/>
        </w:rPr>
        <mc:AlternateContent>
          <mc:Choice Requires="wpg">
            <w:drawing>
              <wp:inline distT="0" distB="0" distL="0" distR="0" wp14:anchorId="0DF5B9FB" wp14:editId="7621B4F5">
                <wp:extent cx="5159829" cy="3306618"/>
                <wp:effectExtent l="0" t="0" r="3175" b="8255"/>
                <wp:docPr id="7218" name="Group 7218"/>
                <wp:cNvGraphicFramePr/>
                <a:graphic xmlns:a="http://schemas.openxmlformats.org/drawingml/2006/main">
                  <a:graphicData uri="http://schemas.microsoft.com/office/word/2010/wordprocessingGroup">
                    <wpg:wgp>
                      <wpg:cNvGrpSpPr/>
                      <wpg:grpSpPr>
                        <a:xfrm>
                          <a:off x="0" y="0"/>
                          <a:ext cx="5159829" cy="3306618"/>
                          <a:chOff x="-286966" y="344163"/>
                          <a:chExt cx="4268606" cy="2189319"/>
                        </a:xfrm>
                      </wpg:grpSpPr>
                      <pic:pic xmlns:pic="http://schemas.openxmlformats.org/drawingml/2006/picture">
                        <pic:nvPicPr>
                          <pic:cNvPr id="7191" name="Picture 7191"/>
                          <pic:cNvPicPr>
                            <a:picLocks noChangeAspect="1"/>
                          </pic:cNvPicPr>
                        </pic:nvPicPr>
                        <pic:blipFill rotWithShape="1">
                          <a:blip r:embed="rId152"/>
                          <a:srcRect t="22549"/>
                          <a:stretch/>
                        </pic:blipFill>
                        <pic:spPr>
                          <a:xfrm>
                            <a:off x="-286966" y="344163"/>
                            <a:ext cx="4268606" cy="2028052"/>
                          </a:xfrm>
                          <a:prstGeom prst="rect">
                            <a:avLst/>
                          </a:prstGeom>
                        </pic:spPr>
                      </pic:pic>
                      <wps:wsp>
                        <wps:cNvPr id="7183" name="Text Box 7183"/>
                        <wps:cNvSpPr txBox="1"/>
                        <wps:spPr>
                          <a:xfrm>
                            <a:off x="-4549" y="2369338"/>
                            <a:ext cx="3801110" cy="164144"/>
                          </a:xfrm>
                          <a:prstGeom prst="rect">
                            <a:avLst/>
                          </a:prstGeom>
                          <a:solidFill>
                            <a:prstClr val="white"/>
                          </a:solidFill>
                          <a:ln>
                            <a:noFill/>
                          </a:ln>
                        </wps:spPr>
                        <wps:txbx>
                          <w:txbxContent>
                            <w:p w14:paraId="4248000A" w14:textId="3875EB72" w:rsidR="00800034" w:rsidRPr="006F2D45" w:rsidRDefault="00800034" w:rsidP="005E30D5">
                              <w:pPr>
                                <w:pStyle w:val="Caption"/>
                                <w:rPr>
                                  <w:szCs w:val="24"/>
                                </w:rPr>
                              </w:pPr>
                              <w:bookmarkStart w:id="197" w:name="_Ref480124228"/>
                              <w:bookmarkStart w:id="198" w:name="_Ref480124223"/>
                              <w:bookmarkStart w:id="199" w:name="_Toc494644094"/>
                              <w:r>
                                <w:t xml:space="preserve">Figure </w:t>
                              </w:r>
                              <w:fldSimple w:instr=" STYLEREF 1 \s ">
                                <w:r>
                                  <w:rPr>
                                    <w:noProof/>
                                  </w:rPr>
                                  <w:t>2</w:t>
                                </w:r>
                              </w:fldSimple>
                              <w:r>
                                <w:noBreakHyphen/>
                              </w:r>
                              <w:fldSimple w:instr=" SEQ Figure \* ARABIC \s 1 ">
                                <w:r>
                                  <w:rPr>
                                    <w:noProof/>
                                  </w:rPr>
                                  <w:t>30</w:t>
                                </w:r>
                              </w:fldSimple>
                              <w:r>
                                <w:t xml:space="preserve"> - Tariff 11 kWhr/day - Summer Vs Winter [89]</w:t>
                              </w:r>
                              <w:bookmarkEnd w:id="197"/>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DF5B9FB" id="Group 7218" o:spid="_x0000_s1124" style="width:406.3pt;height:260.35pt;mso-position-horizontal-relative:char;mso-position-vertical-relative:line" coordorigin="-2869,3441" coordsize="42686,2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">
                <v:shape id="Picture 7191" o:spid="_x0000_s1125" type="#_x0000_t75" style="position:absolute;left:-2869;top:3441;width:42685;height:20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Sv3TFAAAA3QAAAA8AAABkcnMvZG93bnJldi54bWxEj9FqwkAURN8L/YflFnzTTXwwbXQVWxGU&#10;lpZGP+CSvWbTZu+G7Gri37sFoY/DzJxhFqvBNuJCna8dK0gnCQji0umaKwXHw3b8DMIHZI2NY1Jw&#10;JQ+r5ePDAnPtev6mSxEqESHsc1RgQmhzKX1pyKKfuJY4eifXWQxRdpXUHfYRbhs5TZKZtFhzXDDY&#10;0puh8rc420jpjcX3Ar8+X9ufbJ3Z4WOzN0qNnob1HESgIfyH7+2dVpClLyn8vYlP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Ur90xQAAAN0AAAAPAAAAAAAAAAAAAAAA&#10;AJ8CAABkcnMvZG93bnJldi54bWxQSwUGAAAAAAQABAD3AAAAkQMAAAAA&#10;">
                  <v:imagedata r:id="rId153" o:title="" croptop="14778f"/>
                  <v:path arrowok="t"/>
                </v:shape>
                <v:shape id="Text Box 7183" o:spid="_x0000_s1126" type="#_x0000_t202" style="position:absolute;left:-45;top:23693;width:38010;height:1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aN8UA&#10;AADdAAAADwAAAGRycy9kb3ducmV2LnhtbESPzYvCMBTE7wv+D+EJXhZNVVCpRvET9rAe/MDzo3m2&#10;xealJNHW/36zsLDHYWZ+wyxWranEi5wvLSsYDhIQxJnVJecKrpdDfwbCB2SNlWVS8CYPq2XnY4Gp&#10;tg2f6HUOuYgQ9ikqKEKoUyl9VpBBP7A1cfTu1hkMUbpcaodNhJtKjpJkIg2WHBcKrGlbUPY4P42C&#10;yc49mxNvP3fX/Tce63x027xvSvW67XoOIlAb/sN/7S+tYDqcjeH3TX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1o3xQAAAN0AAAAPAAAAAAAAAAAAAAAAAJgCAABkcnMv&#10;ZG93bnJldi54bWxQSwUGAAAAAAQABAD1AAAAigMAAAAA&#10;" stroked="f">
                  <v:textbox inset="0,0,0,0">
                    <w:txbxContent>
                      <w:p w14:paraId="4248000A" w14:textId="3875EB72" w:rsidR="00800034" w:rsidRPr="006F2D45" w:rsidRDefault="00800034" w:rsidP="005E30D5">
                        <w:pPr>
                          <w:pStyle w:val="Caption"/>
                          <w:rPr>
                            <w:szCs w:val="24"/>
                          </w:rPr>
                        </w:pPr>
                        <w:bookmarkStart w:id="200" w:name="_Ref480124228"/>
                        <w:bookmarkStart w:id="201" w:name="_Ref480124223"/>
                        <w:bookmarkStart w:id="202" w:name="_Toc494644094"/>
                        <w:r>
                          <w:t xml:space="preserve">Figure </w:t>
                        </w:r>
                        <w:fldSimple w:instr=" STYLEREF 1 \s ">
                          <w:r>
                            <w:rPr>
                              <w:noProof/>
                            </w:rPr>
                            <w:t>2</w:t>
                          </w:r>
                        </w:fldSimple>
                        <w:r>
                          <w:noBreakHyphen/>
                        </w:r>
                        <w:fldSimple w:instr=" SEQ Figure \* ARABIC \s 1 ">
                          <w:r>
                            <w:rPr>
                              <w:noProof/>
                            </w:rPr>
                            <w:t>30</w:t>
                          </w:r>
                        </w:fldSimple>
                        <w:r>
                          <w:t xml:space="preserve"> - Tariff 11 kWhr/day - Summer Vs Winter [89]</w:t>
                        </w:r>
                        <w:bookmarkEnd w:id="200"/>
                        <w:bookmarkEnd w:id="201"/>
                        <w:bookmarkEnd w:id="202"/>
                      </w:p>
                    </w:txbxContent>
                  </v:textbox>
                </v:shape>
                <w10:anchorlock/>
              </v:group>
            </w:pict>
          </mc:Fallback>
        </mc:AlternateContent>
      </w:r>
    </w:p>
    <w:p w14:paraId="66EFB9CF" w14:textId="77777777" w:rsidR="00016183" w:rsidRPr="00770A87" w:rsidRDefault="00016183" w:rsidP="005E30D5"/>
    <w:p w14:paraId="15B828DF" w14:textId="77777777" w:rsidR="00016183" w:rsidRPr="00770A87" w:rsidRDefault="00016183" w:rsidP="005E30D5">
      <w:r w:rsidRPr="00770A87">
        <w:lastRenderedPageBreak/>
        <w:t>The electricity bill for a residential property in Townsville with the post code 4814, with three occupants, no pool or gas connected main was studied. The billing for a year over the period of 15</w:t>
      </w:r>
      <w:r w:rsidRPr="00770A87">
        <w:rPr>
          <w:vertAlign w:val="superscript"/>
        </w:rPr>
        <w:t>th</w:t>
      </w:r>
      <w:r w:rsidRPr="00770A87">
        <w:t xml:space="preserve"> of August 2015 to the 16</w:t>
      </w:r>
      <w:r w:rsidRPr="00770A87">
        <w:rPr>
          <w:vertAlign w:val="superscript"/>
        </w:rPr>
        <w:t>th</w:t>
      </w:r>
      <w:r w:rsidRPr="00770A87">
        <w:t xml:space="preserve"> of August 2016 with Tariff 11 and 33 was averaged to a 21.01 kWhr per day with 2216 kWhrs from February to May. This was in accordance with the Australian Government website “Energy Made Easy” that estimated 20 kWhr per day and 1804 kWhr total in summer for a household under those conditions with that postcode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w:t>
      </w:r>
    </w:p>
    <w:p w14:paraId="5504B15A" w14:textId="77777777" w:rsidR="00016183" w:rsidRPr="00770A87" w:rsidRDefault="00016183" w:rsidP="005E30D5"/>
    <w:p w14:paraId="3014A855" w14:textId="30360FD4" w:rsidR="00016183" w:rsidRPr="00770A87" w:rsidRDefault="00016183" w:rsidP="00016183">
      <w:pPr>
        <w:pStyle w:val="Heading2"/>
      </w:pPr>
      <w:bookmarkStart w:id="203" w:name="_Toc494643153"/>
      <w:r w:rsidRPr="00770A87">
        <w:t>Economics of PV &amp; BES System</w:t>
      </w:r>
      <w:bookmarkEnd w:id="203"/>
    </w:p>
    <w:p w14:paraId="238A882B" w14:textId="77777777" w:rsidR="00016183" w:rsidRPr="00770A87" w:rsidRDefault="00016183" w:rsidP="005E30D5">
      <w:r w:rsidRPr="00770A87">
        <w:t xml:space="preserve">Solar PV/BES technologies give consumers the ability to mitigate the cost of their electricity bills. Although the economics behind PV/BES installations are broad with many underlying variables which may affect the feasibility and returns. There are several models which are available to access and evaluate the performance of PV/BES systems </w: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EN.CITE.DATA </w:instrText>
      </w:r>
      <w:r w:rsidRPr="00770A87">
        <w:fldChar w:fldCharType="end"/>
      </w:r>
      <w:r w:rsidRPr="00770A87">
        <w:fldChar w:fldCharType="separate"/>
      </w:r>
      <w:r w:rsidRPr="00770A87">
        <w:t>[29, 90, 91]</w:t>
      </w:r>
      <w:r w:rsidRPr="00770A87">
        <w:fldChar w:fldCharType="end"/>
      </w:r>
      <w:r w:rsidRPr="00770A87">
        <w:t xml:space="preserve">. The importance of modelling applications is due to the margin of variance between domestic households while maintaining a reasonable level of certainty in assessment. Each household varies in load, usage, model of PV/BES, tariff structure and rates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The mains costs and savings can be divided in the associated section of the system. The main costs are listed and illustrated in </w:t>
      </w:r>
      <w:r w:rsidRPr="00770A87">
        <w:fldChar w:fldCharType="begin"/>
      </w:r>
      <w:r w:rsidRPr="00770A87">
        <w:instrText xml:space="preserve"> REF _Ref494629082 \h </w:instrText>
      </w:r>
      <w:r w:rsidRPr="00770A87">
        <w:fldChar w:fldCharType="separate"/>
      </w:r>
      <w:r w:rsidRPr="00770A87">
        <w:t>Figure 2</w:t>
      </w:r>
      <w:r w:rsidRPr="00770A87">
        <w:noBreakHyphen/>
        <w:t>32</w:t>
      </w:r>
      <w:r w:rsidRPr="00770A87">
        <w:fldChar w:fldCharType="end"/>
      </w:r>
      <w:r w:rsidRPr="00770A87">
        <w:t>:</w:t>
      </w:r>
    </w:p>
    <w:p w14:paraId="14969172" w14:textId="77777777" w:rsidR="00016183" w:rsidRPr="00770A87" w:rsidRDefault="00016183" w:rsidP="005E30D5">
      <w:pPr>
        <w:pStyle w:val="ListParagraph"/>
        <w:numPr>
          <w:ilvl w:val="0"/>
          <w:numId w:val="5"/>
        </w:numPr>
      </w:pPr>
      <w:r w:rsidRPr="00770A87">
        <w:t>Solar panels</w:t>
      </w:r>
    </w:p>
    <w:p w14:paraId="6F568240" w14:textId="77777777" w:rsidR="00016183" w:rsidRPr="00770A87" w:rsidRDefault="00016183" w:rsidP="005E30D5">
      <w:pPr>
        <w:pStyle w:val="ListParagraph"/>
        <w:numPr>
          <w:ilvl w:val="0"/>
          <w:numId w:val="5"/>
        </w:numPr>
      </w:pPr>
      <w:r w:rsidRPr="00770A87">
        <w:t>Inverter</w:t>
      </w:r>
    </w:p>
    <w:p w14:paraId="64CFC829" w14:textId="77777777" w:rsidR="00016183" w:rsidRPr="00770A87" w:rsidRDefault="00016183" w:rsidP="005E30D5">
      <w:pPr>
        <w:pStyle w:val="ListParagraph"/>
        <w:numPr>
          <w:ilvl w:val="0"/>
          <w:numId w:val="5"/>
        </w:numPr>
      </w:pPr>
      <w:r w:rsidRPr="00770A87">
        <w:t>Battery</w:t>
      </w:r>
    </w:p>
    <w:p w14:paraId="123EB0ED" w14:textId="77777777" w:rsidR="00016183" w:rsidRPr="00770A87" w:rsidRDefault="00016183" w:rsidP="005E30D5">
      <w:pPr>
        <w:pStyle w:val="ListParagraph"/>
        <w:numPr>
          <w:ilvl w:val="0"/>
          <w:numId w:val="5"/>
        </w:numPr>
      </w:pPr>
      <w:r w:rsidRPr="00770A87">
        <w:t>Electricity tariff structure</w:t>
      </w:r>
    </w:p>
    <w:p w14:paraId="0A163A62" w14:textId="77777777" w:rsidR="00016183" w:rsidRPr="00770A87" w:rsidRDefault="00016183" w:rsidP="005E30D5">
      <w:r w:rsidRPr="00770A87">
        <w:rPr>
          <w:lang w:eastAsia="en-AU"/>
        </w:rPr>
        <w:lastRenderedPageBreak/>
        <mc:AlternateContent>
          <mc:Choice Requires="wpg">
            <w:drawing>
              <wp:inline distT="0" distB="0" distL="0" distR="0" wp14:anchorId="5A0FDEBB" wp14:editId="0628010F">
                <wp:extent cx="4638675" cy="3011055"/>
                <wp:effectExtent l="0" t="0" r="9525" b="0"/>
                <wp:docPr id="7249" name="Group 7249"/>
                <wp:cNvGraphicFramePr/>
                <a:graphic xmlns:a="http://schemas.openxmlformats.org/drawingml/2006/main">
                  <a:graphicData uri="http://schemas.microsoft.com/office/word/2010/wordprocessingGroup">
                    <wpg:wgp>
                      <wpg:cNvGrpSpPr/>
                      <wpg:grpSpPr>
                        <a:xfrm>
                          <a:off x="0" y="0"/>
                          <a:ext cx="4638675" cy="3011055"/>
                          <a:chOff x="0" y="0"/>
                          <a:chExt cx="4638675" cy="3011055"/>
                        </a:xfrm>
                      </wpg:grpSpPr>
                      <pic:pic xmlns:pic="http://schemas.openxmlformats.org/drawingml/2006/picture">
                        <pic:nvPicPr>
                          <pic:cNvPr id="7193" name="Picture 7193"/>
                          <pic:cNvPicPr>
                            <a:picLocks noChangeAspect="1"/>
                          </pic:cNvPicPr>
                        </pic:nvPicPr>
                        <pic:blipFill rotWithShape="1">
                          <a:blip r:embed="rId154">
                            <a:extLst>
                              <a:ext uri="{28A0092B-C50C-407E-A947-70E740481C1C}">
                                <a14:useLocalDpi xmlns:a14="http://schemas.microsoft.com/office/drawing/2010/main" val="0"/>
                              </a:ext>
                            </a:extLst>
                          </a:blip>
                          <a:srcRect l="14624" r="13099" b="13131"/>
                          <a:stretch/>
                        </pic:blipFill>
                        <pic:spPr>
                          <a:xfrm>
                            <a:off x="0" y="0"/>
                            <a:ext cx="4638675" cy="2735580"/>
                          </a:xfrm>
                          <a:prstGeom prst="rect">
                            <a:avLst/>
                          </a:prstGeom>
                        </pic:spPr>
                      </pic:pic>
                      <wps:wsp>
                        <wps:cNvPr id="7244" name="Text Box 7244"/>
                        <wps:cNvSpPr txBox="1"/>
                        <wps:spPr>
                          <a:xfrm>
                            <a:off x="0" y="2795182"/>
                            <a:ext cx="4638675" cy="215873"/>
                          </a:xfrm>
                          <a:prstGeom prst="rect">
                            <a:avLst/>
                          </a:prstGeom>
                          <a:solidFill>
                            <a:prstClr val="white"/>
                          </a:solidFill>
                          <a:ln>
                            <a:noFill/>
                          </a:ln>
                          <a:effectLst/>
                        </wps:spPr>
                        <wps:txbx>
                          <w:txbxContent>
                            <w:p w14:paraId="426C9021" w14:textId="0E256DAD" w:rsidR="00800034" w:rsidRPr="00A634CB" w:rsidRDefault="00800034" w:rsidP="005E30D5">
                              <w:pPr>
                                <w:pStyle w:val="Caption"/>
                                <w:rPr>
                                  <w:noProof/>
                                  <w:szCs w:val="24"/>
                                </w:rPr>
                              </w:pPr>
                              <w:bookmarkStart w:id="204" w:name="_Ref494629082"/>
                              <w:bookmarkStart w:id="205" w:name="_Toc494644095"/>
                              <w:r>
                                <w:t xml:space="preserve">Figure </w:t>
                              </w:r>
                              <w:fldSimple w:instr=" STYLEREF 1 \s ">
                                <w:r>
                                  <w:rPr>
                                    <w:noProof/>
                                  </w:rPr>
                                  <w:t>2</w:t>
                                </w:r>
                              </w:fldSimple>
                              <w:r>
                                <w:noBreakHyphen/>
                              </w:r>
                              <w:fldSimple w:instr=" SEQ Figure \* ARABIC \s 1 ">
                                <w:r>
                                  <w:rPr>
                                    <w:noProof/>
                                  </w:rPr>
                                  <w:t>31</w:t>
                                </w:r>
                              </w:fldSimple>
                              <w:r>
                                <w:t xml:space="preserve"> - System Variables and Saving Mechanisms</w:t>
                              </w:r>
                              <w:bookmarkEnd w:id="204"/>
                              <w:r>
                                <w:t xml:space="preserve"> [22]</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A0FDEBB" id="Group 7249" o:spid="_x0000_s1127" style="width:365.25pt;height:237.1pt;mso-position-horizontal-relative:char;mso-position-vertical-relative:line" coordsize="46386,3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">
                <v:shape id="Picture 7193" o:spid="_x0000_s1128" type="#_x0000_t75" style="position:absolute;width:46386;height:27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MVfGAAAA3QAAAA8AAABkcnMvZG93bnJldi54bWxEj81qwzAQhO+BvoPYQm+x7JgkrhMllNDS&#10;HnKJ0wdYrI1taq1cS/HP21eFQo/DzHzD7I+TacVAvWssK0iiGARxaXXDlYLP69syA+E8ssbWMimY&#10;ycHx8LDYY67tyBcaCl+JAGGXo4La+y6X0pU1GXSR7YiDd7O9QR9kX0nd4xjgppWrON5Igw2HhRo7&#10;OtVUfhV3o+B1vibOnlfr97s/FSy/s/UlLZV6epxediA8Tf4//Nf+0Aq2yXMKv2/CE5CH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40xV8YAAADdAAAADwAAAAAAAAAAAAAA&#10;AACfAgAAZHJzL2Rvd25yZXYueG1sUEsFBgAAAAAEAAQA9wAAAJIDAAAAAA==&#10;">
                  <v:imagedata r:id="rId155" o:title="" cropbottom="8606f" cropleft="9584f" cropright="8585f"/>
                  <v:path arrowok="t"/>
                </v:shape>
                <v:shape id="Text Box 7244" o:spid="_x0000_s1129" type="#_x0000_t202" style="position:absolute;top:27951;width:46386;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4ZpcYA&#10;AADdAAAADwAAAGRycy9kb3ducmV2LnhtbESPQWvCQBSE7wX/w/KEXkQ3DaISXaXVFjzoISqeH9nX&#10;JDT7NuyuJv57t1DocZiZb5jVpjeNuJPztWUFb5MEBHFhdc2lgsv5a7wA4QOyxsYyKXiQh8168LLC&#10;TNuOc7qfQikihH2GCqoQ2kxKX1Rk0E9sSxy9b+sMhihdKbXDLsJNI9MkmUmDNceFClvaVlT8nG5G&#10;wWznbl3O29Hu8nnAY1um14/HVanXYf++BBGoD//hv/ZeK5in0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4ZpcYAAADdAAAADwAAAAAAAAAAAAAAAACYAgAAZHJz&#10;L2Rvd25yZXYueG1sUEsFBgAAAAAEAAQA9QAAAIsDAAAAAA==&#10;" stroked="f">
                  <v:textbox inset="0,0,0,0">
                    <w:txbxContent>
                      <w:p w14:paraId="426C9021" w14:textId="0E256DAD" w:rsidR="00800034" w:rsidRPr="00A634CB" w:rsidRDefault="00800034" w:rsidP="005E30D5">
                        <w:pPr>
                          <w:pStyle w:val="Caption"/>
                          <w:rPr>
                            <w:noProof/>
                            <w:szCs w:val="24"/>
                          </w:rPr>
                        </w:pPr>
                        <w:bookmarkStart w:id="206" w:name="_Ref494629082"/>
                        <w:bookmarkStart w:id="207" w:name="_Toc494644095"/>
                        <w:r>
                          <w:t xml:space="preserve">Figure </w:t>
                        </w:r>
                        <w:fldSimple w:instr=" STYLEREF 1 \s ">
                          <w:r>
                            <w:rPr>
                              <w:noProof/>
                            </w:rPr>
                            <w:t>2</w:t>
                          </w:r>
                        </w:fldSimple>
                        <w:r>
                          <w:noBreakHyphen/>
                        </w:r>
                        <w:fldSimple w:instr=" SEQ Figure \* ARABIC \s 1 ">
                          <w:r>
                            <w:rPr>
                              <w:noProof/>
                            </w:rPr>
                            <w:t>31</w:t>
                          </w:r>
                        </w:fldSimple>
                        <w:r>
                          <w:t xml:space="preserve"> - System Variables and Saving Mechanisms</w:t>
                        </w:r>
                        <w:bookmarkEnd w:id="206"/>
                        <w:r>
                          <w:t xml:space="preserve"> [22]</w:t>
                        </w:r>
                        <w:bookmarkEnd w:id="207"/>
                      </w:p>
                    </w:txbxContent>
                  </v:textbox>
                </v:shape>
                <w10:anchorlock/>
              </v:group>
            </w:pict>
          </mc:Fallback>
        </mc:AlternateContent>
      </w:r>
    </w:p>
    <w:p w14:paraId="11CA839E" w14:textId="77777777" w:rsidR="00016183" w:rsidRPr="00770A87" w:rsidRDefault="00016183" w:rsidP="005E30D5"/>
    <w:p w14:paraId="2127F8DA" w14:textId="77777777" w:rsidR="00016183" w:rsidRPr="00770A87" w:rsidRDefault="00016183" w:rsidP="005E30D5">
      <w:r w:rsidRPr="00770A87">
        <w:t>The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feed-in tariff rate will directly affect the payback period. Government rebate schemes for the installation of PV systems will also affect payback periods. The time value of money must be mentioned as a cash lump sum payment against a financed scheme must be assessed for respective returns.</w:t>
      </w:r>
    </w:p>
    <w:p w14:paraId="15827C5E" w14:textId="77777777" w:rsidR="00016183" w:rsidRPr="00770A87" w:rsidRDefault="00016183" w:rsidP="005E30D5"/>
    <w:p w14:paraId="49E9EC54" w14:textId="0B776262" w:rsidR="00016183" w:rsidRPr="00770A87" w:rsidRDefault="00016183" w:rsidP="00016183">
      <w:pPr>
        <w:pStyle w:val="Heading2"/>
      </w:pPr>
      <w:bookmarkStart w:id="208" w:name="_Toc494643154"/>
      <w:r w:rsidRPr="00770A87">
        <w:t>Market Software Competitors</w:t>
      </w:r>
      <w:bookmarkEnd w:id="208"/>
    </w:p>
    <w:p w14:paraId="2E1C259D" w14:textId="77777777" w:rsidR="00016183" w:rsidRPr="00770A87" w:rsidRDefault="00016183" w:rsidP="005E30D5">
      <w:r w:rsidRPr="00770A87">
        <w:t xml:space="preserve">There are software programs currently on the market which utilise past models and data sets to produce outputs which help to indicate to a potential consumer what savings or rate of returns on investments they can expect. They can be used to give indication to a potential customer the metrics for their installation and prospective returns. They incorporate a Graphical User Interface (GUI) in which the user can enter data. There are currently several free programs which are available on the internet. </w:t>
      </w:r>
    </w:p>
    <w:p w14:paraId="08DBBC60" w14:textId="77777777" w:rsidR="00016183" w:rsidRPr="00770A87" w:rsidRDefault="00016183" w:rsidP="005E30D5"/>
    <w:p w14:paraId="70D65529" w14:textId="77777777" w:rsidR="00016183" w:rsidRPr="00770A87" w:rsidRDefault="00016183" w:rsidP="005E30D5">
      <w:r w:rsidRPr="00770A87">
        <w:t xml:space="preserve">These programs take input metrics in the form of cost over a billing period, post code, size of PV system, size of battery, tilt of roof, orientation of roof, energy supplier, tariff rates, pool or </w:t>
      </w:r>
      <w:r w:rsidRPr="00770A87">
        <w:lastRenderedPageBreak/>
        <w:t>spa, if there are gas mains and when most of the electricity is consumed. Four of these programs will be analysed below and commented upon for user navigability, accessibility and aesthetic appeal:</w:t>
      </w:r>
    </w:p>
    <w:p w14:paraId="698DFF20" w14:textId="59E8774E" w:rsidR="00016183" w:rsidRPr="00770A87" w:rsidRDefault="00016183" w:rsidP="00016183">
      <w:pPr>
        <w:pStyle w:val="Heading3"/>
      </w:pPr>
      <w:bookmarkStart w:id="209" w:name="_Toc494643155"/>
      <w:r w:rsidRPr="00770A87">
        <w:t>Solar Power Calculator</w:t>
      </w:r>
      <w:bookmarkEnd w:id="209"/>
    </w:p>
    <w:p w14:paraId="07816AEF" w14:textId="77777777" w:rsidR="00016183" w:rsidRPr="00770A87" w:rsidRDefault="00016183" w:rsidP="005E30D5">
      <w:r w:rsidRPr="00770A87">
        <w:t xml:space="preserve">This is the best of the three options, offering a visually appealing GUI with simple inputs. It gives the customer a graph and return on investment </w:t>
      </w:r>
      <w:r w:rsidRPr="00770A87">
        <w:fldChar w:fldCharType="begin"/>
      </w:r>
      <w:r w:rsidRPr="00770A87">
        <w:instrText xml:space="preserve"> ADDIN EN.CITE &lt;EndNote&gt;&lt;Cite&gt;&lt;Author&gt;Calculator&lt;/Author&gt;&lt;Year&gt;2017&lt;/Year&gt;&lt;RecNum&gt;195&lt;/RecNum&gt;&lt;DisplayText&gt;[92]&lt;/DisplayText&gt;&lt;record&gt;&lt;rec-number&gt;195&lt;/rec-number&gt;&lt;foreign-keys&gt;&lt;key app="EN" db-id="90xdfvwp8xtdfyerzs6p2d0sederfewprevs" timestamp="1506755196"&gt;195&lt;/key&gt;&lt;/foreign-keys&gt;&lt;ref-type name="Web Page"&gt;12&lt;/ref-type&gt;&lt;contributors&gt;&lt;authors&gt;&lt;author&gt;Solar Calculator&lt;/author&gt;&lt;/authors&gt;&lt;/contributors&gt;&lt;titles&gt;&lt;title&gt;Solar Calculator&lt;/title&gt;&lt;/titles&gt;&lt;volume&gt;2017&lt;/volume&gt;&lt;number&gt;9/9&lt;/number&gt;&lt;dates&gt;&lt;year&gt;2017&lt;/year&gt;&lt;/dates&gt;&lt;pub-location&gt;4 / 132 Clarke St, Northcote, VIC 3070, Australia&lt;/pub-location&gt;&lt;urls&gt;&lt;related-urls&gt;&lt;url&gt;https://solarcalculator.com.au/&lt;/url&gt;&lt;/related-urls&gt;&lt;/urls&gt;&lt;/record&gt;&lt;/Cite&gt;&lt;/EndNote&gt;</w:instrText>
      </w:r>
      <w:r w:rsidRPr="00770A87">
        <w:fldChar w:fldCharType="separate"/>
      </w:r>
      <w:r w:rsidRPr="00770A87">
        <w:t>[92]</w:t>
      </w:r>
      <w:r w:rsidRPr="00770A87">
        <w:fldChar w:fldCharType="end"/>
      </w:r>
      <w:r w:rsidRPr="00770A87">
        <w:t>.</w:t>
      </w:r>
      <w:r w:rsidRPr="00770A87">
        <w:rPr>
          <w:lang w:eastAsia="en-AU"/>
        </w:rPr>
        <mc:AlternateContent>
          <mc:Choice Requires="wpg">
            <w:drawing>
              <wp:inline distT="0" distB="0" distL="0" distR="0" wp14:anchorId="1A89E251" wp14:editId="47BD5F36">
                <wp:extent cx="5198745" cy="3186546"/>
                <wp:effectExtent l="0" t="0" r="1905" b="0"/>
                <wp:docPr id="4" name="Group 4"/>
                <wp:cNvGraphicFramePr/>
                <a:graphic xmlns:a="http://schemas.openxmlformats.org/drawingml/2006/main">
                  <a:graphicData uri="http://schemas.microsoft.com/office/word/2010/wordprocessingGroup">
                    <wpg:wgp>
                      <wpg:cNvGrpSpPr/>
                      <wpg:grpSpPr>
                        <a:xfrm>
                          <a:off x="0" y="0"/>
                          <a:ext cx="5198745" cy="3186546"/>
                          <a:chOff x="0" y="350009"/>
                          <a:chExt cx="5994191" cy="2224176"/>
                        </a:xfrm>
                      </wpg:grpSpPr>
                      <pic:pic xmlns:pic="http://schemas.openxmlformats.org/drawingml/2006/picture">
                        <pic:nvPicPr>
                          <pic:cNvPr id="7257" name="Picture 7257"/>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5852"/>
                            <a:ext cx="5731535" cy="128333"/>
                          </a:xfrm>
                          <a:prstGeom prst="rect">
                            <a:avLst/>
                          </a:prstGeom>
                          <a:solidFill>
                            <a:prstClr val="white"/>
                          </a:solidFill>
                          <a:ln>
                            <a:noFill/>
                          </a:ln>
                        </wps:spPr>
                        <wps:txbx>
                          <w:txbxContent>
                            <w:p w14:paraId="53945734" w14:textId="545962CF" w:rsidR="00800034" w:rsidRPr="00245DE0" w:rsidRDefault="00800034" w:rsidP="005E30D5">
                              <w:pPr>
                                <w:pStyle w:val="Caption"/>
                                <w:rPr>
                                  <w:szCs w:val="24"/>
                                </w:rPr>
                              </w:pPr>
                              <w:bookmarkStart w:id="210" w:name="_Toc494644096"/>
                              <w:r>
                                <w:t xml:space="preserve">Figure </w:t>
                              </w:r>
                              <w:fldSimple w:instr=" STYLEREF 1 \s ">
                                <w:r>
                                  <w:rPr>
                                    <w:noProof/>
                                  </w:rPr>
                                  <w:t>2</w:t>
                                </w:r>
                              </w:fldSimple>
                              <w:r>
                                <w:noBreakHyphen/>
                              </w:r>
                              <w:fldSimple w:instr=" SEQ Figure \* ARABIC \s 1 ">
                                <w:r>
                                  <w:rPr>
                                    <w:noProof/>
                                  </w:rPr>
                                  <w:t>32</w:t>
                                </w:r>
                              </w:fldSimple>
                              <w:r>
                                <w:t xml:space="preserve"> - Solar Power Calculator GUI [92]</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A89E251" id="Group 4" o:spid="_x0000_s1130" style="width:409.35pt;height:250.9pt;mso-position-horizontal-relative:char;mso-position-vertical-relative:line" coordorigin=",3500" coordsize="59941,22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">
                <v:shape id="Picture 7257" o:spid="_x0000_s1131" type="#_x0000_t75" style="position:absolute;top:3500;width:59941;height:20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QiHHGAAAA3QAAAA8AAABkcnMvZG93bnJldi54bWxEj0FLw0AUhO9C/8PyBC9iNwY0ErstxaB4&#10;k8YgHh/Z1ySa9zZk1zbNr3cLgsdhZr5hVpuJe3Wg0XdODNwuE1AktbOdNAaq9+ebB1A+oFjsnZCB&#10;E3nYrBcXK8ytO8qODmVoVISIz9FAG8KQa+3rlhj90g0k0du7kTFEOTbajniMcO51miT3mrGTuNDi&#10;QE8t1d/lDxvYf5zmqvi6LubPokrn7O2lZGZjri6n7SOoQFP4D/+1X62BLL3L4PwmPgG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ZCIccYAAADdAAAADwAAAAAAAAAAAAAA&#10;AACfAgAAZHJzL2Rvd25yZXYueG1sUEsFBgAAAAAEAAQA9wAAAJIDAAAAAA==&#10;">
                  <v:imagedata r:id="rId157" o:title=""/>
                  <v:path arrowok="t"/>
                </v:shape>
                <v:shape id="Text Box 3" o:spid="_x0000_s1132" type="#_x0000_t202" style="position:absolute;left:1004;top:24458;width:57315;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14:paraId="53945734" w14:textId="545962CF" w:rsidR="00800034" w:rsidRPr="00245DE0" w:rsidRDefault="00800034" w:rsidP="005E30D5">
                        <w:pPr>
                          <w:pStyle w:val="Caption"/>
                          <w:rPr>
                            <w:szCs w:val="24"/>
                          </w:rPr>
                        </w:pPr>
                        <w:bookmarkStart w:id="211" w:name="_Toc494644096"/>
                        <w:r>
                          <w:t xml:space="preserve">Figure </w:t>
                        </w:r>
                        <w:fldSimple w:instr=" STYLEREF 1 \s ">
                          <w:r>
                            <w:rPr>
                              <w:noProof/>
                            </w:rPr>
                            <w:t>2</w:t>
                          </w:r>
                        </w:fldSimple>
                        <w:r>
                          <w:noBreakHyphen/>
                        </w:r>
                        <w:fldSimple w:instr=" SEQ Figure \* ARABIC \s 1 ">
                          <w:r>
                            <w:rPr>
                              <w:noProof/>
                            </w:rPr>
                            <w:t>32</w:t>
                          </w:r>
                        </w:fldSimple>
                        <w:r>
                          <w:t xml:space="preserve"> - Solar Power Calculator GUI [92]</w:t>
                        </w:r>
                        <w:bookmarkEnd w:id="211"/>
                      </w:p>
                    </w:txbxContent>
                  </v:textbox>
                </v:shape>
                <w10:anchorlock/>
              </v:group>
            </w:pict>
          </mc:Fallback>
        </mc:AlternateContent>
      </w:r>
    </w:p>
    <w:p w14:paraId="0AF0136A" w14:textId="09F89787" w:rsidR="00016183" w:rsidRPr="00770A87" w:rsidRDefault="00016183" w:rsidP="00016183">
      <w:pPr>
        <w:pStyle w:val="Heading3"/>
      </w:pPr>
      <w:bookmarkStart w:id="212" w:name="_Toc494643156"/>
      <w:r w:rsidRPr="00770A87">
        <w:t>Solar Choice Solar Battery Storage Sizing &amp; Payback Calculator</w:t>
      </w:r>
      <w:bookmarkEnd w:id="212"/>
    </w:p>
    <w:p w14:paraId="37259303" w14:textId="77777777" w:rsidR="00016183" w:rsidRPr="00770A87" w:rsidRDefault="00016183" w:rsidP="005E30D5">
      <w:r w:rsidRPr="00770A87">
        <w:t xml:space="preserve">This calculator is perhaps one of the least appealing interfaces but gives the customer easy inputs for the system type and size. It allows the customer to visualise the impacts of battery impacts </w:t>
      </w:r>
      <w:r w:rsidRPr="00770A87">
        <w:fldChar w:fldCharType="begin"/>
      </w:r>
      <w:r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770A87">
        <w:fldChar w:fldCharType="separate"/>
      </w:r>
      <w:r w:rsidRPr="00770A87">
        <w:t>[83]</w:t>
      </w:r>
      <w:r w:rsidRPr="00770A87">
        <w:fldChar w:fldCharType="end"/>
      </w:r>
      <w:r w:rsidRPr="00770A87">
        <w:t>.</w:t>
      </w:r>
    </w:p>
    <w:p w14:paraId="3785BB33" w14:textId="77777777" w:rsidR="00016183" w:rsidRPr="00770A87" w:rsidRDefault="00016183" w:rsidP="005E30D5">
      <w:r w:rsidRPr="00770A87">
        <w:rPr>
          <w:lang w:eastAsia="en-AU"/>
        </w:rPr>
        <w:lastRenderedPageBreak/>
        <mc:AlternateContent>
          <mc:Choice Requires="wpg">
            <w:drawing>
              <wp:inline distT="0" distB="0" distL="0" distR="0" wp14:anchorId="67964BBA" wp14:editId="46FA6E63">
                <wp:extent cx="5205730" cy="2868932"/>
                <wp:effectExtent l="0" t="0" r="0" b="7620"/>
                <wp:docPr id="7234" name="Group 7234"/>
                <wp:cNvGraphicFramePr/>
                <a:graphic xmlns:a="http://schemas.openxmlformats.org/drawingml/2006/main">
                  <a:graphicData uri="http://schemas.microsoft.com/office/word/2010/wordprocessingGroup">
                    <wpg:wgp>
                      <wpg:cNvGrpSpPr/>
                      <wpg:grpSpPr>
                        <a:xfrm>
                          <a:off x="0" y="0"/>
                          <a:ext cx="5205730" cy="2868932"/>
                          <a:chOff x="0" y="0"/>
                          <a:chExt cx="5943963" cy="3276034"/>
                        </a:xfrm>
                      </wpg:grpSpPr>
                      <pic:pic xmlns:pic="http://schemas.openxmlformats.org/drawingml/2006/picture">
                        <pic:nvPicPr>
                          <pic:cNvPr id="7254" name="Picture 7254"/>
                          <pic:cNvPicPr>
                            <a:picLocks noChangeAspect="1"/>
                          </pic:cNvPicPr>
                        </pic:nvPicPr>
                        <pic:blipFill>
                          <a:blip r:embed="rId158"/>
                          <a:stretch>
                            <a:fillRect/>
                          </a:stretch>
                        </pic:blipFill>
                        <pic:spPr>
                          <a:xfrm>
                            <a:off x="0" y="0"/>
                            <a:ext cx="3186430" cy="3044190"/>
                          </a:xfrm>
                          <a:prstGeom prst="rect">
                            <a:avLst/>
                          </a:prstGeom>
                        </pic:spPr>
                      </pic:pic>
                      <pic:pic xmlns:pic="http://schemas.openxmlformats.org/drawingml/2006/picture">
                        <pic:nvPicPr>
                          <pic:cNvPr id="7256" name="Picture 7256"/>
                          <pic:cNvPicPr>
                            <a:picLocks noChangeAspect="1"/>
                          </pic:cNvPicPr>
                        </pic:nvPicPr>
                        <pic:blipFill>
                          <a:blip r:embed="rId159"/>
                          <a:stretch>
                            <a:fillRect/>
                          </a:stretch>
                        </pic:blipFill>
                        <pic:spPr>
                          <a:xfrm>
                            <a:off x="3187337" y="13063"/>
                            <a:ext cx="2707005" cy="3009900"/>
                          </a:xfrm>
                          <a:prstGeom prst="rect">
                            <a:avLst/>
                          </a:prstGeom>
                        </pic:spPr>
                      </pic:pic>
                      <wps:wsp>
                        <wps:cNvPr id="7" name="Text Box 7"/>
                        <wps:cNvSpPr txBox="1"/>
                        <wps:spPr>
                          <a:xfrm>
                            <a:off x="13063" y="3058634"/>
                            <a:ext cx="5930900" cy="217400"/>
                          </a:xfrm>
                          <a:prstGeom prst="rect">
                            <a:avLst/>
                          </a:prstGeom>
                          <a:solidFill>
                            <a:prstClr val="white"/>
                          </a:solidFill>
                          <a:ln>
                            <a:noFill/>
                          </a:ln>
                        </wps:spPr>
                        <wps:txbx>
                          <w:txbxContent>
                            <w:p w14:paraId="0E747D74" w14:textId="09EF2810" w:rsidR="00800034" w:rsidRPr="00542EC1" w:rsidRDefault="00800034" w:rsidP="005E30D5">
                              <w:pPr>
                                <w:pStyle w:val="Caption"/>
                                <w:rPr>
                                  <w:szCs w:val="24"/>
                                </w:rPr>
                              </w:pPr>
                              <w:bookmarkStart w:id="213" w:name="_Toc494644097"/>
                              <w:r>
                                <w:t xml:space="preserve">Figure </w:t>
                              </w:r>
                              <w:fldSimple w:instr=" STYLEREF 1 \s ">
                                <w:r>
                                  <w:rPr>
                                    <w:noProof/>
                                  </w:rPr>
                                  <w:t>2</w:t>
                                </w:r>
                              </w:fldSimple>
                              <w:r>
                                <w:noBreakHyphen/>
                              </w:r>
                              <w:fldSimple w:instr=" SEQ Figure \* ARABIC \s 1 ">
                                <w:r>
                                  <w:rPr>
                                    <w:noProof/>
                                  </w:rPr>
                                  <w:t>33</w:t>
                                </w:r>
                              </w:fldSimple>
                              <w:r>
                                <w:t xml:space="preserve"> - Solar Choice GUI [83]</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964BBA" id="Group 7234" o:spid="_x0000_s1133" style="width:409.9pt;height:225.9pt;mso-position-horizontal-relative:char;mso-position-vertical-relative:line" coordsize="59439,32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">
                <v:shape id="Picture 7254" o:spid="_x0000_s1134" type="#_x0000_t75" style="position:absolute;width:31864;height:30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w/djFAAAA3QAAAA8AAABkcnMvZG93bnJldi54bWxEj0FrwkAUhO8F/8PyBG91U0lqia6iBZPc&#10;ilrvj+xrEsy+jdmtSf99t1DwOMzMN8x6O5pW3Kl3jWUFL/MIBHFpdcOVgs/z4fkNhPPIGlvLpOCH&#10;HGw3k6c1ptoOfKT7yVciQNilqKD2vkuldGVNBt3cdsTB+7K9QR9kX0nd4xDgppWLKHqVBhsOCzV2&#10;9F5TeT19GwVtNlRdUuSF338cs/g63i5NflNqNh13KxCeRv8I/7cLrWC5SGL4exOe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MP3YxQAAAN0AAAAPAAAAAAAAAAAAAAAA&#10;AJ8CAABkcnMvZG93bnJldi54bWxQSwUGAAAAAAQABAD3AAAAkQMAAAAA&#10;">
                  <v:imagedata r:id="rId160" o:title=""/>
                  <v:path arrowok="t"/>
                </v:shape>
                <v:shape id="Picture 7256" o:spid="_x0000_s1135" type="#_x0000_t75" style="position:absolute;left:31873;top:130;width:27070;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YbPvFAAAA3QAAAA8AAABkcnMvZG93bnJldi54bWxEj0FrwkAUhO9C/8PyCt5002CtRFdpFaF4&#10;qDSt92f2uYnNvg3ZVeO/dwuCx2FmvmFmi87W4kytrxwreBkmIIgLpys2Cn5/1oMJCB+QNdaOScGV&#10;PCzmT70ZZtpd+JvOeTAiQthnqKAMocmk9EVJFv3QNcTRO7jWYoiyNVK3eIlwW8s0ScbSYsVxocSG&#10;liUVf/nJKtimhka7TWIOk/y4/Nhv/Ndp5ZXqP3fvUxCBuvAI39ufWsFb+jqG/zfxCc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WGz7xQAAAN0AAAAPAAAAAAAAAAAAAAAA&#10;AJ8CAABkcnMvZG93bnJldi54bWxQSwUGAAAAAAQABAD3AAAAkQMAAAAA&#10;">
                  <v:imagedata r:id="rId161" o:title=""/>
                  <v:path arrowok="t"/>
                </v:shape>
                <v:shape id="Text Box 7" o:spid="_x0000_s1136" type="#_x0000_t202" style="position:absolute;left:130;top:30586;width:59309;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0E747D74" w14:textId="09EF2810" w:rsidR="00800034" w:rsidRPr="00542EC1" w:rsidRDefault="00800034" w:rsidP="005E30D5">
                        <w:pPr>
                          <w:pStyle w:val="Caption"/>
                          <w:rPr>
                            <w:szCs w:val="24"/>
                          </w:rPr>
                        </w:pPr>
                        <w:bookmarkStart w:id="214" w:name="_Toc494644097"/>
                        <w:r>
                          <w:t xml:space="preserve">Figure </w:t>
                        </w:r>
                        <w:fldSimple w:instr=" STYLEREF 1 \s ">
                          <w:r>
                            <w:rPr>
                              <w:noProof/>
                            </w:rPr>
                            <w:t>2</w:t>
                          </w:r>
                        </w:fldSimple>
                        <w:r>
                          <w:noBreakHyphen/>
                        </w:r>
                        <w:fldSimple w:instr=" SEQ Figure \* ARABIC \s 1 ">
                          <w:r>
                            <w:rPr>
                              <w:noProof/>
                            </w:rPr>
                            <w:t>33</w:t>
                          </w:r>
                        </w:fldSimple>
                        <w:r>
                          <w:t xml:space="preserve"> - Solar Choice GUI [83]</w:t>
                        </w:r>
                        <w:bookmarkEnd w:id="214"/>
                      </w:p>
                    </w:txbxContent>
                  </v:textbox>
                </v:shape>
                <w10:anchorlock/>
              </v:group>
            </w:pict>
          </mc:Fallback>
        </mc:AlternateContent>
      </w:r>
    </w:p>
    <w:p w14:paraId="206B5697" w14:textId="552BEB05" w:rsidR="00016183" w:rsidRPr="00770A87" w:rsidRDefault="00016183" w:rsidP="00016183">
      <w:pPr>
        <w:pStyle w:val="Heading3"/>
      </w:pPr>
      <w:bookmarkStart w:id="215" w:name="_Toc494643157"/>
      <w:r w:rsidRPr="00770A87">
        <w:t>Solar Savings Calculator</w:t>
      </w:r>
      <w:bookmarkEnd w:id="215"/>
    </w:p>
    <w:p w14:paraId="50E5A822" w14:textId="77777777" w:rsidR="00016183" w:rsidRPr="00770A87" w:rsidRDefault="00016183" w:rsidP="005E30D5">
      <w:r w:rsidRPr="00770A87">
        <w:t xml:space="preserve">This calculator has both simple and advanced options for the customer details. This feature allows a less experienced user to produce a reasonable estimate. The inputs are similar to the other previously analysed programs and has a good GUI </w:t>
      </w:r>
      <w:r w:rsidRPr="00770A87">
        <w:fldChar w:fldCharType="begin"/>
      </w:r>
      <w:r w:rsidRPr="00770A87">
        <w:instrText xml:space="preserve"> ADDIN EN.CITE &lt;EndNote&gt;&lt;Cite&gt;&lt;Author&gt;Company&lt;/Author&gt;&lt;Year&gt;2017&lt;/Year&gt;&lt;RecNum&gt;196&lt;/RecNum&gt;&lt;DisplayText&gt;[93]&lt;/DisplayText&gt;&lt;record&gt;&lt;rec-number&gt;196&lt;/rec-number&gt;&lt;foreign-keys&gt;&lt;key app="EN" db-id="90xdfvwp8xtdfyerzs6p2d0sederfewprevs" timestamp="1506755369"&gt;196&lt;/key&gt;&lt;/foreign-keys&gt;&lt;ref-type name="Web Page"&gt;12&lt;/ref-type&gt;&lt;contributors&gt;&lt;authors&gt;&lt;author&gt;The Quote Company&lt;/author&gt;&lt;/authors&gt;&lt;/contributors&gt;&lt;titles&gt;&lt;title&gt;Solar Savings Calculator&lt;/title&gt;&lt;/titles&gt;&lt;volume&gt;2017&lt;/volume&gt;&lt;number&gt;2/10&lt;/number&gt;&lt;dates&gt;&lt;year&gt;2017&lt;/year&gt;&lt;/dates&gt;&lt;urls&gt;&lt;related-urls&gt;&lt;url&gt;https://www.solarmarket.com.au/solar-savings-calculator/&lt;/url&gt;&lt;/related-urls&gt;&lt;/urls&gt;&lt;/record&gt;&lt;/Cite&gt;&lt;/EndNote&gt;</w:instrText>
      </w:r>
      <w:r w:rsidRPr="00770A87">
        <w:fldChar w:fldCharType="separate"/>
      </w:r>
      <w:r w:rsidRPr="00770A87">
        <w:t>[93]</w:t>
      </w:r>
      <w:r w:rsidRPr="00770A87">
        <w:fldChar w:fldCharType="end"/>
      </w:r>
      <w:r w:rsidRPr="00770A87">
        <w:t>.</w:t>
      </w:r>
    </w:p>
    <w:p w14:paraId="157012EB" w14:textId="77777777" w:rsidR="00016183" w:rsidRPr="00770A87" w:rsidRDefault="00016183" w:rsidP="005E30D5">
      <w:r w:rsidRPr="00770A87">
        <w:rPr>
          <w:lang w:eastAsia="en-AU"/>
        </w:rPr>
        <mc:AlternateContent>
          <mc:Choice Requires="wpg">
            <w:drawing>
              <wp:inline distT="0" distB="0" distL="0" distR="0" wp14:anchorId="48FC096C" wp14:editId="1069A8A8">
                <wp:extent cx="5205730" cy="2983345"/>
                <wp:effectExtent l="0" t="0" r="0" b="7620"/>
                <wp:docPr id="10" name="Group 10"/>
                <wp:cNvGraphicFramePr/>
                <a:graphic xmlns:a="http://schemas.openxmlformats.org/drawingml/2006/main">
                  <a:graphicData uri="http://schemas.microsoft.com/office/word/2010/wordprocessingGroup">
                    <wpg:wgp>
                      <wpg:cNvGrpSpPr/>
                      <wpg:grpSpPr>
                        <a:xfrm>
                          <a:off x="0" y="0"/>
                          <a:ext cx="5205730" cy="2983345"/>
                          <a:chOff x="0" y="0"/>
                          <a:chExt cx="5731510" cy="3528142"/>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4395"/>
                            <a:ext cx="5731510" cy="233747"/>
                          </a:xfrm>
                          <a:prstGeom prst="rect">
                            <a:avLst/>
                          </a:prstGeom>
                          <a:solidFill>
                            <a:prstClr val="white"/>
                          </a:solidFill>
                          <a:ln>
                            <a:noFill/>
                          </a:ln>
                        </wps:spPr>
                        <wps:txbx>
                          <w:txbxContent>
                            <w:p w14:paraId="0AF4ADCC" w14:textId="415EF13C" w:rsidR="00800034" w:rsidRPr="00E7627B" w:rsidRDefault="00800034" w:rsidP="005E30D5">
                              <w:pPr>
                                <w:pStyle w:val="Caption"/>
                                <w:rPr>
                                  <w:szCs w:val="24"/>
                                </w:rPr>
                              </w:pPr>
                              <w:bookmarkStart w:id="216" w:name="_Toc494644098"/>
                              <w:r>
                                <w:t xml:space="preserve">Figure </w:t>
                              </w:r>
                              <w:fldSimple w:instr=" STYLEREF 1 \s ">
                                <w:r>
                                  <w:rPr>
                                    <w:noProof/>
                                  </w:rPr>
                                  <w:t>2</w:t>
                                </w:r>
                              </w:fldSimple>
                              <w:r>
                                <w:noBreakHyphen/>
                              </w:r>
                              <w:fldSimple w:instr=" SEQ Figure \* ARABIC \s 1 ">
                                <w:r>
                                  <w:rPr>
                                    <w:noProof/>
                                  </w:rPr>
                                  <w:t>34</w:t>
                                </w:r>
                              </w:fldSimple>
                              <w:r>
                                <w:t xml:space="preserve"> - Solar Savings GUI [93]</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8FC096C" id="Group 10" o:spid="_x0000_s1137" style="width:409.9pt;height:234.9pt;mso-position-horizontal-relative:char;mso-position-vertical-relative:line" coordsize="57315,35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">
                <v:shape id="Picture 7255" o:spid="_x0000_s1138" type="#_x0000_t75" style="position:absolute;width:57315;height:31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D/0HGAAAA3QAAAA8AAABkcnMvZG93bnJldi54bWxEj19Lw0AQxN8Fv8Oxgi/FXizU2rTXogXB&#10;F/+0mvclt80Fc3shtybpt+8JBR+HmfkNs96OvlE9dbEObOB+moEiLoOtuTLw/fVy9wgqCrLFJjAZ&#10;OFGE7eb6ao25DQPvqT9IpRKEY44GnEibax1LRx7jNLTEyTuGzqMk2VXadjgkuG/0LMsetMea04LD&#10;lnaOyp/DrzdQSLHctZ/FELRbysfzMIn927sxtzfj0wqU0Cj/4Uv71RpYzOZz+HuTnoDen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gP/QcYAAADdAAAADwAAAAAAAAAAAAAA&#10;AACfAgAAZHJzL2Rvd25yZXYueG1sUEsFBgAAAAAEAAQA9wAAAJIDAAAAAA==&#10;">
                  <v:imagedata r:id="rId163" o:title=""/>
                  <v:path arrowok="t"/>
                </v:shape>
                <v:shape id="Text Box 9" o:spid="_x0000_s1139" type="#_x0000_t202" style="position:absolute;top:32943;width:57315;height:2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0AF4ADCC" w14:textId="415EF13C" w:rsidR="00800034" w:rsidRPr="00E7627B" w:rsidRDefault="00800034" w:rsidP="005E30D5">
                        <w:pPr>
                          <w:pStyle w:val="Caption"/>
                          <w:rPr>
                            <w:szCs w:val="24"/>
                          </w:rPr>
                        </w:pPr>
                        <w:bookmarkStart w:id="217" w:name="_Toc494644098"/>
                        <w:r>
                          <w:t xml:space="preserve">Figure </w:t>
                        </w:r>
                        <w:fldSimple w:instr=" STYLEREF 1 \s ">
                          <w:r>
                            <w:rPr>
                              <w:noProof/>
                            </w:rPr>
                            <w:t>2</w:t>
                          </w:r>
                        </w:fldSimple>
                        <w:r>
                          <w:noBreakHyphen/>
                        </w:r>
                        <w:fldSimple w:instr=" SEQ Figure \* ARABIC \s 1 ">
                          <w:r>
                            <w:rPr>
                              <w:noProof/>
                            </w:rPr>
                            <w:t>34</w:t>
                          </w:r>
                        </w:fldSimple>
                        <w:r>
                          <w:t xml:space="preserve"> - Solar Savings GUI [93]</w:t>
                        </w:r>
                        <w:bookmarkEnd w:id="217"/>
                      </w:p>
                    </w:txbxContent>
                  </v:textbox>
                </v:shape>
                <w10:anchorlock/>
              </v:group>
            </w:pict>
          </mc:Fallback>
        </mc:AlternateContent>
      </w:r>
    </w:p>
    <w:p w14:paraId="079290CD" w14:textId="3659740D" w:rsidR="00016183" w:rsidRPr="00770A87" w:rsidRDefault="00016183" w:rsidP="00016183">
      <w:pPr>
        <w:pStyle w:val="Heading3"/>
      </w:pPr>
      <w:bookmarkStart w:id="218" w:name="_Toc494643158"/>
      <w:r w:rsidRPr="00770A87">
        <w:t>Hybrid Optimisation Model for Multiple Energy Resources</w:t>
      </w:r>
      <w:bookmarkEnd w:id="218"/>
    </w:p>
    <w:p w14:paraId="1CC9AA45" w14:textId="77777777" w:rsidR="00016183" w:rsidRPr="00770A87" w:rsidRDefault="00016183" w:rsidP="005E30D5">
      <w:r w:rsidRPr="00770A87">
        <w:t xml:space="preserve">The current market leader for modelling of renewable technology systems is a design tool called the Hybrid Optimisation Model for Multiple Energy Resources (HOMER)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xml:space="preserve">. HOMER is a microgrid software developed by HOMER Energy and is currently the global standard for optimising microgrids. HOMER has been successfully implemented in the design </w:t>
      </w:r>
      <w:r w:rsidRPr="00770A87">
        <w:lastRenderedPageBreak/>
        <w:t xml:space="preserve">and optimisation of military bases, grid connected campuses, island communities and village power. </w:t>
      </w:r>
    </w:p>
    <w:p w14:paraId="7F95C977" w14:textId="77777777" w:rsidR="00016183" w:rsidRPr="00770A87" w:rsidRDefault="00016183" w:rsidP="005E30D5"/>
    <w:p w14:paraId="305EE779" w14:textId="4369C5B8" w:rsidR="00016183" w:rsidRPr="00770A87" w:rsidRDefault="00016183" w:rsidP="005E30D5">
      <w:r w:rsidRPr="00770A87">
        <w:t>HOMER allows the comparison of thousands of possibilities to compare and assess impacts of multiple variables such as wind speed, fuel costs, solar irradiance and demand changes. There are heuristic techniques and algorithms embedded into the system which aid analysis. HOMER is a bulk processing tools which allows the simulation of a micro</w:t>
      </w:r>
      <w:r w:rsidR="00985796" w:rsidRPr="00770A87">
        <w:t>-</w:t>
      </w:r>
      <w:r w:rsidRPr="00770A87">
        <w:t xml:space="preserve">grid from time intervals of one minute for an entire year </w:t>
      </w:r>
      <w:r w:rsidRPr="00770A87">
        <w:fldChar w:fldCharType="begin"/>
      </w:r>
      <w:r w:rsidRPr="00770A87">
        <w:instrText xml:space="preserve"> ADDIN EN.CITE &lt;EndNote&gt;&lt;Cite&gt;&lt;Author&gt;Yang&lt;/Author&gt;&lt;Year&gt;2008&lt;/Year&gt;&lt;RecNum&gt;102&lt;/RecNum&gt;&lt;DisplayText&gt;[94]&lt;/DisplayText&gt;&lt;record&gt;&lt;rec-number&gt;102&lt;/rec-number&gt;&lt;foreign-keys&gt;&lt;key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Pr="00770A87">
        <w:fldChar w:fldCharType="separate"/>
      </w:r>
      <w:r w:rsidRPr="00770A87">
        <w:t>[94]</w:t>
      </w:r>
      <w:r w:rsidRPr="00770A87">
        <w:fldChar w:fldCharType="end"/>
      </w:r>
      <w:r w:rsidRPr="00770A87">
        <w:t xml:space="preserve">. The interface for HOMER is shown in </w:t>
      </w:r>
      <w:r w:rsidRPr="00770A87">
        <w:fldChar w:fldCharType="begin"/>
      </w:r>
      <w:r w:rsidRPr="00770A87">
        <w:instrText xml:space="preserve"> REF _Ref481661827 \h </w:instrText>
      </w:r>
      <w:r w:rsidRPr="00770A87">
        <w:fldChar w:fldCharType="separate"/>
      </w:r>
      <w:r w:rsidR="005E106F" w:rsidRPr="00770A87">
        <w:t>Figure 2</w:t>
      </w:r>
      <w:r w:rsidR="005E106F" w:rsidRPr="00770A87">
        <w:noBreakHyphen/>
        <w:t>35</w:t>
      </w:r>
      <w:r w:rsidRPr="00770A87">
        <w:fldChar w:fldCharType="end"/>
      </w:r>
      <w:r w:rsidRPr="00770A87">
        <w:t>.</w:t>
      </w:r>
      <w:r w:rsidRPr="00770A87">
        <w:rPr>
          <w:lang w:eastAsia="en-AU"/>
        </w:rPr>
        <w:t xml:space="preserve"> </w:t>
      </w:r>
    </w:p>
    <w:p w14:paraId="43E2CF92" w14:textId="77777777" w:rsidR="00016183" w:rsidRPr="00770A87" w:rsidRDefault="00016183" w:rsidP="005E30D5"/>
    <w:p w14:paraId="6F41D9DF" w14:textId="77777777" w:rsidR="00016183" w:rsidRPr="00770A87" w:rsidRDefault="00016183" w:rsidP="005E30D5"/>
    <w:p w14:paraId="4C5024F1" w14:textId="77777777" w:rsidR="00016183" w:rsidRPr="00770A87" w:rsidRDefault="00016183" w:rsidP="005E30D5">
      <w:r w:rsidRPr="00770A87">
        <w:t>There are several modules which can be customised according to the simulation, these include:</w:t>
      </w:r>
    </w:p>
    <w:p w14:paraId="39A5FECD" w14:textId="77777777" w:rsidR="00016183" w:rsidRPr="00770A87" w:rsidRDefault="00016183" w:rsidP="005E30D5">
      <w:pPr>
        <w:pStyle w:val="Bullet"/>
        <w:sectPr w:rsidR="00016183" w:rsidRPr="00770A87" w:rsidSect="00805D31">
          <w:endnotePr>
            <w:numRestart w:val="eachSect"/>
          </w:endnotePr>
          <w:type w:val="continuous"/>
          <w:pgSz w:w="11906" w:h="16838"/>
          <w:pgMar w:top="1440" w:right="1440" w:bottom="1440" w:left="2268" w:header="709" w:footer="709" w:gutter="0"/>
          <w:cols w:space="708"/>
          <w:docGrid w:linePitch="360"/>
        </w:sectPr>
      </w:pPr>
    </w:p>
    <w:p w14:paraId="302CE2BA" w14:textId="77777777" w:rsidR="00016183" w:rsidRPr="00770A87" w:rsidRDefault="00016183" w:rsidP="005E30D5">
      <w:pPr>
        <w:pStyle w:val="Bullet"/>
        <w:numPr>
          <w:ilvl w:val="0"/>
          <w:numId w:val="13"/>
        </w:numPr>
      </w:pPr>
      <w:r w:rsidRPr="00770A87">
        <w:t>Biomass</w:t>
      </w:r>
    </w:p>
    <w:p w14:paraId="4502D4C2" w14:textId="77777777" w:rsidR="00016183" w:rsidRPr="00770A87" w:rsidRDefault="00016183" w:rsidP="005E30D5">
      <w:pPr>
        <w:pStyle w:val="Bullet"/>
        <w:numPr>
          <w:ilvl w:val="0"/>
          <w:numId w:val="13"/>
        </w:numPr>
      </w:pPr>
      <w:r w:rsidRPr="00770A87">
        <w:t>Hydro</w:t>
      </w:r>
    </w:p>
    <w:p w14:paraId="18A8F27E" w14:textId="77777777" w:rsidR="00016183" w:rsidRPr="00770A87" w:rsidRDefault="00016183" w:rsidP="005E30D5">
      <w:pPr>
        <w:pStyle w:val="Bullet"/>
        <w:numPr>
          <w:ilvl w:val="0"/>
          <w:numId w:val="13"/>
        </w:numPr>
      </w:pPr>
      <w:r w:rsidRPr="00770A87">
        <w:rPr>
          <w:rStyle w:val="Hyperlink"/>
          <w:color w:val="auto"/>
          <w:u w:val="none"/>
          <w:lang w:val="en-AU"/>
        </w:rPr>
        <w:t>Combined Heat and Power</w:t>
      </w:r>
    </w:p>
    <w:p w14:paraId="246B8159" w14:textId="77777777" w:rsidR="00016183" w:rsidRPr="00770A87" w:rsidRDefault="00016183" w:rsidP="005E30D5">
      <w:pPr>
        <w:pStyle w:val="Bullet"/>
        <w:numPr>
          <w:ilvl w:val="0"/>
          <w:numId w:val="13"/>
        </w:numPr>
      </w:pPr>
      <w:r w:rsidRPr="00770A87">
        <w:rPr>
          <w:rStyle w:val="Hyperlink"/>
          <w:color w:val="auto"/>
          <w:u w:val="none"/>
          <w:lang w:val="en-AU"/>
        </w:rPr>
        <w:t>Advanced Load</w:t>
      </w:r>
    </w:p>
    <w:p w14:paraId="4B4E084D" w14:textId="77777777" w:rsidR="00016183" w:rsidRPr="00770A87" w:rsidRDefault="00016183" w:rsidP="005E30D5">
      <w:pPr>
        <w:pStyle w:val="Bullet"/>
        <w:numPr>
          <w:ilvl w:val="0"/>
          <w:numId w:val="13"/>
        </w:numPr>
      </w:pPr>
      <w:r w:rsidRPr="00770A87">
        <w:rPr>
          <w:rStyle w:val="Hyperlink"/>
          <w:color w:val="auto"/>
          <w:u w:val="none"/>
          <w:lang w:val="en-AU"/>
        </w:rPr>
        <w:t>Advanced Grid</w:t>
      </w:r>
    </w:p>
    <w:p w14:paraId="0BA14B11" w14:textId="77777777" w:rsidR="00016183" w:rsidRPr="00770A87" w:rsidRDefault="00016183" w:rsidP="005E30D5">
      <w:pPr>
        <w:pStyle w:val="Bullet"/>
        <w:numPr>
          <w:ilvl w:val="0"/>
          <w:numId w:val="13"/>
        </w:numPr>
      </w:pPr>
      <w:r w:rsidRPr="00770A87">
        <w:rPr>
          <w:rStyle w:val="Hyperlink"/>
          <w:color w:val="auto"/>
          <w:u w:val="none"/>
          <w:lang w:val="en-AU"/>
        </w:rPr>
        <w:t>Hydrogen</w:t>
      </w:r>
    </w:p>
    <w:p w14:paraId="45C97D87" w14:textId="77777777" w:rsidR="00016183" w:rsidRPr="00770A87" w:rsidRDefault="00016183" w:rsidP="005E30D5">
      <w:pPr>
        <w:pStyle w:val="Bullet"/>
        <w:numPr>
          <w:ilvl w:val="0"/>
          <w:numId w:val="13"/>
        </w:numPr>
      </w:pPr>
      <w:r w:rsidRPr="00770A87">
        <w:rPr>
          <w:rStyle w:val="Hyperlink"/>
          <w:color w:val="auto"/>
          <w:u w:val="none"/>
          <w:lang w:val="en-AU"/>
        </w:rPr>
        <w:t>Advanced Storage</w:t>
      </w:r>
    </w:p>
    <w:p w14:paraId="5DE18047" w14:textId="77777777" w:rsidR="00016183" w:rsidRPr="00770A87" w:rsidRDefault="00016183" w:rsidP="005E30D5">
      <w:pPr>
        <w:pStyle w:val="Bullet"/>
        <w:numPr>
          <w:ilvl w:val="0"/>
          <w:numId w:val="13"/>
        </w:numPr>
      </w:pPr>
      <w:r w:rsidRPr="00770A87">
        <w:rPr>
          <w:rStyle w:val="Hyperlink"/>
          <w:color w:val="auto"/>
          <w:u w:val="none"/>
          <w:lang w:val="en-AU"/>
        </w:rPr>
        <w:t>Multi-Year</w:t>
      </w:r>
    </w:p>
    <w:p w14:paraId="2F0314A3" w14:textId="77777777" w:rsidR="00016183" w:rsidRPr="00770A87" w:rsidRDefault="00016183" w:rsidP="005E30D5">
      <w:pPr>
        <w:pStyle w:val="Bullet"/>
        <w:numPr>
          <w:ilvl w:val="0"/>
          <w:numId w:val="13"/>
        </w:numPr>
      </w:pPr>
      <w:r w:rsidRPr="00770A87">
        <w:t>MATLAB</w:t>
      </w:r>
      <w:r w:rsidRPr="00770A87">
        <w:rPr>
          <w:rStyle w:val="Hyperlink"/>
          <w:color w:val="auto"/>
          <w:u w:val="none"/>
          <w:lang w:val="en-AU"/>
        </w:rPr>
        <w:t xml:space="preserve"> Link</w:t>
      </w:r>
    </w:p>
    <w:p w14:paraId="243B79D3" w14:textId="77777777" w:rsidR="00016183" w:rsidRPr="00770A87" w:rsidRDefault="00016183" w:rsidP="005E30D5">
      <w:pPr>
        <w:pStyle w:val="Bullet"/>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18BD4781" w14:textId="77777777" w:rsidR="00016183" w:rsidRPr="00770A87" w:rsidRDefault="00016183" w:rsidP="005E30D5"/>
    <w:p w14:paraId="306CEE04" w14:textId="77777777" w:rsidR="00016183" w:rsidRPr="00770A87" w:rsidRDefault="00016183" w:rsidP="005E30D5"/>
    <w:p w14:paraId="5DF3D43C" w14:textId="77777777" w:rsidR="00016183" w:rsidRPr="00770A87" w:rsidRDefault="00016183" w:rsidP="005E30D5">
      <w:p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6E21F842" w14:textId="77777777" w:rsidR="00016183" w:rsidRPr="00770A87" w:rsidRDefault="00016183" w:rsidP="005E30D5"/>
    <w:p w14:paraId="283DDC7C" w14:textId="77777777" w:rsidR="00016183" w:rsidRPr="00770A87" w:rsidRDefault="00016183" w:rsidP="005E30D5">
      <w:pPr>
        <w:sectPr w:rsidR="00016183" w:rsidRPr="00770A87" w:rsidSect="00805D31">
          <w:endnotePr>
            <w:numRestart w:val="eachSect"/>
          </w:endnotePr>
          <w:type w:val="continuous"/>
          <w:pgSz w:w="11906" w:h="16838"/>
          <w:pgMar w:top="1440" w:right="1440" w:bottom="1440" w:left="1440" w:header="709" w:footer="709" w:gutter="0"/>
          <w:cols w:num="2" w:space="708"/>
          <w:docGrid w:linePitch="360"/>
        </w:sectPr>
      </w:pPr>
    </w:p>
    <w:p w14:paraId="68405916" w14:textId="77777777" w:rsidR="00016183" w:rsidRPr="00770A87" w:rsidRDefault="00016183" w:rsidP="005E30D5">
      <w:r w:rsidRPr="00770A87">
        <w:rPr>
          <w:lang w:eastAsia="en-AU"/>
        </w:rPr>
        <w:lastRenderedPageBreak/>
        <mc:AlternateContent>
          <mc:Choice Requires="wpg">
            <w:drawing>
              <wp:inline distT="0" distB="0" distL="0" distR="0" wp14:anchorId="5A746C57" wp14:editId="4077DC98">
                <wp:extent cx="5865223" cy="4276436"/>
                <wp:effectExtent l="0" t="0" r="2540" b="0"/>
                <wp:docPr id="13" name="Group 13"/>
                <wp:cNvGraphicFramePr/>
                <a:graphic xmlns:a="http://schemas.openxmlformats.org/drawingml/2006/main">
                  <a:graphicData uri="http://schemas.microsoft.com/office/word/2010/wordprocessingGroup">
                    <wpg:wgp>
                      <wpg:cNvGrpSpPr/>
                      <wpg:grpSpPr>
                        <a:xfrm>
                          <a:off x="0" y="0"/>
                          <a:ext cx="5865223" cy="4276436"/>
                          <a:chOff x="-6350" y="0"/>
                          <a:chExt cx="5559425" cy="4135463"/>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136"/>
                            <a:ext cx="5553075" cy="230327"/>
                          </a:xfrm>
                          <a:prstGeom prst="rect">
                            <a:avLst/>
                          </a:prstGeom>
                          <a:solidFill>
                            <a:prstClr val="white"/>
                          </a:solidFill>
                          <a:ln>
                            <a:noFill/>
                          </a:ln>
                        </wps:spPr>
                        <wps:txbx>
                          <w:txbxContent>
                            <w:p w14:paraId="34EE892F" w14:textId="3CE98B5A" w:rsidR="00800034" w:rsidRPr="00536AD7" w:rsidRDefault="00800034" w:rsidP="005E30D5">
                              <w:pPr>
                                <w:pStyle w:val="Caption"/>
                                <w:rPr>
                                  <w:rFonts w:cs="Arial"/>
                                  <w:szCs w:val="20"/>
                                  <w:lang w:val="en-GB"/>
                                </w:rPr>
                              </w:pPr>
                              <w:bookmarkStart w:id="219" w:name="_Ref481661827"/>
                              <w:bookmarkStart w:id="220" w:name="_Toc494644099"/>
                              <w:r>
                                <w:t xml:space="preserve">Figure </w:t>
                              </w:r>
                              <w:fldSimple w:instr=" STYLEREF 1 \s ">
                                <w:r>
                                  <w:rPr>
                                    <w:noProof/>
                                  </w:rPr>
                                  <w:t>2</w:t>
                                </w:r>
                              </w:fldSimple>
                              <w:r>
                                <w:noBreakHyphen/>
                              </w:r>
                              <w:fldSimple w:instr=" SEQ Figure \* ARABIC \s 1 ">
                                <w:r>
                                  <w:rPr>
                                    <w:noProof/>
                                  </w:rPr>
                                  <w:t>35</w:t>
                                </w:r>
                              </w:fldSimple>
                              <w:r>
                                <w:t xml:space="preserve"> - HOMER GUI [24]</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A746C57" id="Group 13" o:spid="_x0000_s1140" style="width:461.85pt;height:336.75pt;mso-position-horizontal-relative:char;mso-position-vertical-relative:line" coordorigin="-63" coordsize="55594,41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&#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">
                <v:shape id="Picture 7325" o:spid="_x0000_s1141" type="#_x0000_t75" style="position:absolute;left:-63;width:55530;height:38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hPvGAAAA3QAAAA8AAABkcnMvZG93bnJldi54bWxEj0FrwkAUhO+C/2F5Qm+6MaVaU1cRS1vB&#10;U2Mv3p7Z12Qx+zZmtyb9911B6HGYmW+Y5bq3tbhS641jBdNJAoK4cNpwqeDr8DZ+BuEDssbaMSn4&#10;JQ/r1XCwxEy7jj/pmodSRAj7DBVUITSZlL6oyKKfuIY4et+utRiibEupW+wi3NYyTZKZtGg4LlTY&#10;0Lai4pz/WAWHdH76qI8mmPz1ki86vX8305NSD6N+8wIiUB/+w/f2TiuYP6ZPcHsTn4B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p+E+8YAAADdAAAADwAAAAAAAAAAAAAA&#10;AACfAgAAZHJzL2Rvd25yZXYueG1sUEsFBgAAAAAEAAQA9wAAAJIDAAAAAA==&#10;">
                  <v:imagedata r:id="rId165" o:title=""/>
                  <v:path arrowok="t"/>
                </v:shape>
                <v:shape id="Text Box 12" o:spid="_x0000_s1142" type="#_x0000_t202" style="position:absolute;top:39051;width:55530;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34EE892F" w14:textId="3CE98B5A" w:rsidR="00800034" w:rsidRPr="00536AD7" w:rsidRDefault="00800034" w:rsidP="005E30D5">
                        <w:pPr>
                          <w:pStyle w:val="Caption"/>
                          <w:rPr>
                            <w:rFonts w:cs="Arial"/>
                            <w:szCs w:val="20"/>
                            <w:lang w:val="en-GB"/>
                          </w:rPr>
                        </w:pPr>
                        <w:bookmarkStart w:id="221" w:name="_Ref481661827"/>
                        <w:bookmarkStart w:id="222" w:name="_Toc494644099"/>
                        <w:r>
                          <w:t xml:space="preserve">Figure </w:t>
                        </w:r>
                        <w:fldSimple w:instr=" STYLEREF 1 \s ">
                          <w:r>
                            <w:rPr>
                              <w:noProof/>
                            </w:rPr>
                            <w:t>2</w:t>
                          </w:r>
                        </w:fldSimple>
                        <w:r>
                          <w:noBreakHyphen/>
                        </w:r>
                        <w:fldSimple w:instr=" SEQ Figure \* ARABIC \s 1 ">
                          <w:r>
                            <w:rPr>
                              <w:noProof/>
                            </w:rPr>
                            <w:t>35</w:t>
                          </w:r>
                        </w:fldSimple>
                        <w:r>
                          <w:t xml:space="preserve"> - HOMER GUI [24]</w:t>
                        </w:r>
                        <w:bookmarkEnd w:id="221"/>
                        <w:bookmarkEnd w:id="222"/>
                      </w:p>
                    </w:txbxContent>
                  </v:textbox>
                </v:shape>
                <w10:anchorlock/>
              </v:group>
            </w:pict>
          </mc:Fallback>
        </mc:AlternateContent>
      </w:r>
    </w:p>
    <w:p w14:paraId="07A68B3F" w14:textId="77777777" w:rsidR="00016183" w:rsidRPr="00770A87" w:rsidRDefault="00016183" w:rsidP="005E30D5"/>
    <w:p w14:paraId="1B3892BB" w14:textId="08BD8974" w:rsidR="00016183" w:rsidRPr="00770A87" w:rsidRDefault="00016183" w:rsidP="00016183">
      <w:pPr>
        <w:pStyle w:val="Heading2"/>
      </w:pPr>
      <w:bookmarkStart w:id="223" w:name="_Toc494643159"/>
      <w:r w:rsidRPr="00770A87">
        <w:t>Summary of Findings</w:t>
      </w:r>
      <w:bookmarkEnd w:id="223"/>
    </w:p>
    <w:p w14:paraId="6461D52A" w14:textId="77777777" w:rsidR="00016183" w:rsidRPr="00770A87" w:rsidRDefault="00016183" w:rsidP="005E30D5">
      <w:r w:rsidRPr="00770A87">
        <w:t>The Literature Reviewed in this document closely examines and analyses key issues, concepts, and technologies affecting the residential consumer, electricity network, and the electricity supplier. The key aspects of both current and future issues have been addressed with PV technologies, BES technologies, inverter systems, irradiance exposure, load profiles, tariff structures, network issues, shading effects, bypass diodes, energy payback, logistics and economics. The support that PV/BES hybrid systems can give to the electricity network to minimise strain and stabilise demand peaks, has enormous potential. The next question is what is the optimal size for reasonable stability with positive maximised economic return?</w:t>
      </w:r>
    </w:p>
    <w:p w14:paraId="183BA62B" w14:textId="77777777" w:rsidR="00016183" w:rsidRPr="00770A87" w:rsidRDefault="00016183" w:rsidP="005E30D5"/>
    <w:p w14:paraId="43628767" w14:textId="77777777" w:rsidR="00016183" w:rsidRPr="00770A87" w:rsidRDefault="00016183" w:rsidP="005E30D5"/>
    <w:p w14:paraId="35F154B5" w14:textId="18DFD342" w:rsidR="00016183" w:rsidRPr="00770A87" w:rsidRDefault="00016183" w:rsidP="005E30D5">
      <w:r w:rsidRPr="00770A87">
        <w:t xml:space="preserve">There is extensive literature covering the myriad of models which analyses different facets of solar PV installations and operation. Both Bernard and Li have modelled the amount of solar irradiance a roof will receive annually </w:t>
      </w:r>
      <w:r w:rsidRPr="00770A87">
        <w:fldChar w:fldCharType="begin"/>
      </w:r>
      <w:r w:rsidRPr="00770A87">
        <w:instrText xml:space="preserve"> ADDIN EN.CITE &lt;EndNote&gt;&lt;Cite&gt;&lt;Author&gt;Bernhard&lt;/Author&gt;&lt;Year&gt;1997&lt;/Year&gt;&lt;RecNum&gt;80&lt;/RecNum&gt;&lt;DisplayText&gt;[9, 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 73]</w:t>
      </w:r>
      <w:r w:rsidRPr="00770A87">
        <w:fldChar w:fldCharType="end"/>
      </w:r>
      <w:r w:rsidRPr="00770A87">
        <w:t xml:space="preserve">. While Jardini, Tonkoski, and Paatero have each conducted studies for the load profiles of domestic residential households and annual daily power consumptions </w: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 </w:instrTex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EN.CITE.DATA </w:instrText>
      </w:r>
      <w:r w:rsidRPr="00770A87">
        <w:fldChar w:fldCharType="end"/>
      </w:r>
      <w:r w:rsidRPr="00770A87">
        <w:fldChar w:fldCharType="separate"/>
      </w:r>
      <w:r w:rsidRPr="00770A87">
        <w:t>[95-97]</w:t>
      </w:r>
      <w:r w:rsidRPr="00770A87">
        <w:fldChar w:fldCharType="end"/>
      </w:r>
      <w:r w:rsidRPr="00770A87">
        <w:t xml:space="preserve">. Individually Faxas and Riahi made models for priority load </w:t>
      </w:r>
      <w:r w:rsidRPr="00770A87">
        <w:lastRenderedPageBreak/>
        <w:t xml:space="preserve">control algorithms optimising energy management systems </w: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EN.CITE.DATA </w:instrText>
      </w:r>
      <w:r w:rsidRPr="00770A87">
        <w:fldChar w:fldCharType="end"/>
      </w:r>
      <w:r w:rsidRPr="00770A87">
        <w:fldChar w:fldCharType="separate"/>
      </w:r>
      <w:r w:rsidRPr="00770A87">
        <w:t>[90, 98]</w:t>
      </w:r>
      <w:r w:rsidRPr="00770A87">
        <w:fldChar w:fldCharType="end"/>
      </w:r>
      <w:r w:rsidRPr="00770A87">
        <w:t xml:space="preserve">. The efficiencies of different types of solar cells were explored by Edalati </w:t>
      </w:r>
      <w:r w:rsidRPr="00770A87">
        <w:fldChar w:fldCharType="begin"/>
      </w:r>
      <w:r w:rsidRPr="00770A87">
        <w:instrText xml:space="preserve"> ADDIN EN.CITE &lt;EndNote&gt;&lt;Cite&gt;&lt;Author&gt;Edalati&lt;/Author&gt;&lt;Year&gt;2015&lt;/Year&gt;&lt;RecNum&gt;53&lt;/RecNum&gt;&lt;DisplayText&gt;[99]&lt;/DisplayText&gt;&lt;record&gt;&lt;rec-number&gt;53&lt;/rec-number&gt;&lt;foreign-keys&gt;&lt;key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Pr="00770A87">
        <w:fldChar w:fldCharType="separate"/>
      </w:r>
      <w:r w:rsidRPr="00770A87">
        <w:t>[99]</w:t>
      </w:r>
      <w:r w:rsidRPr="00770A87">
        <w:fldChar w:fldCharType="end"/>
      </w:r>
      <w:r w:rsidRPr="00770A87">
        <w:t xml:space="preserve">. There was limited information on the effects of orientation on PV production. There were no derating factors or </w:t>
      </w:r>
      <w:r w:rsidR="009562DA">
        <w:t>equations</w:t>
      </w:r>
      <w:r w:rsidRPr="00770A87">
        <w:t xml:space="preserve"> for how degree change in both azimuth or declination affect PV production.</w:t>
      </w:r>
    </w:p>
    <w:p w14:paraId="064B78E0" w14:textId="77777777" w:rsidR="00016183" w:rsidRPr="00770A87" w:rsidRDefault="00016183" w:rsidP="005E30D5"/>
    <w:p w14:paraId="1868EA0A" w14:textId="77777777" w:rsidR="00016183" w:rsidRPr="00770A87" w:rsidRDefault="00016183" w:rsidP="005E30D5"/>
    <w:p w14:paraId="0BE7521C" w14:textId="77777777" w:rsidR="00016183" w:rsidRPr="00770A87" w:rsidRDefault="00016183" w:rsidP="005E30D5">
      <w:r w:rsidRPr="00770A87">
        <w:t xml:space="preserve">The efficiencies of both inverter systems and BES systems have been modelled by Kandatsu </w:t>
      </w:r>
      <w:r w:rsidRPr="00770A87">
        <w:fldChar w:fldCharType="begin"/>
      </w:r>
      <w:r w:rsidRPr="00770A87">
        <w:instrText xml:space="preserve"> ADDIN EN.CITE &lt;EndNote&gt;&lt;Cite&gt;&lt;Author&gt;Kandatsu&lt;/Author&gt;&lt;Year&gt;1993&lt;/Year&gt;&lt;RecNum&gt;72&lt;/RecNum&gt;&lt;DisplayText&gt;[100]&lt;/DisplayText&gt;&lt;record&gt;&lt;rec-number&gt;72&lt;/rec-number&gt;&lt;foreign-keys&gt;&lt;key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770A87">
        <w:fldChar w:fldCharType="separate"/>
      </w:r>
      <w:r w:rsidRPr="00770A87">
        <w:t>[100]</w:t>
      </w:r>
      <w:r w:rsidRPr="00770A87">
        <w:fldChar w:fldCharType="end"/>
      </w:r>
      <w:r w:rsidRPr="00770A87">
        <w:t xml:space="preserve">. Zahedi submitted an interesting paper on the effects of different tariff schemes in Australia </w:t>
      </w:r>
      <w:r w:rsidRPr="00770A87">
        <w:fldChar w:fldCharType="begin"/>
      </w:r>
      <w:r w:rsidRPr="00770A87">
        <w:instrText xml:space="preserve"> ADDIN EN.CITE &lt;EndNote&gt;&lt;Cite&gt;&lt;Author&gt;Zahedi&lt;/Author&gt;&lt;Year&gt;2009&lt;/Year&gt;&lt;RecNum&gt;37&lt;/RecNum&gt;&lt;DisplayText&gt;[101]&lt;/DisplayText&gt;&lt;record&gt;&lt;rec-number&gt;37&lt;/rec-number&gt;&lt;foreign-keys&gt;&lt;key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770A87">
        <w:fldChar w:fldCharType="separate"/>
      </w:r>
      <w:r w:rsidRPr="00770A87">
        <w:t>[101]</w:t>
      </w:r>
      <w:r w:rsidRPr="00770A87">
        <w:fldChar w:fldCharType="end"/>
      </w:r>
      <w:r w:rsidRPr="00770A87">
        <w:t xml:space="preserve">. There has been extensive work with the life cycle assessment and economic analysis of low concentrating PV systems by De Feo and Petitio </w:t>
      </w:r>
      <w:r w:rsidRPr="00770A87">
        <w:fldChar w:fldCharType="begin"/>
      </w:r>
      <w:r w:rsidRPr="00770A87">
        <w:instrText xml:space="preserve"> ADDIN EN.CITE &lt;EndNote&gt;&lt;Cite&gt;&lt;Author&gt;De Feo&lt;/Author&gt;&lt;Year&gt;2016&lt;/Year&gt;&lt;RecNum&gt;51&lt;/RecNum&gt;&lt;DisplayText&gt;[102]&lt;/DisplayText&gt;&lt;record&gt;&lt;rec-number&gt;51&lt;/rec-number&gt;&lt;foreign-keys&gt;&lt;key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770A87">
        <w:fldChar w:fldCharType="separate"/>
      </w:r>
      <w:r w:rsidRPr="00770A87">
        <w:t>[102]</w:t>
      </w:r>
      <w:r w:rsidRPr="00770A87">
        <w:fldChar w:fldCharType="end"/>
      </w:r>
      <w:r w:rsidRPr="00770A87">
        <w:t xml:space="preserve">. </w:t>
      </w:r>
    </w:p>
    <w:p w14:paraId="4445B2CB" w14:textId="77777777" w:rsidR="00016183" w:rsidRPr="00770A87" w:rsidRDefault="00016183" w:rsidP="005E30D5"/>
    <w:p w14:paraId="40E8FF8C" w14:textId="77777777" w:rsidR="00016183" w:rsidRPr="00770A87" w:rsidRDefault="00016183" w:rsidP="005E30D5"/>
    <w:p w14:paraId="45A0639E" w14:textId="77777777" w:rsidR="00016183" w:rsidRPr="00770A87" w:rsidRDefault="00016183" w:rsidP="005E30D5">
      <w:r w:rsidRPr="00770A87">
        <w:t xml:space="preserve">The current market leaders for a user interface of solar power calculators were visited and commented upon over several metrics. There was not extensive coverage of optimised stages where a consumer could select certain levels of PV autonomy. The software for customers was difficult to access for checks, and updates were disjointed. It appears that there was and continues to be a breakdown in the market for user friendly software and reliable feedback for potential PV customers. There was not an option in these programs for existing PV installation holders to upgrade or find an optimised operating point. Lappas says that there is an essential requirement for a simulation which functions under different locations, loads and financial circumstances. He goes on to state that there is no such model within an Australian context that provides a correctly represented characteristic applied to the commercial sale of electricity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351A825C" w14:textId="77777777" w:rsidR="00016183" w:rsidRPr="00770A87" w:rsidRDefault="00016183" w:rsidP="005E30D5">
      <w:r w:rsidRPr="00770A87">
        <w:t xml:space="preserve"> </w:t>
      </w:r>
    </w:p>
    <w:p w14:paraId="5507D4B8" w14:textId="77777777" w:rsidR="00016183" w:rsidRPr="00770A87" w:rsidRDefault="00016183" w:rsidP="005E30D5"/>
    <w:p w14:paraId="287873C2" w14:textId="77777777" w:rsidR="00016183" w:rsidRPr="00770A87" w:rsidRDefault="00016183" w:rsidP="005E30D5">
      <w:r w:rsidRPr="00770A87">
        <w:t>The disruptive voltage spikes that DER put to the grid during hours of peak production were shown to be an issue for the energy provider. The literature was not very supportive of adequate corrective measures to prevent or circumvent these reverse power flows. If there was an option or a rebate scheme for a level of battery capacity in a hybridised system which helped reduce peak demand and stabilised the grid from a DER level, then this has the potential to become endorsed by Ergon and other suppliers, and it may reach a governmental level with another rebate scheme for BES technology in QLD. There is a need for a platform to inform potential customers of the benefits of such an installation.</w:t>
      </w:r>
    </w:p>
    <w:p w14:paraId="2FFD95F2" w14:textId="77777777" w:rsidR="00016183" w:rsidRPr="00770A87" w:rsidRDefault="00016183" w:rsidP="005E30D5"/>
    <w:p w14:paraId="2E6E2ECB" w14:textId="77777777" w:rsidR="00016183" w:rsidRPr="00770A87" w:rsidRDefault="00016183" w:rsidP="005E30D5">
      <w:pPr>
        <w:rPr>
          <w:lang w:eastAsia="en-GB"/>
        </w:rPr>
      </w:pPr>
      <w:r w:rsidRPr="00770A87">
        <w:t xml:space="preserve">The potential for export of electricity from areas with higher solar insolation to areas which suffer high cloud cover or less solar radiation is becoming a possibility. The feasibility study conducted by Blakers and Luther on the large-scale transmission of solar electricity to </w:t>
      </w:r>
      <w:r w:rsidRPr="00770A87">
        <w:lastRenderedPageBreak/>
        <w:t>Southeast Asia from Australia found that it appears to be both technically and economically feasible over the next 40 years. They concluded by stating it’s possible for the</w:t>
      </w:r>
      <w:r w:rsidRPr="00770A87">
        <w:rPr>
          <w:lang w:eastAsia="en-GB"/>
        </w:rPr>
        <w:t xml:space="preserve"> Southeast Asian electricity system to be supported by up to one third by 2050; one third from Australian solar energy, one third from indigenous solar energy, and one third from conventional energy sources </w:t>
      </w:r>
      <w:r w:rsidRPr="00770A87">
        <w:rPr>
          <w:lang w:eastAsia="en-GB"/>
        </w:rPr>
        <w:fldChar w:fldCharType="begin"/>
      </w:r>
      <w:r w:rsidRPr="00770A87">
        <w:rPr>
          <w:lang w:eastAsia="en-GB"/>
        </w:rPr>
        <w:instrText xml:space="preserve"> ADDIN EN.CITE &lt;EndNote&gt;&lt;Cite&gt;&lt;Author&gt;Andrew&lt;/Author&gt;&lt;Year&gt;2012&lt;/Year&gt;&lt;RecNum&gt;191&lt;/RecNum&gt;&lt;DisplayText&gt;[103]&lt;/DisplayText&gt;&lt;record&gt;&lt;rec-number&gt;191&lt;/rec-number&gt;&lt;foreign-keys&gt;&lt;key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Pr="00770A87">
        <w:rPr>
          <w:lang w:eastAsia="en-GB"/>
        </w:rPr>
        <w:fldChar w:fldCharType="separate"/>
      </w:r>
      <w:r w:rsidRPr="00770A87">
        <w:rPr>
          <w:lang w:eastAsia="en-GB"/>
        </w:rPr>
        <w:t>[103]</w:t>
      </w:r>
      <w:r w:rsidRPr="00770A87">
        <w:rPr>
          <w:lang w:eastAsia="en-GB"/>
        </w:rPr>
        <w:fldChar w:fldCharType="end"/>
      </w:r>
      <w:r w:rsidRPr="00770A87">
        <w:rPr>
          <w:lang w:eastAsia="en-GB"/>
        </w:rPr>
        <w:t>.</w:t>
      </w:r>
    </w:p>
    <w:p w14:paraId="5405FF55" w14:textId="77777777" w:rsidR="00016183" w:rsidRPr="00770A87" w:rsidRDefault="00016183" w:rsidP="005E30D5"/>
    <w:p w14:paraId="052134B4" w14:textId="77777777" w:rsidR="00016183" w:rsidRPr="00770A87" w:rsidRDefault="00016183" w:rsidP="005E30D5">
      <w:pPr>
        <w:rPr>
          <w:highlight w:val="yellow"/>
        </w:rPr>
      </w:pPr>
      <w:r w:rsidRPr="00770A87">
        <w:t xml:space="preserve">Despite the limited literature and access to programs for optimisation and upgrades this thesis will investigate the optimisation and deployment of sufficient models to size and optimise PV/BES systems. These models and program will be suitable for different residential households to provide maximum return on investments and minimise disruptive outputs to the grid. Three models will be created in a GUI for a MATLAB program, with each having varying levels of return and customer PV autonomy. There currently is no program which allows for dual array in varying directions as an input criterion. Furthermore, no programs currently have the option to allow for sub-circuit breakdown of various tariff structures. This appears to be a promising area with a high potential to create savings for customers at a domestic household level, as Lappas thought, the need exists as a major portion of electricity bills are due to peak demand times. This has the ability to help energy suppliers reduce peak demand to create a more stabilised and reliable electricity network for Australia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65EF822E" w14:textId="77777777" w:rsidR="00016183" w:rsidRPr="00770A87" w:rsidRDefault="00016183" w:rsidP="005E30D5"/>
    <w:p w14:paraId="3061FFAB" w14:textId="2C529E7D" w:rsidR="00016183" w:rsidRPr="00770A87" w:rsidRDefault="00016183" w:rsidP="00016183">
      <w:pPr>
        <w:pStyle w:val="Heading1"/>
      </w:pPr>
      <w:bookmarkStart w:id="224" w:name="_Toc494643160"/>
      <w:r w:rsidRPr="00770A87">
        <w:lastRenderedPageBreak/>
        <w:t>METHODOLOGY</w:t>
      </w:r>
      <w:bookmarkEnd w:id="224"/>
    </w:p>
    <w:p w14:paraId="3A9A1E9C" w14:textId="77777777" w:rsidR="00016183" w:rsidRPr="00770A87" w:rsidRDefault="00016183" w:rsidP="005E30D5">
      <w:r w:rsidRPr="00770A87">
        <w:t xml:space="preserve">The aim of this chapter is to discuss the methodology and techniques which were employed to address the issues raised in the Literature Review. There was extensive research into the field of PV/BES technologies throughout the Literature Review to find the gaps in the existing body of knowledge, and where improvements and further research was necessary. This thesis calculated production and estimated costs for PV/BES installations with a modelling program using GUI in MATLAB. This methodology depicts the development and criteria for the programs testability and was selected from several proposed methods. The layout was split into several different phases for ease of explanation and measurable progress milestones. The program was host to varying inputs for subsequent outputs while creating three graphs which will be addressed in greater detail in the ensuing chapter. One of the outputs from the program was an economic assessment of the conditions with a corresponding economic climate. </w:t>
      </w:r>
    </w:p>
    <w:p w14:paraId="45951832" w14:textId="77777777" w:rsidR="00016183" w:rsidRPr="00770A87" w:rsidRDefault="00016183" w:rsidP="005E30D5"/>
    <w:p w14:paraId="03CE019F" w14:textId="11261C15" w:rsidR="00016183" w:rsidRPr="00770A87" w:rsidRDefault="00016183" w:rsidP="005E30D5">
      <w:r w:rsidRPr="00770A87">
        <w:t xml:space="preserve">The project was modelled and verified where possible against existing pools of data and structures for analysis. Due to the capital cost of a PV installation, battery and inverter, it was deemed economically unfeasible to purchase and to conduct physical tests to verify the results of the program. There were other factors which limited the possibility of physical trials such as time constraints, experience, electrical licenses/permits, premises for conducting experiments and test equipment. Future trials and tests for the program are recommended in Chapter 7. The substitution for simulations and comparative analysis was a reasonable trade off as there was a minimal loss of accuracy and this technique has been utilised often and reduces external errors. The development of the program is illustrated in </w:t>
      </w:r>
      <w:r w:rsidRPr="00770A87">
        <w:fldChar w:fldCharType="begin"/>
      </w:r>
      <w:r w:rsidRPr="00770A87">
        <w:instrText xml:space="preserve"> REF _Ref480895893 \h </w:instrText>
      </w:r>
      <w:r w:rsidRPr="00770A87">
        <w:fldChar w:fldCharType="separate"/>
      </w:r>
      <w:r w:rsidRPr="00770A87">
        <w:t>Figure 3</w:t>
      </w:r>
      <w:r w:rsidRPr="00770A87">
        <w:noBreakHyphen/>
        <w:t>1</w:t>
      </w:r>
      <w:r w:rsidRPr="00770A87">
        <w:fldChar w:fldCharType="end"/>
      </w:r>
      <w:r w:rsidR="00985796" w:rsidRPr="00770A87">
        <w:t xml:space="preserve"> and </w:t>
      </w:r>
      <w:r w:rsidRPr="00770A87">
        <w:t>shows how each section can be developed individually and incorporated into the finished working program.</w:t>
      </w:r>
    </w:p>
    <w:p w14:paraId="1120E0DE" w14:textId="77777777" w:rsidR="00016183" w:rsidRPr="00770A87" w:rsidRDefault="00016183" w:rsidP="005E30D5">
      <w:r w:rsidRPr="00770A87">
        <w:rPr>
          <w:lang w:eastAsia="en-AU"/>
        </w:rPr>
        <w:lastRenderedPageBreak/>
        <w:t xml:space="preserve"> </w:t>
      </w:r>
      <w:r w:rsidRPr="00770A87">
        <w:rPr>
          <w:lang w:eastAsia="en-AU"/>
        </w:rPr>
        <mc:AlternateContent>
          <mc:Choice Requires="wpg">
            <w:drawing>
              <wp:inline distT="0" distB="0" distL="0" distR="0" wp14:anchorId="5CC01785" wp14:editId="51568976">
                <wp:extent cx="5731510" cy="5717547"/>
                <wp:effectExtent l="0" t="0" r="2540" b="0"/>
                <wp:docPr id="7276" name="Group 7276"/>
                <wp:cNvGraphicFramePr/>
                <a:graphic xmlns:a="http://schemas.openxmlformats.org/drawingml/2006/main">
                  <a:graphicData uri="http://schemas.microsoft.com/office/word/2010/wordprocessingGroup">
                    <wpg:wgp>
                      <wpg:cNvGrpSpPr/>
                      <wpg:grpSpPr>
                        <a:xfrm>
                          <a:off x="0" y="0"/>
                          <a:ext cx="5731510" cy="5717547"/>
                          <a:chOff x="-60960" y="38100"/>
                          <a:chExt cx="5792470" cy="5778359"/>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3543"/>
                            <a:ext cx="5731503" cy="422916"/>
                          </a:xfrm>
                          <a:prstGeom prst="rect">
                            <a:avLst/>
                          </a:prstGeom>
                          <a:solidFill>
                            <a:prstClr val="white"/>
                          </a:solidFill>
                          <a:ln>
                            <a:noFill/>
                          </a:ln>
                        </wps:spPr>
                        <wps:txbx>
                          <w:txbxContent>
                            <w:p w14:paraId="47514070" w14:textId="09EEF6CA" w:rsidR="00800034" w:rsidRPr="00E62D6B" w:rsidRDefault="00800034" w:rsidP="005E30D5">
                              <w:pPr>
                                <w:pStyle w:val="Caption"/>
                                <w:rPr>
                                  <w:szCs w:val="24"/>
                                </w:rPr>
                              </w:pPr>
                              <w:bookmarkStart w:id="225" w:name="_Ref480895893"/>
                              <w:bookmarkStart w:id="226" w:name="_Toc494644100"/>
                              <w:r w:rsidRPr="00811B9E">
                                <w:t xml:space="preserve">Figure </w:t>
                              </w:r>
                              <w:fldSimple w:instr=" STYLEREF 1 \s ">
                                <w:r>
                                  <w:rPr>
                                    <w:noProof/>
                                  </w:rPr>
                                  <w:t>3</w:t>
                                </w:r>
                              </w:fldSimple>
                              <w:r>
                                <w:noBreakHyphen/>
                              </w:r>
                              <w:fldSimple w:instr=" SEQ Figure \* ARABIC \s 1 ">
                                <w:r>
                                  <w:rPr>
                                    <w:noProof/>
                                  </w:rPr>
                                  <w:t>1</w:t>
                                </w:r>
                              </w:fldSimple>
                              <w:r>
                                <w:t xml:space="preserve"> - Illustrated Scope of Works for Program Design</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CC01785" id="Group 7276" o:spid="_x0000_s1143" style="width:451.3pt;height:450.2pt;mso-position-horizontal-relative:char;mso-position-vertical-relative:line" coordorigin="-609,381" coordsize="57924,57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">
                <v:shape id="Picture 7274" o:spid="_x0000_s1144" type="#_x0000_t75" style="position:absolute;top:381;width:57315;height:52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ypj7GAAAA3QAAAA8AAABkcnMvZG93bnJldi54bWxEj09rwkAUxO9Cv8PyCr3prn/QNnUVCShe&#10;iqil4O2RfU2C2bcxu43x27sFweMwM79h5svOVqKlxpeONQwHCgRx5kzJuYbv47r/DsIHZIOVY9Jw&#10;Iw/LxUtvjolxV95Tewi5iBD2CWooQqgTKX1WkEU/cDVx9H5dYzFE2eTSNHiNcFvJkVJTabHkuFBg&#10;TWlB2fnwZzWc9lSd2kv6sf1SO/I/apxuatb67bVbfYII1IVn+NHeGg2z0WwC/2/iE5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KmPsYAAADdAAAADwAAAAAAAAAAAAAA&#10;AACfAgAAZHJzL2Rvd25yZXYueG1sUEsFBgAAAAAEAAQA9wAAAJIDAAAAAA==&#10;">
                  <v:imagedata r:id="rId167" o:title=""/>
                  <v:path arrowok="t"/>
                </v:shape>
                <v:shape id="Text Box 7275" o:spid="_x0000_s1145" type="#_x0000_t202" style="position:absolute;left:-609;top:53935;width:57314;height:4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IPzcgA&#10;AADdAAAADwAAAGRycy9kb3ducmV2LnhtbESPQWsCMRSE70L/Q3iFXkSztVZlaxSRFlov0tWLt8fm&#10;udl287IkWd3++6ZQ8DjMzDfMct3bRlzIh9qxgsdxBoK4dLrmSsHx8DZagAgRWWPjmBT8UID16m6w&#10;xFy7K3/SpYiVSBAOOSowMba5lKE0ZDGMXUucvLPzFmOSvpLa4zXBbSMnWTaTFmtOCwZb2hoqv4vO&#10;KthPT3sz7M6vu830yX8cu+3sqyqUerjvNy8gIvXxFv5vv2sF88n8Gf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Eg/NyAAAAN0AAAAPAAAAAAAAAAAAAAAAAJgCAABk&#10;cnMvZG93bnJldi54bWxQSwUGAAAAAAQABAD1AAAAjQMAAAAA&#10;" stroked="f">
                  <v:textbox style="mso-fit-shape-to-text:t" inset="0,0,0,0">
                    <w:txbxContent>
                      <w:p w14:paraId="47514070" w14:textId="09EEF6CA" w:rsidR="00800034" w:rsidRPr="00E62D6B" w:rsidRDefault="00800034" w:rsidP="005E30D5">
                        <w:pPr>
                          <w:pStyle w:val="Caption"/>
                          <w:rPr>
                            <w:szCs w:val="24"/>
                          </w:rPr>
                        </w:pPr>
                        <w:bookmarkStart w:id="227" w:name="_Ref480895893"/>
                        <w:bookmarkStart w:id="228" w:name="_Toc494644100"/>
                        <w:r w:rsidRPr="00811B9E">
                          <w:t xml:space="preserve">Figure </w:t>
                        </w:r>
                        <w:fldSimple w:instr=" STYLEREF 1 \s ">
                          <w:r>
                            <w:rPr>
                              <w:noProof/>
                            </w:rPr>
                            <w:t>3</w:t>
                          </w:r>
                        </w:fldSimple>
                        <w:r>
                          <w:noBreakHyphen/>
                        </w:r>
                        <w:fldSimple w:instr=" SEQ Figure \* ARABIC \s 1 ">
                          <w:r>
                            <w:rPr>
                              <w:noProof/>
                            </w:rPr>
                            <w:t>1</w:t>
                          </w:r>
                        </w:fldSimple>
                        <w:r>
                          <w:t xml:space="preserve"> - Illustrated Scope of Works for Program Design</w:t>
                        </w:r>
                        <w:bookmarkEnd w:id="227"/>
                        <w:bookmarkEnd w:id="228"/>
                      </w:p>
                    </w:txbxContent>
                  </v:textbox>
                </v:shape>
                <w10:anchorlock/>
              </v:group>
            </w:pict>
          </mc:Fallback>
        </mc:AlternateContent>
      </w:r>
    </w:p>
    <w:p w14:paraId="355F6FA7" w14:textId="77777777" w:rsidR="00016183" w:rsidRPr="00770A87" w:rsidRDefault="00016183" w:rsidP="005E30D5"/>
    <w:p w14:paraId="294B2CB1" w14:textId="34BFFDD1" w:rsidR="00016183" w:rsidRPr="00770A87" w:rsidRDefault="00016183" w:rsidP="00016183">
      <w:pPr>
        <w:pStyle w:val="Heading2"/>
      </w:pPr>
      <w:bookmarkStart w:id="229" w:name="_Toc494643161"/>
      <w:r w:rsidRPr="00770A87">
        <w:t>Matrix Laboratory (MATLAB)</w:t>
      </w:r>
      <w:bookmarkEnd w:id="229"/>
    </w:p>
    <w:p w14:paraId="43FE3FAB" w14:textId="77777777" w:rsidR="00016183" w:rsidRPr="00770A87" w:rsidRDefault="00016183" w:rsidP="005E30D5"/>
    <w:p w14:paraId="0BDD53E6" w14:textId="77777777" w:rsidR="00016183" w:rsidRPr="00770A87" w:rsidRDefault="00016183" w:rsidP="005E30D5">
      <w:r w:rsidRPr="00770A87">
        <w:t>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As of 2014 there are currently over 5 million users of MATLAB.</w:t>
      </w:r>
    </w:p>
    <w:p w14:paraId="44E84AB0" w14:textId="77777777" w:rsidR="00016183" w:rsidRPr="00770A87" w:rsidRDefault="00016183" w:rsidP="005E30D5"/>
    <w:p w14:paraId="1E861B41" w14:textId="77777777" w:rsidR="00016183" w:rsidRPr="00770A87" w:rsidRDefault="00016183" w:rsidP="005E30D5">
      <w:r w:rsidRPr="00770A87">
        <w:lastRenderedPageBreak/>
        <w:t>MATLAB also has the capabilities of:</w:t>
      </w:r>
    </w:p>
    <w:p w14:paraId="19D053DF" w14:textId="77777777" w:rsidR="00016183" w:rsidRPr="00770A87" w:rsidRDefault="00016183" w:rsidP="005E30D5">
      <w:pPr>
        <w:pStyle w:val="ListParagraph"/>
        <w:numPr>
          <w:ilvl w:val="0"/>
          <w:numId w:val="7"/>
        </w:numPr>
      </w:pPr>
      <w:r w:rsidRPr="00770A87">
        <w:t>Scientific and engineering graphics</w:t>
      </w:r>
    </w:p>
    <w:p w14:paraId="682E61E2" w14:textId="77777777" w:rsidR="00016183" w:rsidRPr="00770A87" w:rsidRDefault="00016183" w:rsidP="005E30D5">
      <w:pPr>
        <w:pStyle w:val="ListParagraph"/>
        <w:numPr>
          <w:ilvl w:val="0"/>
          <w:numId w:val="7"/>
        </w:numPr>
      </w:pPr>
      <w:r w:rsidRPr="00770A87">
        <w:t>Graphical user interfaces</w:t>
      </w:r>
    </w:p>
    <w:p w14:paraId="566E0D11" w14:textId="77777777" w:rsidR="00016183" w:rsidRPr="00770A87" w:rsidRDefault="00016183" w:rsidP="005E30D5">
      <w:pPr>
        <w:pStyle w:val="ListParagraph"/>
        <w:numPr>
          <w:ilvl w:val="0"/>
          <w:numId w:val="7"/>
        </w:numPr>
      </w:pPr>
      <w:r w:rsidRPr="00770A87">
        <w:t>Perform complex fast algorithms</w:t>
      </w:r>
    </w:p>
    <w:p w14:paraId="56F82994" w14:textId="77777777" w:rsidR="00016183" w:rsidRPr="00770A87" w:rsidRDefault="00016183" w:rsidP="005E30D5">
      <w:pPr>
        <w:pStyle w:val="ListParagraph"/>
        <w:numPr>
          <w:ilvl w:val="0"/>
          <w:numId w:val="7"/>
        </w:numPr>
      </w:pPr>
      <w:r w:rsidRPr="00770A87">
        <w:t>Prototyping, simulation and modelling</w:t>
      </w:r>
    </w:p>
    <w:p w14:paraId="095FFBE5" w14:textId="77777777" w:rsidR="00016183" w:rsidRPr="00770A87" w:rsidRDefault="00016183" w:rsidP="005E30D5">
      <w:pPr>
        <w:pStyle w:val="ListParagraph"/>
        <w:numPr>
          <w:ilvl w:val="0"/>
          <w:numId w:val="7"/>
        </w:numPr>
      </w:pPr>
      <w:r w:rsidRPr="00770A87">
        <w:t>Standard math and computation</w:t>
      </w:r>
    </w:p>
    <w:p w14:paraId="424F2D99" w14:textId="77777777" w:rsidR="00016183" w:rsidRPr="00770A87" w:rsidRDefault="00016183" w:rsidP="005E30D5"/>
    <w:p w14:paraId="72952344" w14:textId="77777777" w:rsidR="00016183" w:rsidRPr="00770A87" w:rsidRDefault="00016183" w:rsidP="005E30D5">
      <w:r w:rsidRPr="00770A87">
        <w:t>Given the capabilities, computational speed, modelling and simulation proficiencies, online technical blog, tutorials and support guides of MATLAB, it was naturally selected as the program with which to conduct this thesis. MATLAB will be used to realise the different phases of this paper and host the GUI for operation.</w:t>
      </w:r>
    </w:p>
    <w:p w14:paraId="5E76DBFE" w14:textId="25D3E597" w:rsidR="00016183" w:rsidRPr="00770A87" w:rsidRDefault="00016183" w:rsidP="00016183">
      <w:pPr>
        <w:pStyle w:val="Heading2"/>
      </w:pPr>
      <w:bookmarkStart w:id="230" w:name="_Toc494643162"/>
      <w:r w:rsidRPr="00770A87">
        <w:t>Graphical User Interface</w:t>
      </w:r>
      <w:bookmarkEnd w:id="230"/>
      <w:r w:rsidRPr="00770A87">
        <w:t xml:space="preserve"> </w:t>
      </w:r>
    </w:p>
    <w:p w14:paraId="10E27585" w14:textId="77777777" w:rsidR="00016183" w:rsidRPr="00770A87" w:rsidRDefault="00016183" w:rsidP="005E30D5">
      <w:r w:rsidRPr="00770A87">
        <w:t xml:space="preserve">The Graphical User Interface was designed with an initial screen which to be visually appealing to entice users through aesthetics. The inputs were delivered on a prompt basis to the user which made it easily navigable. There was drop down boxes for options where available, and auto corrects. If a value fell outside an allowable range then warnings would appear. Where possible there was scaling options. For the roof pitch, there was variable angle and for the orientation it was set to north. </w:t>
      </w:r>
    </w:p>
    <w:p w14:paraId="5AC3256A" w14:textId="77777777" w:rsidR="00016183" w:rsidRPr="00770A87" w:rsidRDefault="00016183" w:rsidP="005E30D5"/>
    <w:p w14:paraId="0B7F32E5" w14:textId="20663BB6" w:rsidR="00016183" w:rsidRPr="00770A87" w:rsidRDefault="00016183" w:rsidP="00016183">
      <w:pPr>
        <w:pStyle w:val="Heading2"/>
      </w:pPr>
      <w:bookmarkStart w:id="231" w:name="_Toc494643163"/>
      <w:r w:rsidRPr="00770A87">
        <w:t>Description of Functionality</w:t>
      </w:r>
      <w:bookmarkEnd w:id="231"/>
    </w:p>
    <w:p w14:paraId="29D0376F" w14:textId="77777777" w:rsidR="00016183" w:rsidRPr="00770A87" w:rsidRDefault="00016183" w:rsidP="005E30D5">
      <w:r w:rsidRPr="00770A87">
        <w:t>The aim of this thesis was to develop a program to size and optimise PV/BES systems for different configurations of household demand, to maximise savings and minimise disruptive outputs to the LV grid network. The cost of electricity for a domestic situation from a PV/BES system, up front capital expenditure and lifetime payback are to be modelled. The program hereafter will be referred to as the “Solar Solution”.</w:t>
      </w:r>
    </w:p>
    <w:p w14:paraId="33EB78AA" w14:textId="77777777" w:rsidR="00016183" w:rsidRPr="00770A87" w:rsidRDefault="00016183" w:rsidP="005E30D5"/>
    <w:p w14:paraId="6B80D557" w14:textId="77777777" w:rsidR="00016183" w:rsidRPr="00770A87" w:rsidRDefault="00016183" w:rsidP="005E30D5">
      <w:r w:rsidRPr="00770A87">
        <w:t xml:space="preserve">Four model screens were created in a GUI for the Solar Solution, each with varying levels of return and customer PV autonomy. This appears to be a promising area with a high potential to create savings for customers at a domestic household level and help Ergon reduce peak demand to create a more stabilised and reliable electricity network for Australia. </w:t>
      </w:r>
      <w:r w:rsidRPr="00770A87">
        <w:fldChar w:fldCharType="begin"/>
      </w:r>
      <w:r w:rsidRPr="00770A87">
        <w:instrText xml:space="preserve"> REF _Ref480896040 \h </w:instrText>
      </w:r>
      <w:r w:rsidRPr="00770A87">
        <w:fldChar w:fldCharType="separate"/>
      </w:r>
      <w:r w:rsidRPr="00770A87">
        <w:rPr>
          <w:b/>
          <w:bCs/>
        </w:rPr>
        <w:t>Error! Reference source not found.</w:t>
      </w:r>
      <w:r w:rsidRPr="00770A87">
        <w:fldChar w:fldCharType="end"/>
      </w:r>
      <w:r w:rsidRPr="00770A87">
        <w:t xml:space="preserve"> shows the layout of functionality for the Solar Solution in its various phases: inputs, modelling, and outputs.</w:t>
      </w:r>
    </w:p>
    <w:p w14:paraId="488564AA" w14:textId="77777777" w:rsidR="00016183" w:rsidRPr="00770A87" w:rsidRDefault="00016183" w:rsidP="005E30D5">
      <w:r w:rsidRPr="00770A87">
        <w:rPr>
          <w:lang w:eastAsia="en-AU"/>
        </w:rPr>
        <w:lastRenderedPageBreak/>
        <mc:AlternateContent>
          <mc:Choice Requires="wpg">
            <w:drawing>
              <wp:anchor distT="0" distB="0" distL="114300" distR="114300" simplePos="0" relativeHeight="251663872" behindDoc="0" locked="0" layoutInCell="1" allowOverlap="1" wp14:anchorId="2064681C" wp14:editId="7FE45053">
                <wp:simplePos x="0" y="0"/>
                <wp:positionH relativeFrom="column">
                  <wp:posOffset>-147782</wp:posOffset>
                </wp:positionH>
                <wp:positionV relativeFrom="paragraph">
                  <wp:posOffset>249382</wp:posOffset>
                </wp:positionV>
                <wp:extent cx="5930900" cy="4045469"/>
                <wp:effectExtent l="0" t="0" r="0" b="0"/>
                <wp:wrapSquare wrapText="bothSides"/>
                <wp:docPr id="7277" name="Group 7277"/>
                <wp:cNvGraphicFramePr/>
                <a:graphic xmlns:a="http://schemas.openxmlformats.org/drawingml/2006/main">
                  <a:graphicData uri="http://schemas.microsoft.com/office/word/2010/wordprocessingGroup">
                    <wpg:wgp>
                      <wpg:cNvGrpSpPr/>
                      <wpg:grpSpPr>
                        <a:xfrm>
                          <a:off x="0" y="0"/>
                          <a:ext cx="5930900" cy="4045469"/>
                          <a:chOff x="0" y="0"/>
                          <a:chExt cx="5930900" cy="4045469"/>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5930900" cy="3763645"/>
                          </a:xfrm>
                          <a:prstGeom prst="rect">
                            <a:avLst/>
                          </a:prstGeom>
                          <a:ln>
                            <a:noFill/>
                          </a:ln>
                          <a:extLst>
                            <a:ext uri="{53640926-AAD7-44D8-BBD7-CCE9431645EC}">
                              <a14:shadowObscured xmlns:a14="http://schemas.microsoft.com/office/drawing/2010/main"/>
                            </a:ext>
                          </a:extLst>
                        </pic:spPr>
                      </pic:pic>
                      <wps:wsp>
                        <wps:cNvPr id="7259" name="Text Box 7259"/>
                        <wps:cNvSpPr txBox="1"/>
                        <wps:spPr>
                          <a:xfrm>
                            <a:off x="0" y="3823854"/>
                            <a:ext cx="5930900" cy="221615"/>
                          </a:xfrm>
                          <a:prstGeom prst="rect">
                            <a:avLst/>
                          </a:prstGeom>
                          <a:solidFill>
                            <a:prstClr val="white"/>
                          </a:solidFill>
                          <a:ln>
                            <a:noFill/>
                          </a:ln>
                          <a:effectLst/>
                        </wps:spPr>
                        <wps:txbx>
                          <w:txbxContent>
                            <w:p w14:paraId="15D3E887" w14:textId="5287FF75" w:rsidR="00800034" w:rsidRDefault="00800034" w:rsidP="005E30D5">
                              <w:pPr>
                                <w:pStyle w:val="Caption"/>
                              </w:pPr>
                              <w:bookmarkStart w:id="232" w:name="_Toc494644101"/>
                              <w:r>
                                <w:t xml:space="preserve">Figure </w:t>
                              </w:r>
                              <w:fldSimple w:instr=" STYLEREF 1 \s ">
                                <w:r>
                                  <w:rPr>
                                    <w:noProof/>
                                  </w:rPr>
                                  <w:t>3</w:t>
                                </w:r>
                              </w:fldSimple>
                              <w:r>
                                <w:noBreakHyphen/>
                              </w:r>
                              <w:fldSimple w:instr=" SEQ Figure \* ARABIC \s 1 ">
                                <w:r>
                                  <w:rPr>
                                    <w:noProof/>
                                  </w:rPr>
                                  <w:t>2</w:t>
                                </w:r>
                              </w:fldSimple>
                              <w:r>
                                <w:t xml:space="preserve"> - Program Overview</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064681C" id="Group 7277" o:spid="_x0000_s1146" style="position:absolute;left:0;text-align:left;margin-left:-11.65pt;margin-top:19.65pt;width:467pt;height:318.55pt;z-index:251663872;mso-position-horizontal-relative:text;mso-position-vertical-relative:text" coordsize="59309,4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">
                <v:shape id="Picture 7232" o:spid="_x0000_s1147" type="#_x0000_t75" style="position:absolute;width:59309;height:37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8uoXFAAAA3QAAAA8AAABkcnMvZG93bnJldi54bWxEj0FrwkAUhO8F/8PyhF6KboxoJXUVKRTF&#10;i6jF8yP7mk2bfRuz2xj/vSsIHoeZ+YaZLztbiZYaXzpWMBomIIhzp0suFHwfvwYzED4ga6wck4Ir&#10;eVguei9zzLS78J7aQyhEhLDPUIEJoc6k9Lkhi37oauLo/bjGYoiyKaRu8BLhtpJpkkylxZLjgsGa&#10;Pg3lf4d/q+DXhNNuPNm9rbZtRcl1PcXZ/qzUa79bfYAI1IVn+NHeaAXv6TiF+5v4BO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fLqFxQAAAN0AAAAPAAAAAAAAAAAAAAAA&#10;AJ8CAABkcnMvZG93bnJldi54bWxQSwUGAAAAAAQABAD3AAAAkQMAAAAA&#10;">
                  <v:imagedata r:id="rId169" o:title="" cropbottom="873f"/>
                  <v:path arrowok="t"/>
                </v:shape>
                <v:shape id="Text Box 7259" o:spid="_x0000_s1148" type="#_x0000_t202" style="position:absolute;top:38238;width:59309;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5sYA&#10;AADdAAAADwAAAGRycy9kb3ducmV2LnhtbESPQWvCQBSE7wX/w/IEL6VuGqi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g5sYAAADdAAAADwAAAAAAAAAAAAAAAACYAgAAZHJz&#10;L2Rvd25yZXYueG1sUEsFBgAAAAAEAAQA9QAAAIsDAAAAAA==&#10;" stroked="f">
                  <v:textbox inset="0,0,0,0">
                    <w:txbxContent>
                      <w:p w14:paraId="15D3E887" w14:textId="5287FF75" w:rsidR="00800034" w:rsidRDefault="00800034" w:rsidP="005E30D5">
                        <w:pPr>
                          <w:pStyle w:val="Caption"/>
                        </w:pPr>
                        <w:bookmarkStart w:id="233" w:name="_Toc494644101"/>
                        <w:r>
                          <w:t xml:space="preserve">Figure </w:t>
                        </w:r>
                        <w:fldSimple w:instr=" STYLEREF 1 \s ">
                          <w:r>
                            <w:rPr>
                              <w:noProof/>
                            </w:rPr>
                            <w:t>3</w:t>
                          </w:r>
                        </w:fldSimple>
                        <w:r>
                          <w:noBreakHyphen/>
                        </w:r>
                        <w:fldSimple w:instr=" SEQ Figure \* ARABIC \s 1 ">
                          <w:r>
                            <w:rPr>
                              <w:noProof/>
                            </w:rPr>
                            <w:t>2</w:t>
                          </w:r>
                        </w:fldSimple>
                        <w:r>
                          <w:t xml:space="preserve"> - Program Overview</w:t>
                        </w:r>
                        <w:bookmarkEnd w:id="233"/>
                      </w:p>
                    </w:txbxContent>
                  </v:textbox>
                </v:shape>
                <w10:wrap type="square"/>
              </v:group>
            </w:pict>
          </mc:Fallback>
        </mc:AlternateContent>
      </w:r>
    </w:p>
    <w:p w14:paraId="4073A38D" w14:textId="77777777" w:rsidR="00016183" w:rsidRPr="00770A87" w:rsidRDefault="00016183" w:rsidP="005E30D5"/>
    <w:p w14:paraId="2F56313D" w14:textId="49837D32" w:rsidR="00016183" w:rsidRPr="00770A87" w:rsidRDefault="00016183" w:rsidP="00016183">
      <w:pPr>
        <w:pStyle w:val="Heading2"/>
      </w:pPr>
      <w:bookmarkStart w:id="234" w:name="_Toc494643164"/>
      <w:r w:rsidRPr="00770A87">
        <w:t>Data Sourcing</w:t>
      </w:r>
      <w:bookmarkEnd w:id="234"/>
    </w:p>
    <w:p w14:paraId="18ABC2E9" w14:textId="77777777" w:rsidR="00016183" w:rsidRPr="00770A87" w:rsidRDefault="00016183" w:rsidP="005E30D5">
      <w:pPr>
        <w:rPr>
          <w:lang w:eastAsia="en-GB"/>
        </w:rPr>
      </w:pPr>
      <w:r w:rsidRPr="00770A87">
        <w:rPr>
          <w:lang w:eastAsia="en-GB"/>
        </w:rPr>
        <w:t xml:space="preserve">The Solar Solution collected raw data from several sources and it stored them in a source folder as a .mat file for access on processing. The data was manually entered into the containing files from the prospective websites. </w:t>
      </w:r>
      <w:r w:rsidRPr="00770A87">
        <w:rPr>
          <w:lang w:eastAsia="en-US"/>
        </w:rPr>
        <w:t xml:space="preserve">The postcode and geographical coordinates of cities around Australia was made available to the </w:t>
      </w:r>
      <w:r w:rsidRPr="00770A87">
        <w:t>Solar Solution</w:t>
      </w:r>
      <w:r w:rsidRPr="00770A87">
        <w:rPr>
          <w:lang w:eastAsia="en-US"/>
        </w:rPr>
        <w:t xml:space="preserve"> through LatLong</w:t>
      </w:r>
      <w:r w:rsidRPr="00770A87">
        <w:t xml:space="preserve"> </w:t>
      </w:r>
      <w:r w:rsidRPr="00770A87">
        <w:rPr>
          <w:lang w:eastAsia="en-US"/>
        </w:rPr>
        <w:fldChar w:fldCharType="begin"/>
      </w:r>
      <w:r w:rsidRPr="00770A87">
        <w:rPr>
          <w:lang w:eastAsia="en-US"/>
        </w:rPr>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rPr>
          <w:lang w:eastAsia="en-US"/>
        </w:rPr>
        <w:fldChar w:fldCharType="separate"/>
      </w:r>
      <w:r w:rsidRPr="00770A87">
        <w:rPr>
          <w:lang w:eastAsia="en-US"/>
        </w:rPr>
        <w:t>[104]</w:t>
      </w:r>
      <w:r w:rsidRPr="00770A87">
        <w:rPr>
          <w:lang w:eastAsia="en-US"/>
        </w:rPr>
        <w:fldChar w:fldCharType="end"/>
      </w:r>
      <w:r w:rsidRPr="00770A87">
        <w:rPr>
          <w:lang w:eastAsia="en-US"/>
        </w:rPr>
        <w:t xml:space="preserve">. </w:t>
      </w:r>
    </w:p>
    <w:p w14:paraId="10611EA4" w14:textId="77777777" w:rsidR="00016183" w:rsidRPr="00770A87" w:rsidRDefault="00016183" w:rsidP="005E30D5">
      <w:pPr>
        <w:rPr>
          <w:lang w:eastAsia="en-US"/>
        </w:rPr>
      </w:pPr>
    </w:p>
    <w:p w14:paraId="78E143AE" w14:textId="77777777" w:rsidR="00016183" w:rsidRPr="00770A87" w:rsidRDefault="00016183" w:rsidP="005E30D5">
      <w:pPr>
        <w:rPr>
          <w:lang w:eastAsia="en-US"/>
        </w:rPr>
      </w:pPr>
      <w:r w:rsidRPr="00770A87">
        <w:rPr>
          <w:lang w:eastAsia="en-US"/>
        </w:rPr>
        <w:t xml:space="preserve">The data for the average usage in households around Australia was found from the Australian Government </w:t>
      </w:r>
      <w:r w:rsidRPr="00770A87">
        <w:rPr>
          <w:lang w:eastAsia="en-US"/>
        </w:rPr>
        <w:fldChar w:fldCharType="begin"/>
      </w:r>
      <w:r w:rsidRPr="00770A87">
        <w:rPr>
          <w:lang w:eastAsia="en-US"/>
        </w:rPr>
        <w:instrText xml:space="preserve"> ADDIN EN.CITE &lt;EndNote&gt;&lt;Cite&gt;&lt;Author&gt;Government&lt;/Author&gt;&lt;Year&gt;2017&lt;/Year&gt;&lt;RecNum&gt;178&lt;/RecNum&gt;&lt;DisplayText&gt;[105]&lt;/DisplayText&gt;&lt;record&gt;&lt;rec-number&gt;178&lt;/rec-number&gt;&lt;foreign-keys&gt;&lt;key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Pr="00770A87">
        <w:rPr>
          <w:lang w:eastAsia="en-US"/>
        </w:rPr>
        <w:fldChar w:fldCharType="separate"/>
      </w:r>
      <w:r w:rsidRPr="00770A87">
        <w:rPr>
          <w:lang w:eastAsia="en-US"/>
        </w:rPr>
        <w:t>[105]</w:t>
      </w:r>
      <w:r w:rsidRPr="00770A87">
        <w:rPr>
          <w:lang w:eastAsia="en-US"/>
        </w:rPr>
        <w:fldChar w:fldCharType="end"/>
      </w:r>
      <w:r w:rsidRPr="00770A87">
        <w:rPr>
          <w:lang w:eastAsia="en-US"/>
        </w:rPr>
        <w:t xml:space="preserve">. This data was particularly useful as it contained daily average kWhr usage for households from one to four people. The data contained information for if gas mains or a pool were connected while not all the locations had data for gas connected main offsets.  </w:t>
      </w:r>
    </w:p>
    <w:p w14:paraId="74EE5CB3" w14:textId="77777777" w:rsidR="00016183" w:rsidRPr="00770A87" w:rsidRDefault="00016183" w:rsidP="005E30D5">
      <w:pPr>
        <w:rPr>
          <w:lang w:eastAsia="en-US"/>
        </w:rPr>
      </w:pPr>
    </w:p>
    <w:p w14:paraId="77672DD8" w14:textId="77777777" w:rsidR="00016183" w:rsidRPr="00770A87" w:rsidRDefault="00016183" w:rsidP="005E30D5">
      <w:pPr>
        <w:rPr>
          <w:lang w:eastAsia="en-US"/>
        </w:rPr>
      </w:pPr>
      <w:r w:rsidRPr="00770A87">
        <w:rPr>
          <w:lang w:eastAsia="en-US"/>
        </w:rPr>
        <w:t xml:space="preserve">The data for monthly averaged radiation incident on an equator-pointed tilted surface was found from NASA. NASA supplied data for PSH for differing angles of equator pointed surfaces </w:t>
      </w:r>
      <w:r w:rsidRPr="00770A87">
        <w:rPr>
          <w:lang w:eastAsia="en-US"/>
        </w:rPr>
        <w:fldChar w:fldCharType="begin"/>
      </w:r>
      <w:r w:rsidRPr="00770A87">
        <w:rPr>
          <w:lang w:eastAsia="en-US"/>
        </w:rPr>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rPr>
          <w:lang w:eastAsia="en-US"/>
        </w:rPr>
        <w:fldChar w:fldCharType="separate"/>
      </w:r>
      <w:r w:rsidRPr="00770A87">
        <w:rPr>
          <w:lang w:eastAsia="en-US"/>
        </w:rPr>
        <w:t>[106]</w:t>
      </w:r>
      <w:r w:rsidRPr="00770A87">
        <w:rPr>
          <w:lang w:eastAsia="en-US"/>
        </w:rPr>
        <w:fldChar w:fldCharType="end"/>
      </w:r>
      <w:r w:rsidRPr="00770A87">
        <w:rPr>
          <w:lang w:eastAsia="en-US"/>
        </w:rPr>
        <w:t xml:space="preserve">. The MathWorks help information was referenced during the coding process. To create the tab display the source data “Multiple Tab GUI” by James Willmann was sourced and modified accordingly </w:t>
      </w:r>
      <w:r w:rsidRPr="00770A87">
        <w:rPr>
          <w:lang w:eastAsia="en-US"/>
        </w:rPr>
        <w:fldChar w:fldCharType="begin"/>
      </w:r>
      <w:r w:rsidRPr="00770A87">
        <w:rPr>
          <w:lang w:eastAsia="en-US"/>
        </w:rPr>
        <w:instrText xml:space="preserve"> ADDIN EN.CITE &lt;EndNote&gt;&lt;Cite&gt;&lt;Author&gt;MathWorks&lt;/Author&gt;&lt;Year&gt;2017&lt;/Year&gt;&lt;RecNum&gt;180&lt;/RecNum&gt;&lt;DisplayText&gt;[107]&lt;/DisplayText&gt;&lt;record&gt;&lt;rec-number&gt;180&lt;/rec-number&gt;&lt;foreign-keys&gt;&lt;key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Pr="00770A87">
        <w:rPr>
          <w:lang w:eastAsia="en-US"/>
        </w:rPr>
        <w:fldChar w:fldCharType="separate"/>
      </w:r>
      <w:r w:rsidRPr="00770A87">
        <w:rPr>
          <w:lang w:eastAsia="en-US"/>
        </w:rPr>
        <w:t>[107]</w:t>
      </w:r>
      <w:r w:rsidRPr="00770A87">
        <w:rPr>
          <w:lang w:eastAsia="en-US"/>
        </w:rPr>
        <w:fldChar w:fldCharType="end"/>
      </w:r>
      <w:r w:rsidRPr="00770A87">
        <w:rPr>
          <w:lang w:eastAsia="en-US"/>
        </w:rPr>
        <w:t xml:space="preserve">. </w:t>
      </w:r>
    </w:p>
    <w:p w14:paraId="4C56AA2F" w14:textId="77777777" w:rsidR="00016183" w:rsidRPr="00770A87" w:rsidRDefault="00016183" w:rsidP="005E30D5">
      <w:pPr>
        <w:rPr>
          <w:lang w:eastAsia="en-GB"/>
        </w:rPr>
      </w:pPr>
    </w:p>
    <w:p w14:paraId="33CBAA83" w14:textId="17737D8A" w:rsidR="00016183" w:rsidRPr="00770A87" w:rsidRDefault="00016183" w:rsidP="00016183">
      <w:pPr>
        <w:pStyle w:val="Heading2"/>
      </w:pPr>
      <w:bookmarkStart w:id="235" w:name="_Toc494643165"/>
      <w:r w:rsidRPr="00770A87">
        <w:t>User Parameters</w:t>
      </w:r>
      <w:bookmarkEnd w:id="235"/>
    </w:p>
    <w:p w14:paraId="27592A79" w14:textId="673ACE33" w:rsidR="00016183" w:rsidRPr="00770A87" w:rsidRDefault="00016183" w:rsidP="00016183">
      <w:pPr>
        <w:pStyle w:val="Heading3"/>
      </w:pPr>
      <w:bookmarkStart w:id="236" w:name="_Toc494643166"/>
      <w:r w:rsidRPr="00770A87">
        <w:t>Input Parameters</w:t>
      </w:r>
      <w:bookmarkEnd w:id="236"/>
    </w:p>
    <w:p w14:paraId="22BF375B" w14:textId="77777777" w:rsidR="00016183" w:rsidRPr="00770A87" w:rsidRDefault="00016183" w:rsidP="005E30D5">
      <w:r w:rsidRPr="00770A87">
        <w:t>The input parameters are values which are entered into the Solar Solution via the GUI. This allows an individualised assessment of every system to allow for unique differences. The input parameters are sub-divided into a basic and advanced option. This allows for a browsing user to check possibilities readily and for an evaluating customer to make serious decisions and commitments.</w:t>
      </w:r>
    </w:p>
    <w:p w14:paraId="1CBB57E8" w14:textId="77777777" w:rsidR="00016183" w:rsidRPr="00770A87" w:rsidRDefault="00016183" w:rsidP="005E30D5"/>
    <w:p w14:paraId="5A281B73" w14:textId="77777777" w:rsidR="00016183" w:rsidRPr="00770A87" w:rsidRDefault="00016183" w:rsidP="005E30D5">
      <w:r w:rsidRPr="00770A87">
        <w:t xml:space="preserve">The value which is input first is the area post code. This allows for the Solar Solution to check the average irradiance value. This has the second feature of checking tariff rates and the energy provider. The next input is the average daily kWhr or instead a quarterly bill can be input. This average was checked and if it was out of a certain tolerance an alarm is displayed to the user. The next input is for the solar array; what size and price. The next inputs are roof pitch and orientation. If there are two arrays, there is an option for two arrays with two orientations. Other inputs include if there is any shading during the day and for how long. The next input is if battery storage is wanted; what size and cost. </w:t>
      </w:r>
    </w:p>
    <w:p w14:paraId="4FB1DF25" w14:textId="77777777" w:rsidR="00016183" w:rsidRPr="00770A87" w:rsidRDefault="00016183" w:rsidP="005E30D5"/>
    <w:p w14:paraId="75CA7C82" w14:textId="77777777" w:rsidR="00016183" w:rsidRPr="00770A87" w:rsidRDefault="00016183" w:rsidP="005E30D5">
      <w:r w:rsidRPr="00770A87">
        <w:t>The advanced input parameters are comprised of several different additional inputs and are described below. There is provision to allow for different tariff structures according to sub-circuit arrangement and peak demand. Other inputs include: annual bill inflation, feed-in tariff kw from solar, opportunity cost and inverter replacement and battery replacement. There are different financing options such as solar loan, mortgage or upfront cash payment. The last inputs include the options for the maximum rate of return, or optimal grid stabilisation for a battery rebate and for a standalone system.</w:t>
      </w:r>
    </w:p>
    <w:p w14:paraId="741780E8" w14:textId="2C1613E1" w:rsidR="00016183" w:rsidRPr="00770A87" w:rsidRDefault="00016183" w:rsidP="00016183">
      <w:pPr>
        <w:pStyle w:val="Heading3"/>
      </w:pPr>
      <w:bookmarkStart w:id="237" w:name="_Toc494643167"/>
      <w:r w:rsidRPr="00770A87">
        <w:t>Output Parameters</w:t>
      </w:r>
      <w:bookmarkEnd w:id="237"/>
    </w:p>
    <w:p w14:paraId="44B943E2" w14:textId="77777777" w:rsidR="00016183" w:rsidRPr="00770A87" w:rsidRDefault="00016183" w:rsidP="005E30D5">
      <w:r w:rsidRPr="00770A87">
        <w:t>The output parameters will be indicative of what is selected on the input screen and will vary due to the available input values or availability. These will include graphs which indicate time to pay off and daily, monthly and yearly savings. The optimum point for each type of system will be displayed. The output parameters are explained in the following section.</w:t>
      </w:r>
    </w:p>
    <w:p w14:paraId="126E1BD5" w14:textId="77777777" w:rsidR="00016183" w:rsidRPr="00770A87" w:rsidRDefault="00016183" w:rsidP="005E30D5"/>
    <w:p w14:paraId="252E6EFB" w14:textId="4B94BD5C" w:rsidR="00016183" w:rsidRPr="00770A87" w:rsidRDefault="00016183" w:rsidP="00016183">
      <w:pPr>
        <w:pStyle w:val="Heading2"/>
      </w:pPr>
      <w:bookmarkStart w:id="238" w:name="_Toc494643168"/>
      <w:r w:rsidRPr="00770A87">
        <w:lastRenderedPageBreak/>
        <w:t>Production Calculations</w:t>
      </w:r>
      <w:bookmarkEnd w:id="238"/>
    </w:p>
    <w:p w14:paraId="01645A4B" w14:textId="77777777" w:rsidR="00016183" w:rsidRPr="00770A87" w:rsidRDefault="00016183" w:rsidP="005E30D5">
      <w:pPr>
        <w:rPr>
          <w:lang w:eastAsia="en-GB"/>
        </w:rPr>
      </w:pPr>
      <w:r w:rsidRPr="00770A87">
        <w:t xml:space="preserve">This section focuses on the calculation of the production values associated with each installation. The methods which are used in the ensuing sections are based off the findings in the Literature Review and produce the most commonly used indicators for analysis. </w:t>
      </w:r>
    </w:p>
    <w:p w14:paraId="01E8B130" w14:textId="0BF3CBD0" w:rsidR="00016183" w:rsidRPr="00770A87" w:rsidRDefault="00016183" w:rsidP="00016183">
      <w:pPr>
        <w:pStyle w:val="Heading3"/>
      </w:pPr>
      <w:bookmarkStart w:id="239" w:name="_Toc494643169"/>
      <w:r w:rsidRPr="00770A87">
        <w:t>Linear Tilt Approximation</w:t>
      </w:r>
      <w:bookmarkEnd w:id="239"/>
    </w:p>
    <w:p w14:paraId="56E22BEB" w14:textId="77777777" w:rsidR="00016183" w:rsidRPr="00770A87" w:rsidRDefault="00016183" w:rsidP="005E30D5">
      <w:pPr>
        <w:rPr>
          <w:lang w:eastAsia="en-US"/>
        </w:rPr>
      </w:pPr>
      <w:r w:rsidRPr="00770A87">
        <w:rPr>
          <w:lang w:eastAsia="en-US"/>
        </w:rPr>
        <w:t xml:space="preserve">The data from NASA held the values for PSH at different tilt angles. The </w:t>
      </w:r>
      <w:r w:rsidRPr="00770A87">
        <w:t xml:space="preserve">Solar Solution </w:t>
      </w:r>
      <w:r w:rsidRPr="00770A87">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and the data was indexed by columns while the state code used a switch statement which added to the row for referencing. </w:t>
      </w:r>
    </w:p>
    <w:p w14:paraId="3DBBC586" w14:textId="6B0A1BE9" w:rsidR="00016183" w:rsidRPr="00770A87" w:rsidRDefault="00016183" w:rsidP="00016183">
      <w:pPr>
        <w:pStyle w:val="Heading3"/>
      </w:pPr>
      <w:bookmarkStart w:id="240" w:name="_Toc494643170"/>
      <w:r w:rsidRPr="00770A87">
        <w:t>kWhr Production</w:t>
      </w:r>
      <w:bookmarkEnd w:id="240"/>
    </w:p>
    <w:p w14:paraId="67958D87" w14:textId="77777777" w:rsidR="00016183" w:rsidRPr="00770A87" w:rsidRDefault="00016183" w:rsidP="005E30D5">
      <w:pPr>
        <w:rPr>
          <w:lang w:eastAsia="en-US"/>
        </w:rPr>
      </w:pPr>
      <w:r w:rsidRPr="00770A87">
        <w:rPr>
          <w:lang w:eastAsia="en-US"/>
        </w:rPr>
        <w:t xml:space="preserve">The kWhr production of the system was found using the equation from the Literature Review and the PSH which was indexed from NASA data. The production ratio was input from the user and the recommend values are stated in the Literature Review. The value of 0.85 was used in the </w:t>
      </w:r>
      <w:r w:rsidRPr="00770A87">
        <w:t>Solar Solution</w:t>
      </w:r>
      <w:r w:rsidRPr="00770A87">
        <w:rPr>
          <w:lang w:eastAsia="en-US"/>
        </w:rPr>
        <w:t xml:space="preserve"> and will be justified later in the Discussion. </w:t>
      </w:r>
    </w:p>
    <w:p w14:paraId="6F636ACD" w14:textId="77777777" w:rsidR="00016183" w:rsidRPr="00770A87" w:rsidRDefault="00016183" w:rsidP="005E30D5">
      <w:pPr>
        <w:rPr>
          <w:lang w:eastAsia="en-US"/>
        </w:rPr>
      </w:pPr>
    </w:p>
    <w:p w14:paraId="540536DA" w14:textId="70A1DE3F" w:rsidR="00016183" w:rsidRPr="00770A87" w:rsidRDefault="00016183" w:rsidP="00016183">
      <w:pPr>
        <w:pStyle w:val="Heading2"/>
      </w:pPr>
      <w:bookmarkStart w:id="241" w:name="_Toc494643171"/>
      <w:r w:rsidRPr="00770A87">
        <w:t>Risk Assessment</w:t>
      </w:r>
      <w:bookmarkEnd w:id="241"/>
    </w:p>
    <w:p w14:paraId="6716371D" w14:textId="77777777" w:rsidR="00016183" w:rsidRPr="00770A87" w:rsidRDefault="00016183" w:rsidP="005E30D5">
      <w:r w:rsidRPr="00770A87">
        <w:t>The risk assessment (Appendix B) was completed as per the JCU procedure on the website. It is attached and all possible risks associated with the project we considered. The signed approved form is attached in Appendix C.</w:t>
      </w:r>
    </w:p>
    <w:p w14:paraId="5A4D3F48" w14:textId="77777777" w:rsidR="00016183" w:rsidRPr="00770A87" w:rsidRDefault="00016183" w:rsidP="005E30D5"/>
    <w:p w14:paraId="60818EA3" w14:textId="5DD45D48" w:rsidR="00016183" w:rsidRPr="00770A87" w:rsidRDefault="00016183" w:rsidP="00016183">
      <w:pPr>
        <w:pStyle w:val="Heading2"/>
      </w:pPr>
      <w:bookmarkStart w:id="242" w:name="_Toc494643172"/>
      <w:r w:rsidRPr="00770A87">
        <w:t>Project Funding</w:t>
      </w:r>
      <w:bookmarkEnd w:id="242"/>
    </w:p>
    <w:p w14:paraId="6549E91E" w14:textId="77777777" w:rsidR="00016183" w:rsidRPr="00770A87" w:rsidRDefault="00016183" w:rsidP="005E30D5">
      <w:r w:rsidRPr="00770A87">
        <w:t>The project is limited in its allowable budget and scope for the works of testing and were downgraded to comply with budget constraints. The primary costs of the project are with licenses for the computer software. The MATLAB Student Version was $115 AUD. Functions such as the “IRR” function were not included in the MATLAB Student Version. The cost of the added tool box was $35 AUD.</w:t>
      </w:r>
    </w:p>
    <w:p w14:paraId="5F80FEEF" w14:textId="77777777" w:rsidR="00016183" w:rsidRPr="00770A87" w:rsidRDefault="00016183" w:rsidP="005E30D5"/>
    <w:p w14:paraId="72C10B43" w14:textId="09F0C04C" w:rsidR="00016183" w:rsidRPr="00770A87" w:rsidRDefault="00016183" w:rsidP="00016183">
      <w:pPr>
        <w:pStyle w:val="Heading2"/>
      </w:pPr>
      <w:bookmarkStart w:id="243" w:name="_Toc494643173"/>
      <w:r w:rsidRPr="00770A87">
        <w:lastRenderedPageBreak/>
        <w:t>Gantt Chart</w:t>
      </w:r>
      <w:bookmarkEnd w:id="243"/>
    </w:p>
    <w:p w14:paraId="72D9ED84" w14:textId="77777777" w:rsidR="00016183" w:rsidRPr="00770A87" w:rsidRDefault="00016183" w:rsidP="005E30D5">
      <w:r w:rsidRPr="00770A87">
        <w:t xml:space="preserve">The Gantt chart was created to give an overview and scope for the works. Milestones were marked to ensure adequate progress was being achieved. The Gantt chart is attached in Appendix A and was reviewed throughout the project lifetime. </w:t>
      </w:r>
    </w:p>
    <w:p w14:paraId="2D79DB9D" w14:textId="77777777" w:rsidR="00016183" w:rsidRPr="00770A87" w:rsidRDefault="00016183" w:rsidP="005E30D5">
      <w:pPr>
        <w:rPr>
          <w:lang w:eastAsia="en-US"/>
        </w:rPr>
      </w:pPr>
      <w:r w:rsidRPr="00770A87">
        <w:rPr>
          <w:lang w:eastAsia="en-US"/>
        </w:rPr>
        <w:br w:type="page"/>
      </w:r>
    </w:p>
    <w:p w14:paraId="36EAD6D9" w14:textId="3A1078A3" w:rsidR="00016183" w:rsidRPr="00770A87" w:rsidRDefault="00016183" w:rsidP="00016183">
      <w:pPr>
        <w:pStyle w:val="Heading2"/>
      </w:pPr>
      <w:bookmarkStart w:id="244" w:name="_Toc494643174"/>
      <w:r w:rsidRPr="00770A87">
        <w:lastRenderedPageBreak/>
        <w:t>Economic Calculations</w:t>
      </w:r>
      <w:bookmarkEnd w:id="244"/>
    </w:p>
    <w:p w14:paraId="6A41213D" w14:textId="77777777" w:rsidR="00016183" w:rsidRPr="00770A87" w:rsidRDefault="00016183" w:rsidP="005E30D5">
      <w:r w:rsidRPr="00770A87">
        <w:t xml:space="preserve">This section will focus on the methods used to predict the financial outcomes associated with each installation. The methods used are the most common indicators to determine profitability and are: Present Value (PV), Net Present Value (NPV), Life Cycle Cost (LCC), Annualised Life Cycle Cost (ALCC), Internal Rate of Return (IRR), Annual Payment (ANN-PMT), Electricity Price (EP), Simple Payback (SPB) and Benefit to Cost Ratio (B/C) </w: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 </w:instrTex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EN.CITE.DATA </w:instrText>
      </w:r>
      <w:r w:rsidRPr="00770A87">
        <w:fldChar w:fldCharType="end"/>
      </w:r>
      <w:r w:rsidRPr="00770A87">
        <w:fldChar w:fldCharType="separate"/>
      </w:r>
      <w:r w:rsidRPr="00770A87">
        <w:t>[91, 108]</w:t>
      </w:r>
      <w:r w:rsidRPr="00770A87">
        <w:fldChar w:fldCharType="end"/>
      </w:r>
      <w:r w:rsidRPr="00770A87">
        <w:t xml:space="preserve">. Abdul summarised the merits and limitations of the economic tools in </w:t>
      </w:r>
      <w:r w:rsidRPr="00770A87">
        <w:fldChar w:fldCharType="begin"/>
      </w:r>
      <w:r w:rsidRPr="00770A87">
        <w:instrText xml:space="preserve"> REF _Ref494624670 \h </w:instrText>
      </w:r>
      <w:r w:rsidRPr="00770A87">
        <w:fldChar w:fldCharType="separate"/>
      </w:r>
      <w:r w:rsidRPr="00770A87">
        <w:t>Table 3</w:t>
      </w:r>
      <w:r w:rsidRPr="00770A87">
        <w:noBreakHyphen/>
        <w:t>1</w:t>
      </w:r>
      <w:r w:rsidRPr="00770A87">
        <w:fldChar w:fldCharType="end"/>
      </w:r>
      <w:r w:rsidRPr="00770A87">
        <w:t>.</w:t>
      </w:r>
    </w:p>
    <w:p w14:paraId="5FA51C44" w14:textId="7CCF93EC" w:rsidR="00016183" w:rsidRPr="00770A87" w:rsidRDefault="00016183" w:rsidP="005E30D5">
      <w:pPr>
        <w:pStyle w:val="TablesCap"/>
      </w:pPr>
      <w:bookmarkStart w:id="245" w:name="_Ref494624670"/>
      <w:bookmarkStart w:id="246" w:name="_Toc494644233"/>
      <w:r w:rsidRPr="00770A87">
        <w:t xml:space="preserve">Table </w:t>
      </w:r>
      <w:fldSimple w:instr=" STYLEREF 1 \s ">
        <w:r w:rsidRPr="00770A87">
          <w:t>3</w:t>
        </w:r>
      </w:fldSimple>
      <w:r w:rsidRPr="00770A87">
        <w:noBreakHyphen/>
      </w:r>
      <w:fldSimple w:instr=" SEQ Table \* ARABIC \s 1 ">
        <w:r w:rsidRPr="00770A87">
          <w:t>1</w:t>
        </w:r>
      </w:fldSimple>
      <w:bookmarkEnd w:id="245"/>
      <w:r w:rsidRPr="00770A87">
        <w:t xml:space="preserve"> - Merits and Limitations of Economic Tools for Calculation of LCC</w:t>
      </w:r>
      <w:r w:rsidR="005E106F" w:rsidRPr="00770A87">
        <w:t xml:space="preserve"> [108]</w:t>
      </w:r>
      <w:bookmarkEnd w:id="246"/>
    </w:p>
    <w:tbl>
      <w:tblPr>
        <w:tblStyle w:val="TableGrid"/>
        <w:tblW w:w="0" w:type="auto"/>
        <w:tblLook w:val="04A0" w:firstRow="1" w:lastRow="0" w:firstColumn="1" w:lastColumn="0" w:noHBand="0" w:noVBand="1"/>
      </w:tblPr>
      <w:tblGrid>
        <w:gridCol w:w="2032"/>
        <w:gridCol w:w="2057"/>
        <w:gridCol w:w="2069"/>
        <w:gridCol w:w="2052"/>
      </w:tblGrid>
      <w:tr w:rsidR="00016183" w:rsidRPr="00770A87" w14:paraId="3CC85E77" w14:textId="77777777" w:rsidTr="00805D31">
        <w:trPr>
          <w:cnfStyle w:val="100000000000" w:firstRow="1" w:lastRow="0" w:firstColumn="0" w:lastColumn="0" w:oddVBand="0" w:evenVBand="0" w:oddHBand="0" w:evenHBand="0" w:firstRowFirstColumn="0" w:firstRowLastColumn="0" w:lastRowFirstColumn="0" w:lastRowLastColumn="0"/>
        </w:trPr>
        <w:tc>
          <w:tcPr>
            <w:tcW w:w="2254" w:type="dxa"/>
            <w:shd w:val="clear" w:color="auto" w:fill="D9D9D9" w:themeFill="background1" w:themeFillShade="D9"/>
          </w:tcPr>
          <w:p w14:paraId="5C3A4740" w14:textId="77777777" w:rsidR="00016183" w:rsidRPr="00770A87" w:rsidRDefault="00016183" w:rsidP="005E30D5">
            <w:pPr>
              <w:pStyle w:val="TabHead"/>
              <w:rPr>
                <w:b/>
                <w:lang w:val="en-AU"/>
              </w:rPr>
            </w:pPr>
            <w:r w:rsidRPr="00770A87">
              <w:rPr>
                <w:b/>
                <w:lang w:val="en-AU"/>
              </w:rPr>
              <w:t>Economic Tools</w:t>
            </w:r>
          </w:p>
        </w:tc>
        <w:tc>
          <w:tcPr>
            <w:tcW w:w="2254" w:type="dxa"/>
            <w:shd w:val="clear" w:color="auto" w:fill="D9D9D9" w:themeFill="background1" w:themeFillShade="D9"/>
          </w:tcPr>
          <w:p w14:paraId="42CC4754" w14:textId="77777777" w:rsidR="00016183" w:rsidRPr="00770A87" w:rsidRDefault="00016183" w:rsidP="005E30D5">
            <w:pPr>
              <w:pStyle w:val="TabHead"/>
              <w:rPr>
                <w:b/>
                <w:lang w:val="en-AU"/>
              </w:rPr>
            </w:pPr>
            <w:r w:rsidRPr="00770A87">
              <w:rPr>
                <w:b/>
                <w:lang w:val="en-AU"/>
              </w:rPr>
              <w:t>Merits</w:t>
            </w:r>
          </w:p>
        </w:tc>
        <w:tc>
          <w:tcPr>
            <w:tcW w:w="2254" w:type="dxa"/>
            <w:shd w:val="clear" w:color="auto" w:fill="D9D9D9" w:themeFill="background1" w:themeFillShade="D9"/>
          </w:tcPr>
          <w:p w14:paraId="31D93CA1" w14:textId="77777777" w:rsidR="00016183" w:rsidRPr="00770A87" w:rsidRDefault="00016183" w:rsidP="005E30D5">
            <w:pPr>
              <w:pStyle w:val="TabHead"/>
              <w:rPr>
                <w:b/>
                <w:lang w:val="en-AU"/>
              </w:rPr>
            </w:pPr>
            <w:r w:rsidRPr="00770A87">
              <w:rPr>
                <w:b/>
                <w:lang w:val="en-AU"/>
              </w:rPr>
              <w:t>Limitations</w:t>
            </w:r>
          </w:p>
        </w:tc>
        <w:tc>
          <w:tcPr>
            <w:tcW w:w="2254" w:type="dxa"/>
            <w:shd w:val="clear" w:color="auto" w:fill="D9D9D9" w:themeFill="background1" w:themeFillShade="D9"/>
          </w:tcPr>
          <w:p w14:paraId="75F7C187" w14:textId="77777777" w:rsidR="00016183" w:rsidRPr="00770A87" w:rsidRDefault="00016183" w:rsidP="005E30D5">
            <w:pPr>
              <w:pStyle w:val="TabHead"/>
              <w:rPr>
                <w:b/>
                <w:lang w:val="en-AU"/>
              </w:rPr>
            </w:pPr>
            <w:r w:rsidRPr="00770A87">
              <w:rPr>
                <w:b/>
                <w:lang w:val="en-AU"/>
              </w:rPr>
              <w:t>Comments</w:t>
            </w:r>
          </w:p>
        </w:tc>
      </w:tr>
      <w:tr w:rsidR="00016183" w:rsidRPr="00770A87" w14:paraId="206C1F16" w14:textId="77777777" w:rsidTr="00805D31">
        <w:tc>
          <w:tcPr>
            <w:tcW w:w="2254" w:type="dxa"/>
          </w:tcPr>
          <w:p w14:paraId="6DDCCFF9" w14:textId="77777777" w:rsidR="00016183" w:rsidRPr="00770A87" w:rsidRDefault="00016183" w:rsidP="005E30D5">
            <w:pPr>
              <w:pStyle w:val="TabBod"/>
              <w:rPr>
                <w:lang w:val="en-AU"/>
              </w:rPr>
            </w:pPr>
            <w:r w:rsidRPr="00770A87">
              <w:rPr>
                <w:lang w:val="en-AU"/>
              </w:rPr>
              <w:t>Net Present Value (NPV)</w:t>
            </w:r>
          </w:p>
        </w:tc>
        <w:tc>
          <w:tcPr>
            <w:tcW w:w="2254" w:type="dxa"/>
          </w:tcPr>
          <w:p w14:paraId="4B236E01" w14:textId="77777777" w:rsidR="00016183" w:rsidRPr="00770A87" w:rsidRDefault="00016183" w:rsidP="005E30D5">
            <w:pPr>
              <w:pStyle w:val="TabBod"/>
              <w:rPr>
                <w:lang w:val="en-AU"/>
              </w:rPr>
            </w:pPr>
            <w:r w:rsidRPr="00770A87">
              <w:rPr>
                <w:lang w:val="en-AU"/>
              </w:rPr>
              <w:t>Takes the time value of money into account. Generates the return equal to the market rate of interest.</w:t>
            </w:r>
          </w:p>
        </w:tc>
        <w:tc>
          <w:tcPr>
            <w:tcW w:w="2254" w:type="dxa"/>
          </w:tcPr>
          <w:p w14:paraId="29400198" w14:textId="77777777" w:rsidR="00016183" w:rsidRPr="00770A87" w:rsidRDefault="00016183" w:rsidP="005E30D5">
            <w:pPr>
              <w:pStyle w:val="TabBod"/>
              <w:rPr>
                <w:lang w:val="en-AU"/>
              </w:rPr>
            </w:pPr>
            <w:r w:rsidRPr="00770A87">
              <w:rPr>
                <w:lang w:val="en-AU"/>
              </w:rPr>
              <w:t>Not usable when the comparing alternatives have different life length. Not easy to interpret.</w:t>
            </w:r>
          </w:p>
        </w:tc>
        <w:tc>
          <w:tcPr>
            <w:tcW w:w="2254" w:type="dxa"/>
          </w:tcPr>
          <w:p w14:paraId="1789E6E8" w14:textId="77777777" w:rsidR="00016183" w:rsidRPr="00770A87" w:rsidRDefault="00016183" w:rsidP="005E30D5">
            <w:pPr>
              <w:pStyle w:val="TabBod"/>
              <w:rPr>
                <w:lang w:val="en-AU"/>
              </w:rPr>
            </w:pPr>
            <w:r w:rsidRPr="00770A87">
              <w:rPr>
                <w:lang w:val="en-AU"/>
              </w:rPr>
              <w:t>Most LCC models utilise the NPV method. Not usable if the alternatives have different life length.</w:t>
            </w:r>
          </w:p>
        </w:tc>
      </w:tr>
      <w:tr w:rsidR="00016183" w:rsidRPr="00770A87" w14:paraId="66BE81DF" w14:textId="77777777" w:rsidTr="00805D31">
        <w:tc>
          <w:tcPr>
            <w:tcW w:w="2254" w:type="dxa"/>
          </w:tcPr>
          <w:p w14:paraId="6EF1496F" w14:textId="77777777" w:rsidR="00016183" w:rsidRPr="00770A87" w:rsidRDefault="00016183" w:rsidP="005E30D5">
            <w:pPr>
              <w:pStyle w:val="TabBod"/>
              <w:rPr>
                <w:lang w:val="en-AU"/>
              </w:rPr>
            </w:pPr>
            <w:r w:rsidRPr="00770A87">
              <w:rPr>
                <w:lang w:val="en-AU"/>
              </w:rPr>
              <w:t>Annualised Life Cycle Cost (ALCC)</w:t>
            </w:r>
          </w:p>
        </w:tc>
        <w:tc>
          <w:tcPr>
            <w:tcW w:w="2254" w:type="dxa"/>
          </w:tcPr>
          <w:p w14:paraId="399B1B3D" w14:textId="77777777" w:rsidR="00016183" w:rsidRPr="00770A87" w:rsidRDefault="00016183" w:rsidP="005E30D5">
            <w:pPr>
              <w:pStyle w:val="TabBod"/>
              <w:rPr>
                <w:lang w:val="en-AU"/>
              </w:rPr>
            </w:pPr>
            <w:r w:rsidRPr="00770A87">
              <w:rPr>
                <w:lang w:val="en-AU"/>
              </w:rPr>
              <w:t>Different alternatives with different life lengths can be compared.</w:t>
            </w:r>
          </w:p>
        </w:tc>
        <w:tc>
          <w:tcPr>
            <w:tcW w:w="2254" w:type="dxa"/>
          </w:tcPr>
          <w:p w14:paraId="0E70CD01" w14:textId="77777777" w:rsidR="00016183" w:rsidRPr="00770A87" w:rsidRDefault="00016183" w:rsidP="005E30D5">
            <w:pPr>
              <w:pStyle w:val="TabBod"/>
              <w:rPr>
                <w:lang w:val="en-AU"/>
              </w:rPr>
            </w:pPr>
            <w:r w:rsidRPr="00770A87">
              <w:rPr>
                <w:lang w:val="en-AU"/>
              </w:rPr>
              <w:t>Gives a mean value and doesn’t specify the actual cost during each year of the LCC.</w:t>
            </w:r>
          </w:p>
        </w:tc>
        <w:tc>
          <w:tcPr>
            <w:tcW w:w="2254" w:type="dxa"/>
          </w:tcPr>
          <w:p w14:paraId="18754AAD" w14:textId="77777777" w:rsidR="00016183" w:rsidRPr="00770A87" w:rsidRDefault="00016183" w:rsidP="005E30D5">
            <w:pPr>
              <w:pStyle w:val="TabBod"/>
              <w:rPr>
                <w:lang w:val="en-AU"/>
              </w:rPr>
            </w:pPr>
            <w:r w:rsidRPr="00770A87">
              <w:rPr>
                <w:lang w:val="en-AU"/>
              </w:rPr>
              <w:t>Comparing different alternatives with different life’s length.</w:t>
            </w:r>
          </w:p>
        </w:tc>
      </w:tr>
      <w:tr w:rsidR="00016183" w:rsidRPr="00770A87" w14:paraId="5879BE25" w14:textId="77777777" w:rsidTr="00805D31">
        <w:tc>
          <w:tcPr>
            <w:tcW w:w="2254" w:type="dxa"/>
          </w:tcPr>
          <w:p w14:paraId="35893C9A" w14:textId="77777777" w:rsidR="00016183" w:rsidRPr="00770A87" w:rsidRDefault="00016183" w:rsidP="005E30D5">
            <w:pPr>
              <w:pStyle w:val="TabBod"/>
              <w:rPr>
                <w:lang w:val="en-AU"/>
              </w:rPr>
            </w:pPr>
            <w:r w:rsidRPr="00770A87">
              <w:rPr>
                <w:lang w:val="en-AU"/>
              </w:rPr>
              <w:t>Simple Payback (SPB)</w:t>
            </w:r>
          </w:p>
        </w:tc>
        <w:tc>
          <w:tcPr>
            <w:tcW w:w="2254" w:type="dxa"/>
          </w:tcPr>
          <w:p w14:paraId="6CE6ABB2" w14:textId="77777777" w:rsidR="00016183" w:rsidRPr="00770A87" w:rsidRDefault="00016183" w:rsidP="005E30D5">
            <w:pPr>
              <w:pStyle w:val="TabBod"/>
              <w:rPr>
                <w:lang w:val="en-AU"/>
              </w:rPr>
            </w:pPr>
            <w:r w:rsidRPr="00770A87">
              <w:rPr>
                <w:lang w:val="en-AU"/>
              </w:rPr>
              <w:t>Easily calculated and interpreted.</w:t>
            </w:r>
          </w:p>
        </w:tc>
        <w:tc>
          <w:tcPr>
            <w:tcW w:w="2254" w:type="dxa"/>
          </w:tcPr>
          <w:p w14:paraId="6855BE01" w14:textId="77777777" w:rsidR="00016183" w:rsidRPr="00770A87" w:rsidRDefault="00016183" w:rsidP="005E30D5">
            <w:pPr>
              <w:pStyle w:val="TabBod"/>
              <w:rPr>
                <w:lang w:val="en-AU"/>
              </w:rPr>
            </w:pPr>
            <w:r w:rsidRPr="00770A87">
              <w:rPr>
                <w:lang w:val="en-AU"/>
              </w:rPr>
              <w:t>Does not take inflation, interest or cash flow into account.</w:t>
            </w:r>
          </w:p>
        </w:tc>
        <w:tc>
          <w:tcPr>
            <w:tcW w:w="2254" w:type="dxa"/>
          </w:tcPr>
          <w:p w14:paraId="3C670D65" w14:textId="77777777" w:rsidR="00016183" w:rsidRPr="00770A87" w:rsidRDefault="00016183" w:rsidP="005E30D5">
            <w:pPr>
              <w:pStyle w:val="TabBod"/>
              <w:rPr>
                <w:lang w:val="en-AU"/>
              </w:rPr>
            </w:pPr>
            <w:r w:rsidRPr="00770A87">
              <w:rPr>
                <w:lang w:val="en-AU"/>
              </w:rPr>
              <w:t>Rough estimation if the investment is profitable.</w:t>
            </w:r>
          </w:p>
        </w:tc>
      </w:tr>
      <w:tr w:rsidR="00016183" w:rsidRPr="00770A87" w14:paraId="17B8F228" w14:textId="77777777" w:rsidTr="00805D31">
        <w:tc>
          <w:tcPr>
            <w:tcW w:w="2254" w:type="dxa"/>
          </w:tcPr>
          <w:p w14:paraId="51808534" w14:textId="77777777" w:rsidR="00016183" w:rsidRPr="00770A87" w:rsidRDefault="00016183" w:rsidP="005E30D5">
            <w:pPr>
              <w:pStyle w:val="TabBod"/>
              <w:rPr>
                <w:lang w:val="en-AU"/>
              </w:rPr>
            </w:pPr>
            <w:r w:rsidRPr="00770A87">
              <w:rPr>
                <w:lang w:val="en-AU"/>
              </w:rPr>
              <w:t>Discount Payback Method (DPB)</w:t>
            </w:r>
          </w:p>
        </w:tc>
        <w:tc>
          <w:tcPr>
            <w:tcW w:w="2254" w:type="dxa"/>
          </w:tcPr>
          <w:p w14:paraId="4A830E15" w14:textId="77777777" w:rsidR="00016183" w:rsidRPr="00770A87" w:rsidRDefault="00016183" w:rsidP="005E30D5">
            <w:pPr>
              <w:pStyle w:val="TabBod"/>
              <w:rPr>
                <w:lang w:val="en-AU"/>
              </w:rPr>
            </w:pPr>
            <w:r w:rsidRPr="00770A87">
              <w:rPr>
                <w:lang w:val="en-AU"/>
              </w:rPr>
              <w:t>Taking the time value of money.</w:t>
            </w:r>
          </w:p>
        </w:tc>
        <w:tc>
          <w:tcPr>
            <w:tcW w:w="2254" w:type="dxa"/>
          </w:tcPr>
          <w:p w14:paraId="20C00E94" w14:textId="77777777" w:rsidR="00016183" w:rsidRPr="00770A87" w:rsidRDefault="00016183" w:rsidP="005E30D5">
            <w:pPr>
              <w:pStyle w:val="TabBod"/>
              <w:rPr>
                <w:lang w:val="en-AU"/>
              </w:rPr>
            </w:pPr>
            <w:r w:rsidRPr="00770A87">
              <w:rPr>
                <w:lang w:val="en-AU"/>
              </w:rPr>
              <w:t>Ignores all cash flow outside the payback period.</w:t>
            </w:r>
          </w:p>
        </w:tc>
        <w:tc>
          <w:tcPr>
            <w:tcW w:w="2254" w:type="dxa"/>
          </w:tcPr>
          <w:p w14:paraId="02FBFA2B" w14:textId="77777777" w:rsidR="00016183" w:rsidRPr="00770A87" w:rsidRDefault="00016183" w:rsidP="005E30D5">
            <w:pPr>
              <w:pStyle w:val="TabBod"/>
              <w:rPr>
                <w:lang w:val="en-AU"/>
              </w:rPr>
            </w:pPr>
            <w:r w:rsidRPr="00770A87">
              <w:rPr>
                <w:lang w:val="en-AU"/>
              </w:rPr>
              <w:t>Only useful for screening but not decision making.</w:t>
            </w:r>
          </w:p>
        </w:tc>
      </w:tr>
      <w:tr w:rsidR="00016183" w:rsidRPr="00770A87" w14:paraId="3F36E172" w14:textId="77777777" w:rsidTr="00805D31">
        <w:tc>
          <w:tcPr>
            <w:tcW w:w="2254" w:type="dxa"/>
          </w:tcPr>
          <w:p w14:paraId="2D2E944B" w14:textId="77777777" w:rsidR="00016183" w:rsidRPr="00770A87" w:rsidRDefault="00016183" w:rsidP="005E30D5">
            <w:pPr>
              <w:pStyle w:val="TabBod"/>
              <w:rPr>
                <w:lang w:val="en-AU"/>
              </w:rPr>
            </w:pPr>
            <w:r w:rsidRPr="00770A87">
              <w:rPr>
                <w:lang w:val="en-AU"/>
              </w:rPr>
              <w:t xml:space="preserve">Internal Rate of Return (IRR) </w:t>
            </w:r>
          </w:p>
        </w:tc>
        <w:tc>
          <w:tcPr>
            <w:tcW w:w="2254" w:type="dxa"/>
          </w:tcPr>
          <w:p w14:paraId="6EFBCEB8" w14:textId="77777777" w:rsidR="00016183" w:rsidRPr="00770A87" w:rsidRDefault="00016183" w:rsidP="005E30D5">
            <w:pPr>
              <w:pStyle w:val="TabBod"/>
              <w:rPr>
                <w:lang w:val="en-AU"/>
              </w:rPr>
            </w:pPr>
            <w:r w:rsidRPr="00770A87">
              <w:rPr>
                <w:lang w:val="en-AU"/>
              </w:rPr>
              <w:t>Results are presented in percent which gives an obvious interpretation.</w:t>
            </w:r>
          </w:p>
        </w:tc>
        <w:tc>
          <w:tcPr>
            <w:tcW w:w="2254" w:type="dxa"/>
          </w:tcPr>
          <w:p w14:paraId="4D366201" w14:textId="77777777" w:rsidR="00016183" w:rsidRPr="00770A87" w:rsidRDefault="00016183" w:rsidP="005E30D5">
            <w:pPr>
              <w:pStyle w:val="TabBod"/>
              <w:rPr>
                <w:lang w:val="en-AU"/>
              </w:rPr>
            </w:pPr>
            <w:r w:rsidRPr="00770A87">
              <w:rPr>
                <w:lang w:val="en-AU"/>
              </w:rPr>
              <w:t>Calculations need a trial and error procedure. Determined when the investments will generate an income.</w:t>
            </w:r>
          </w:p>
        </w:tc>
        <w:tc>
          <w:tcPr>
            <w:tcW w:w="2254" w:type="dxa"/>
          </w:tcPr>
          <w:p w14:paraId="3A5A8F43" w14:textId="77777777" w:rsidR="00016183" w:rsidRPr="00770A87" w:rsidRDefault="00016183" w:rsidP="005E30D5">
            <w:pPr>
              <w:pStyle w:val="TabBod"/>
              <w:rPr>
                <w:lang w:val="en-AU"/>
              </w:rPr>
            </w:pPr>
            <w:r w:rsidRPr="00770A87">
              <w:rPr>
                <w:lang w:val="en-AU"/>
              </w:rPr>
              <w:t>Can only be sued if the investments generate an income.</w:t>
            </w:r>
          </w:p>
        </w:tc>
      </w:tr>
      <w:tr w:rsidR="00016183" w:rsidRPr="00770A87" w14:paraId="5724C0C6" w14:textId="77777777" w:rsidTr="00805D31">
        <w:tc>
          <w:tcPr>
            <w:tcW w:w="2254" w:type="dxa"/>
          </w:tcPr>
          <w:p w14:paraId="37739FAA" w14:textId="77777777" w:rsidR="00016183" w:rsidRPr="00770A87" w:rsidRDefault="00016183" w:rsidP="005E30D5">
            <w:pPr>
              <w:pStyle w:val="TabBod"/>
              <w:rPr>
                <w:lang w:val="en-AU"/>
              </w:rPr>
            </w:pPr>
            <w:r w:rsidRPr="00770A87">
              <w:rPr>
                <w:lang w:val="en-AU"/>
              </w:rPr>
              <w:t>Net Savings (NS)</w:t>
            </w:r>
          </w:p>
        </w:tc>
        <w:tc>
          <w:tcPr>
            <w:tcW w:w="2254" w:type="dxa"/>
          </w:tcPr>
          <w:p w14:paraId="69C12102" w14:textId="77777777" w:rsidR="00016183" w:rsidRPr="00770A87" w:rsidRDefault="00016183" w:rsidP="005E30D5">
            <w:pPr>
              <w:pStyle w:val="TabBod"/>
              <w:rPr>
                <w:lang w:val="en-AU"/>
              </w:rPr>
            </w:pPr>
            <w:r w:rsidRPr="00770A87">
              <w:rPr>
                <w:lang w:val="en-AU"/>
              </w:rPr>
              <w:t>Investment can be easily decided and compared.</w:t>
            </w:r>
          </w:p>
        </w:tc>
        <w:tc>
          <w:tcPr>
            <w:tcW w:w="2254" w:type="dxa"/>
          </w:tcPr>
          <w:p w14:paraId="311C4B47" w14:textId="77777777" w:rsidR="00016183" w:rsidRPr="00770A87" w:rsidRDefault="00016183" w:rsidP="005E30D5">
            <w:pPr>
              <w:pStyle w:val="TabBod"/>
              <w:rPr>
                <w:lang w:val="en-AU"/>
              </w:rPr>
            </w:pPr>
            <w:r w:rsidRPr="00770A87">
              <w:rPr>
                <w:lang w:val="en-AU"/>
              </w:rPr>
              <w:t>Can be used if the investment generates an income.</w:t>
            </w:r>
          </w:p>
        </w:tc>
        <w:tc>
          <w:tcPr>
            <w:tcW w:w="2254" w:type="dxa"/>
          </w:tcPr>
          <w:p w14:paraId="2580BECF" w14:textId="77777777" w:rsidR="00016183" w:rsidRPr="00770A87" w:rsidRDefault="00016183" w:rsidP="005E30D5">
            <w:pPr>
              <w:pStyle w:val="TabBod"/>
              <w:rPr>
                <w:lang w:val="en-AU"/>
              </w:rPr>
            </w:pPr>
            <w:r w:rsidRPr="00770A87">
              <w:rPr>
                <w:lang w:val="en-AU"/>
              </w:rPr>
              <w:t>Can be used to compare investment options, if the investment generates an income.</w:t>
            </w:r>
          </w:p>
        </w:tc>
      </w:tr>
    </w:tbl>
    <w:p w14:paraId="380440E6" w14:textId="77777777" w:rsidR="00016183" w:rsidRPr="00770A87" w:rsidRDefault="00016183" w:rsidP="005E30D5"/>
    <w:p w14:paraId="163A90A6" w14:textId="77777777" w:rsidR="00016183" w:rsidRPr="00770A87" w:rsidRDefault="00016183" w:rsidP="005E30D5"/>
    <w:p w14:paraId="5FCBE2A8" w14:textId="77777777" w:rsidR="00016183" w:rsidRPr="00770A87" w:rsidRDefault="00016183" w:rsidP="005E30D5"/>
    <w:p w14:paraId="2BC32345" w14:textId="77777777" w:rsidR="00016183" w:rsidRPr="00770A87" w:rsidRDefault="00016183" w:rsidP="005E30D5"/>
    <w:p w14:paraId="782CD88B" w14:textId="29660D2F" w:rsidR="00016183" w:rsidRPr="00770A87" w:rsidRDefault="00016183" w:rsidP="00016183">
      <w:pPr>
        <w:pStyle w:val="Heading3"/>
      </w:pPr>
      <w:bookmarkStart w:id="247" w:name="_Toc181583"/>
      <w:bookmarkStart w:id="248" w:name="_Toc494643175"/>
      <w:r w:rsidRPr="00770A87">
        <w:t>Life Cycle Costing</w:t>
      </w:r>
      <w:bookmarkEnd w:id="248"/>
      <w:r w:rsidRPr="00770A87">
        <w:t xml:space="preserve"> </w:t>
      </w:r>
      <w:bookmarkEnd w:id="247"/>
    </w:p>
    <w:p w14:paraId="6B7C3B76" w14:textId="6BB21591" w:rsidR="00016183" w:rsidRPr="00770A87" w:rsidRDefault="00016183" w:rsidP="005E30D5">
      <w:pPr>
        <w:rPr>
          <w:lang w:eastAsia="en-GB"/>
        </w:rPr>
      </w:pPr>
      <w:bookmarkStart w:id="249" w:name="_Hlk492805223"/>
      <w:r w:rsidRPr="00770A87">
        <w:t xml:space="preserve">The LCC is a sensible means for evaluating all the costs or total cost of a system over its associated lifetime and purchasing options. It is an important tool for ranking and selecting between alternative investments. It is the sum of all the net present worth </w: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 </w:instrTex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EN.CITE.DATA </w:instrText>
      </w:r>
      <w:r w:rsidRPr="00770A87">
        <w:fldChar w:fldCharType="end"/>
      </w:r>
      <w:r w:rsidRPr="00770A87">
        <w:fldChar w:fldCharType="separate"/>
      </w:r>
      <w:r w:rsidRPr="00770A87">
        <w:t>[29, 109, 110]</w:t>
      </w:r>
      <w:r w:rsidRPr="00770A87">
        <w:fldChar w:fldCharType="end"/>
      </w:r>
      <w:r w:rsidRPr="00770A87">
        <w:t xml:space="preserve">. </w:t>
      </w:r>
      <w:r w:rsidRPr="00770A87">
        <w:rPr>
          <w:lang w:eastAsia="en-GB"/>
        </w:rPr>
        <w:t xml:space="preserve">All </w:t>
      </w:r>
      <w:r w:rsidRPr="00770A87">
        <w:t>types of projected costs such as maintenance, repair, operation, replacements and residual value are discounted to their present value for LCC of the project. The initial cost</w:t>
      </w:r>
      <w:r w:rsidRPr="00770A87">
        <w:rPr>
          <w:rFonts w:eastAsia="SymbolMT"/>
        </w:rPr>
        <w:t xml:space="preserve"> </w:t>
      </w:r>
      <w:r w:rsidRPr="00770A87">
        <w:t>of the system consists of the individual component prices such as PV panels, inverter, batteries, electronic control and battery charger, the cost of civil work, installation. Operation and maintenance cost includes taxes, insurance, maintenance, recurring costs, etc. The LCC is determined by</w:t>
      </w:r>
      <w:r w:rsidR="005E106F" w:rsidRPr="00770A87">
        <w:t xml:space="preserve"> [40]</w:t>
      </w:r>
      <w:r w:rsidRPr="00770A87">
        <w:t>:</w:t>
      </w:r>
    </w:p>
    <w:bookmarkEnd w:id="249"/>
    <w:p w14:paraId="18021E86" w14:textId="77777777" w:rsidR="00016183" w:rsidRPr="00770A87" w:rsidRDefault="00016183" w:rsidP="005E30D5"/>
    <w:p w14:paraId="2459A983" w14:textId="77777777" w:rsidR="00016183" w:rsidRPr="00770A87" w:rsidRDefault="00016183" w:rsidP="005E30D5">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Pr="00770A87">
        <w:t xml:space="preserve"> </w:t>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1</w:t>
      </w:r>
      <w:r w:rsidRPr="00770A87">
        <w:rPr>
          <w:rStyle w:val="EquationsChar"/>
          <w:rFonts w:eastAsia="TimesNewRoman"/>
          <w:i w:val="0"/>
        </w:rPr>
        <w:fldChar w:fldCharType="end"/>
      </w:r>
      <w:r w:rsidRPr="00770A87">
        <w:rPr>
          <w:rStyle w:val="EquationsChar"/>
          <w:rFonts w:eastAsia="TimesNewRoman"/>
          <w:i w:val="0"/>
        </w:rPr>
        <w:t>)</w:t>
      </w:r>
    </w:p>
    <w:p w14:paraId="1EC8CE39" w14:textId="77777777" w:rsidR="00016183" w:rsidRPr="00770A87" w:rsidRDefault="00016183" w:rsidP="005E30D5"/>
    <w:p w14:paraId="189C2D10" w14:textId="77777777" w:rsidR="00016183" w:rsidRPr="00770A87" w:rsidRDefault="00016183" w:rsidP="005E30D5">
      <w:r w:rsidRPr="00770A87">
        <w:t>Where:</w:t>
      </w:r>
    </w:p>
    <w:p w14:paraId="3A7975CF" w14:textId="77777777" w:rsidR="00016183" w:rsidRPr="00770A87" w:rsidRDefault="00985796" w:rsidP="005E30D5">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016183" w:rsidRPr="00770A87">
        <w:t xml:space="preserve"> – initial purchasing cost of equipment</w:t>
      </w:r>
    </w:p>
    <w:p w14:paraId="60A96C7A" w14:textId="77777777" w:rsidR="00016183" w:rsidRPr="00770A87" w:rsidRDefault="00985796" w:rsidP="005E30D5">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016183" w:rsidRPr="00770A87">
        <w:t xml:space="preserve"> – installation cost</w:t>
      </w:r>
    </w:p>
    <w:p w14:paraId="5EB35BD6" w14:textId="77777777" w:rsidR="00016183" w:rsidRPr="00770A87" w:rsidRDefault="00985796" w:rsidP="005E30D5">
      <w:pPr>
        <w:pStyle w:val="ListParagraph"/>
        <w:numPr>
          <w:ilvl w:val="0"/>
          <w:numId w:val="9"/>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016183" w:rsidRPr="00770A87">
        <w:t xml:space="preserve"> – operation and maintenance cost</w:t>
      </w:r>
    </w:p>
    <w:p w14:paraId="21D70094" w14:textId="77777777" w:rsidR="00016183" w:rsidRPr="00770A87" w:rsidRDefault="00985796" w:rsidP="005E30D5">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016183" w:rsidRPr="00770A87">
        <w:t xml:space="preserve"> – replacement of system components cost</w:t>
      </w:r>
    </w:p>
    <w:p w14:paraId="503DED74" w14:textId="77777777" w:rsidR="00016183" w:rsidRPr="00770A87" w:rsidRDefault="00985796" w:rsidP="005E30D5">
      <w:pPr>
        <w:pStyle w:val="ListParagraph"/>
        <w:numPr>
          <w:ilvl w:val="0"/>
          <w:numId w:val="9"/>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016183" w:rsidRPr="00770A87">
        <w:t xml:space="preserve"> – environment pollution mitigation and disposal cost of residues</w:t>
      </w:r>
    </w:p>
    <w:p w14:paraId="72CB641D" w14:textId="77777777" w:rsidR="00016183" w:rsidRPr="00770A87" w:rsidRDefault="00985796" w:rsidP="005E30D5">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016183" w:rsidRPr="00770A87">
        <w:t xml:space="preserve"> – salvage value of remaining materials</w:t>
      </w:r>
    </w:p>
    <w:p w14:paraId="7FCC98BA" w14:textId="77777777" w:rsidR="00016183" w:rsidRPr="00770A87" w:rsidRDefault="00016183" w:rsidP="005E30D5">
      <w:pPr>
        <w:pStyle w:val="ListParagraph"/>
        <w:numPr>
          <w:ilvl w:val="0"/>
          <w:numId w:val="9"/>
        </w:numPr>
      </w:pPr>
      <m:oMath>
        <m:r>
          <w:rPr>
            <w:rFonts w:ascii="Cambria Math" w:hAnsi="Cambria Math" w:cs="Cambria Math"/>
          </w:rPr>
          <m:t>E</m:t>
        </m:r>
      </m:oMath>
      <w:r w:rsidRPr="00770A87">
        <w:t xml:space="preserve"> – energy produced by the system</w:t>
      </w:r>
    </w:p>
    <w:p w14:paraId="670C22DC" w14:textId="77777777" w:rsidR="00016183" w:rsidRPr="00770A87" w:rsidRDefault="00016183" w:rsidP="005E30D5"/>
    <w:p w14:paraId="57A24589" w14:textId="462FA7B0" w:rsidR="00016183" w:rsidRPr="00770A87" w:rsidRDefault="00016183" w:rsidP="005E30D5">
      <w:pPr>
        <w:rPr>
          <w:lang w:eastAsia="en-GB"/>
        </w:rPr>
      </w:pPr>
      <w:r w:rsidRPr="00770A87">
        <w:t xml:space="preserve">The money for a project cannot always be paid upfront but is usually financed from a bank. The inflation and discount rates can affect a project as the value of the money is constantly changing. The inflation rate considers the depreciation of the money while the discount rate relates to </w:t>
      </w:r>
      <w:r w:rsidRPr="00770A87">
        <w:rPr>
          <w:lang w:eastAsia="en-GB"/>
        </w:rPr>
        <w:t>the amount of interest that can be earned on the principal that is saved.</w:t>
      </w:r>
      <w:r w:rsidRPr="00770A87">
        <w:t xml:space="preserve"> The projected costs for an entire project’s lifetime can be converted into a present worth value and evaluated. The present worth factor is shown in the </w:t>
      </w:r>
      <w:r w:rsidR="009562DA">
        <w:t>equation</w:t>
      </w:r>
      <w:r w:rsidRPr="00770A87">
        <w:t xml:space="preserve">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w:t>
      </w:r>
    </w:p>
    <w:p w14:paraId="07527D07" w14:textId="77777777" w:rsidR="00016183" w:rsidRPr="00770A87" w:rsidRDefault="00016183" w:rsidP="005E30D5">
      <w:pPr>
        <w:pStyle w:val="EquaText"/>
      </w:pPr>
      <m:oMath>
        <m:r>
          <w:rPr>
            <w:rFonts w:cs="Cambria Math"/>
            <w:sz w:val="28"/>
            <w:szCs w:val="28"/>
          </w:rPr>
          <w:lastRenderedPageBreak/>
          <m:t>x</m:t>
        </m:r>
        <m:r>
          <w:rPr>
            <w:sz w:val="28"/>
            <w:szCs w:val="28"/>
          </w:rPr>
          <m:t>=</m:t>
        </m:r>
        <m:f>
          <m:fPr>
            <m:ctrlPr>
              <w:rPr>
                <w:sz w:val="28"/>
                <w:szCs w:val="28"/>
              </w:rPr>
            </m:ctrlPr>
          </m:fPr>
          <m:num>
            <m:r>
              <w:rPr>
                <w:sz w:val="28"/>
                <w:szCs w:val="28"/>
              </w:rPr>
              <m:t>1+i</m:t>
            </m:r>
          </m:num>
          <m:den>
            <m:r>
              <w:rPr>
                <w:sz w:val="28"/>
                <w:szCs w:val="28"/>
              </w:rPr>
              <m:t>1+d</m:t>
            </m:r>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2</w:t>
      </w:r>
      <w:r w:rsidRPr="00770A87">
        <w:rPr>
          <w:rStyle w:val="EquationsChar"/>
          <w:rFonts w:eastAsia="TimesNewRoman"/>
          <w:i w:val="0"/>
        </w:rPr>
        <w:fldChar w:fldCharType="end"/>
      </w:r>
      <w:r w:rsidRPr="00770A87">
        <w:rPr>
          <w:rStyle w:val="EquationsChar"/>
          <w:rFonts w:eastAsia="TimesNewRoman"/>
          <w:i w:val="0"/>
        </w:rPr>
        <w:t>)</w:t>
      </w:r>
    </w:p>
    <w:p w14:paraId="02932A5F" w14:textId="77777777" w:rsidR="00016183" w:rsidRPr="00770A87" w:rsidRDefault="00016183" w:rsidP="005E30D5">
      <w:r w:rsidRPr="00770A87">
        <w:t>Where:</w:t>
      </w:r>
    </w:p>
    <w:p w14:paraId="62CD3429" w14:textId="77777777" w:rsidR="00016183" w:rsidRPr="00770A87" w:rsidRDefault="00016183" w:rsidP="005E30D5">
      <w:pPr>
        <w:pStyle w:val="Bullet"/>
      </w:pPr>
      <m:oMath>
        <m:r>
          <w:rPr>
            <w:rFonts w:ascii="Cambria Math" w:hAnsi="Cambria Math" w:cs="Cambria Math"/>
          </w:rPr>
          <m:t>x</m:t>
        </m:r>
      </m:oMath>
      <w:r w:rsidRPr="00770A87">
        <w:t xml:space="preserve"> – present worth factor (a dimensionless quantity) </w:t>
      </w:r>
    </w:p>
    <w:p w14:paraId="7556E4D5" w14:textId="77777777" w:rsidR="00016183" w:rsidRPr="00770A87" w:rsidRDefault="00016183" w:rsidP="005E30D5">
      <w:pPr>
        <w:pStyle w:val="Bullet"/>
      </w:pPr>
      <m:oMath>
        <m:r>
          <w:rPr>
            <w:rFonts w:ascii="Cambria Math" w:hAnsi="Cambria Math" w:cs="Cambria Math"/>
          </w:rPr>
          <m:t>i</m:t>
        </m:r>
      </m:oMath>
      <w:r w:rsidRPr="00770A87">
        <w:t xml:space="preserve"> – inflation rate </w:t>
      </w:r>
    </w:p>
    <w:p w14:paraId="2195AB5A" w14:textId="77777777" w:rsidR="00016183" w:rsidRPr="00770A87" w:rsidRDefault="00016183" w:rsidP="005E30D5">
      <w:pPr>
        <w:pStyle w:val="Bullet"/>
      </w:pPr>
      <m:oMath>
        <m:r>
          <w:rPr>
            <w:rFonts w:ascii="Cambria Math" w:hAnsi="Cambria Math" w:cs="Cambria Math"/>
          </w:rPr>
          <m:t>d</m:t>
        </m:r>
      </m:oMath>
      <w:r w:rsidRPr="00770A87">
        <w:t xml:space="preserve"> – discount rate </w:t>
      </w:r>
    </w:p>
    <w:p w14:paraId="05DB6BCC" w14:textId="77777777" w:rsidR="00016183" w:rsidRPr="00770A87" w:rsidRDefault="00016183" w:rsidP="005E30D5"/>
    <w:p w14:paraId="4DC32B41" w14:textId="77777777" w:rsidR="00016183" w:rsidRPr="00770A87" w:rsidRDefault="00016183" w:rsidP="005E30D5">
      <w:r w:rsidRPr="00770A87">
        <w:t xml:space="preserve">We can now calculate the present worth for costs at the beginning of the year and at the end of the year. Costs at the end of the year are usually for maintenance and operation. There are two present worth factors which are used to help calculate the cost of a project. These are shown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535F34A7" w14:textId="77777777" w:rsidR="00016183" w:rsidRPr="00770A87" w:rsidRDefault="00016183" w:rsidP="005E30D5">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Pr="00770A87">
        <w:tab/>
      </w:r>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t>)</w:t>
      </w:r>
    </w:p>
    <w:p w14:paraId="0673D4EC" w14:textId="77777777" w:rsidR="00016183" w:rsidRPr="00770A87" w:rsidRDefault="00016183" w:rsidP="005E30D5">
      <w:pPr>
        <w:pStyle w:val="EquaText"/>
      </w:pPr>
    </w:p>
    <w:p w14:paraId="24BC0494" w14:textId="77777777" w:rsidR="00016183" w:rsidRPr="00770A87" w:rsidRDefault="00985796" w:rsidP="005E30D5">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016183" w:rsidRPr="00770A87">
        <w:tab/>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16183" w:rsidRPr="00770A87">
        <w:rPr>
          <w:rStyle w:val="EquationsChar"/>
          <w:rFonts w:eastAsia="TimesNewRoman"/>
          <w:i w:val="0"/>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16183" w:rsidRPr="00770A87">
        <w:rPr>
          <w:rStyle w:val="EquationsChar"/>
          <w:rFonts w:eastAsia="TimesNewRoman"/>
          <w:i w:val="0"/>
        </w:rPr>
        <w:t>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C0866FF" w14:textId="77777777" w:rsidR="00016183" w:rsidRPr="00770A87" w:rsidRDefault="00016183" w:rsidP="005E30D5">
      <w:r w:rsidRPr="00770A87">
        <w:t>Where:</w:t>
      </w:r>
    </w:p>
    <w:p w14:paraId="49643E8B" w14:textId="77777777" w:rsidR="00016183" w:rsidRPr="00770A87" w:rsidRDefault="00016183" w:rsidP="005E30D5">
      <w:pPr>
        <w:pStyle w:val="Bullet"/>
      </w:pPr>
      <m:oMath>
        <m:r>
          <w:rPr>
            <w:rFonts w:ascii="Cambria Math" w:hAnsi="Cambria Math" w:cs="Cambria Math"/>
          </w:rPr>
          <m:t>n</m:t>
        </m:r>
      </m:oMath>
      <w:r w:rsidRPr="00770A87">
        <w:t xml:space="preserve"> – lifetime of the project </w:t>
      </w:r>
    </w:p>
    <w:p w14:paraId="25C048A5" w14:textId="77777777" w:rsidR="00016183" w:rsidRPr="00770A87" w:rsidRDefault="00985796" w:rsidP="005E30D5">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016183" w:rsidRPr="00770A87">
        <w:t xml:space="preserve">– cumulative present worth factor at the start of the year </w:t>
      </w:r>
    </w:p>
    <w:p w14:paraId="5CAF95DE" w14:textId="77777777" w:rsidR="00016183" w:rsidRPr="00770A87" w:rsidRDefault="00985796" w:rsidP="005E30D5">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016183" w:rsidRPr="00770A87">
        <w:t xml:space="preserve"> – present worth factor at the end of the year </w:t>
      </w:r>
    </w:p>
    <w:p w14:paraId="57153AC4" w14:textId="77777777" w:rsidR="00016183" w:rsidRPr="00770A87" w:rsidRDefault="00016183" w:rsidP="005E30D5"/>
    <w:p w14:paraId="647C583A" w14:textId="77777777" w:rsidR="00016183" w:rsidRPr="00770A87" w:rsidRDefault="00016183" w:rsidP="005E30D5">
      <w:r w:rsidRPr="00770A87">
        <w:t xml:space="preserve">Using the two factors for present worth we can calculate the entire LCC for the project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1519FE9" w14:textId="77777777" w:rsidR="00016183" w:rsidRPr="00770A87" w:rsidRDefault="00016183" w:rsidP="005E30D5">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Pr="00770A87">
        <w:rPr>
          <w:rFonts w:eastAsia="TimesNewRoman"/>
        </w:rPr>
        <w:tab/>
      </w:r>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5</w:t>
      </w:r>
      <w:r w:rsidRPr="00770A87">
        <w:rPr>
          <w:rStyle w:val="EquationsChar"/>
          <w:rFonts w:eastAsia="TimesNewRoman"/>
          <w:i w:val="0"/>
        </w:rPr>
        <w:fldChar w:fldCharType="end"/>
      </w:r>
      <w:r w:rsidRPr="00770A87">
        <w:rPr>
          <w:rStyle w:val="EquationsChar"/>
          <w:rFonts w:eastAsia="TimesNewRoman"/>
          <w:i w:val="0"/>
        </w:rPr>
        <w:t>)</w:t>
      </w:r>
    </w:p>
    <w:p w14:paraId="03706445" w14:textId="77777777" w:rsidR="00016183" w:rsidRPr="00770A87" w:rsidRDefault="00016183" w:rsidP="005E30D5">
      <w:r w:rsidRPr="00770A87">
        <w:t>Where:</w:t>
      </w:r>
    </w:p>
    <w:p w14:paraId="09C36E81" w14:textId="77777777" w:rsidR="00016183" w:rsidRPr="00770A87" w:rsidRDefault="00985796" w:rsidP="005E30D5">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expense occurred at the begginning of the year </w:t>
      </w:r>
    </w:p>
    <w:p w14:paraId="297310A0" w14:textId="77777777" w:rsidR="00016183" w:rsidRPr="00770A87" w:rsidRDefault="00985796" w:rsidP="005E30D5">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016183" w:rsidRPr="00770A87">
        <w:t xml:space="preserve"> – expense occurred at the end of the year</w:t>
      </w:r>
    </w:p>
    <w:p w14:paraId="3E5181B9" w14:textId="77777777" w:rsidR="00016183" w:rsidRPr="00770A87" w:rsidRDefault="00016183" w:rsidP="005E30D5"/>
    <w:p w14:paraId="57EA6781" w14:textId="0EF33AAB" w:rsidR="00016183" w:rsidRPr="00770A87" w:rsidRDefault="00016183" w:rsidP="00016183">
      <w:pPr>
        <w:pStyle w:val="Heading3"/>
      </w:pPr>
      <w:bookmarkStart w:id="250" w:name="_Toc494643176"/>
      <w:r w:rsidRPr="00770A87">
        <w:lastRenderedPageBreak/>
        <w:t>Annualised Life Cycle Cost</w:t>
      </w:r>
      <w:bookmarkEnd w:id="250"/>
    </w:p>
    <w:p w14:paraId="56919CC6" w14:textId="5D114B03" w:rsidR="00016183" w:rsidRPr="00770A87" w:rsidRDefault="00016183" w:rsidP="005E30D5">
      <w:bookmarkStart w:id="251" w:name="_Hlk492805211"/>
      <w:r w:rsidRPr="00770A87">
        <w:t>The ALCC is useful for comparing two projects that do not have the same life span, making the LCC’s incomparable; so, a comparison on an annualised basis is necessary. The ALCC would be assumed to be simply the LCC divided by the amount of years of the project. This is assuming an unchanging cost per year, which is not the case due to inflation and discount rates. Instead the ALCC is determined b</w:t>
      </w:r>
      <w:bookmarkEnd w:id="251"/>
      <w:r w:rsidRPr="00770A87">
        <w:t>y</w:t>
      </w:r>
      <w:r w:rsidR="005E106F" w:rsidRPr="00770A87">
        <w:t xml:space="preserve"> [40]</w:t>
      </w:r>
      <w:r w:rsidRPr="00770A87">
        <w:t>:</w:t>
      </w:r>
    </w:p>
    <w:p w14:paraId="2B383AC3" w14:textId="77777777" w:rsidR="00016183" w:rsidRPr="00770A87" w:rsidRDefault="00016183" w:rsidP="005E30D5">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6</w:t>
      </w:r>
      <w:r w:rsidRPr="00770A87">
        <w:rPr>
          <w:rStyle w:val="EquationsChar"/>
          <w:rFonts w:eastAsia="TimesNewRoman"/>
          <w:i w:val="0"/>
        </w:rPr>
        <w:fldChar w:fldCharType="end"/>
      </w:r>
      <w:r w:rsidRPr="00770A87">
        <w:rPr>
          <w:rStyle w:val="EquationsChar"/>
          <w:rFonts w:eastAsia="TimesNewRoman"/>
          <w:i w:val="0"/>
        </w:rPr>
        <w:t>)</w:t>
      </w:r>
    </w:p>
    <w:p w14:paraId="273314B9" w14:textId="77777777" w:rsidR="00016183" w:rsidRPr="00770A87" w:rsidRDefault="00016183" w:rsidP="00016183">
      <w:pPr>
        <w:pStyle w:val="Heading3"/>
      </w:pPr>
      <w:bookmarkStart w:id="252" w:name="_Hlk492806224"/>
      <w:bookmarkStart w:id="253" w:name="_Toc494643177"/>
      <w:r w:rsidRPr="00770A87">
        <w:t>Annual Payment</w:t>
      </w:r>
      <w:bookmarkEnd w:id="253"/>
    </w:p>
    <w:p w14:paraId="6DAEB46D" w14:textId="77777777" w:rsidR="00016183" w:rsidRPr="00770A87" w:rsidRDefault="00016183" w:rsidP="005E30D5"/>
    <w:p w14:paraId="624CB4C7" w14:textId="2A2B3073" w:rsidR="00016183" w:rsidRPr="00770A87" w:rsidRDefault="00016183" w:rsidP="005E30D5">
      <w:r w:rsidRPr="00770A87">
        <w:t xml:space="preserve">The ANN-PMT is how much is paid back yearly on loaned money. If the money for a project is borrowed then the mortgage rate will affect the amount to be repaid. The rate at which the money is borrowed from the bank has a significant effect on the annual cost. For the calculation of the ANN-PMT for a project </w:t>
      </w:r>
      <w:bookmarkEnd w:id="252"/>
      <w:r w:rsidRPr="00770A87">
        <w:t xml:space="preserve">is determined by </w:t>
      </w:r>
      <w:r w:rsidRPr="00770A87">
        <w:fldChar w:fldCharType="begin"/>
      </w:r>
      <w:r w:rsidRPr="00770A87">
        <w:instrText xml:space="preserve"> ADDIN EN.CITE &lt;EndNote&gt;&lt;Cite&gt;&lt;Author&gt;Zahedi&lt;/Author&gt;&lt;Year&gt;2013&lt;/Year&gt;&lt;RecNum&gt;123&lt;/RecNum&gt;&lt;DisplayText&gt;[40, 111]&lt;/DisplayText&gt;&lt;record&gt;&lt;rec-number&gt;123&lt;/rec-number&gt;&lt;foreign-keys&gt;&lt;key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Pr="00770A87">
        <w:fldChar w:fldCharType="separate"/>
      </w:r>
      <w:r w:rsidRPr="00770A87">
        <w:t>[40, 111]</w:t>
      </w:r>
      <w:r w:rsidRPr="00770A87">
        <w:fldChar w:fldCharType="end"/>
      </w:r>
      <w:r w:rsidRPr="00770A87">
        <w:t xml:space="preserve">: </w:t>
      </w:r>
    </w:p>
    <w:p w14:paraId="33C027CF" w14:textId="77777777" w:rsidR="00016183" w:rsidRPr="00770A87" w:rsidRDefault="00016183" w:rsidP="005E30D5"/>
    <w:p w14:paraId="6DC41127" w14:textId="77777777" w:rsidR="00016183" w:rsidRPr="00770A87" w:rsidRDefault="00016183" w:rsidP="005E30D5">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7</w:t>
      </w:r>
      <w:r w:rsidRPr="00770A87">
        <w:rPr>
          <w:rStyle w:val="EquationsChar"/>
          <w:rFonts w:eastAsia="TimesNewRoman"/>
          <w:i w:val="0"/>
        </w:rPr>
        <w:fldChar w:fldCharType="end"/>
      </w:r>
      <w:r w:rsidRPr="00770A87">
        <w:rPr>
          <w:rStyle w:val="EquationsChar"/>
          <w:rFonts w:eastAsia="TimesNewRoman"/>
          <w:i w:val="0"/>
        </w:rPr>
        <w:t>)</w:t>
      </w:r>
    </w:p>
    <w:p w14:paraId="15D30706" w14:textId="77777777" w:rsidR="00016183" w:rsidRPr="00770A87" w:rsidRDefault="00016183" w:rsidP="005E30D5">
      <w:r w:rsidRPr="00770A87">
        <w:t>Where:</w:t>
      </w:r>
    </w:p>
    <w:p w14:paraId="5BC11C69" w14:textId="77777777" w:rsidR="00016183" w:rsidRPr="00770A87" w:rsidRDefault="00016183" w:rsidP="005E30D5">
      <w:pPr>
        <w:pStyle w:val="Bullet"/>
      </w:pPr>
      <m:oMath>
        <m:r>
          <m:rPr>
            <m:sty m:val="p"/>
          </m:rPr>
          <w:rPr>
            <w:rFonts w:ascii="Cambria Math" w:hAnsi="Cambria Math" w:cs="Cambria Math"/>
          </w:rPr>
          <m:t>A</m:t>
        </m:r>
        <m:r>
          <w:rPr>
            <w:rFonts w:ascii="Cambria Math" w:hAnsi="Cambria Math"/>
          </w:rPr>
          <m:t>NNPMT</m:t>
        </m:r>
      </m:oMath>
      <w:r w:rsidRPr="00770A87">
        <w:t xml:space="preserve">– annual payment </w:t>
      </w:r>
    </w:p>
    <w:p w14:paraId="1A6BE0EE" w14:textId="77777777" w:rsidR="00016183" w:rsidRPr="00770A87" w:rsidRDefault="00016183" w:rsidP="005E30D5">
      <w:pPr>
        <w:pStyle w:val="Bullet"/>
      </w:pPr>
      <m:oMath>
        <m:r>
          <w:rPr>
            <w:rFonts w:ascii="Cambria Math" w:hAnsi="Cambria Math" w:cs="Cambria Math"/>
          </w:rPr>
          <m:t>j</m:t>
        </m:r>
      </m:oMath>
      <w:r w:rsidRPr="00770A87">
        <w:t xml:space="preserve"> – mortage rate set by the banking institution</w:t>
      </w:r>
    </w:p>
    <w:p w14:paraId="37A0DCCF" w14:textId="77777777" w:rsidR="00016183" w:rsidRPr="00770A87" w:rsidRDefault="00016183" w:rsidP="005E30D5"/>
    <w:p w14:paraId="3143BC94" w14:textId="5D42E01B" w:rsidR="00016183" w:rsidRPr="00770A87" w:rsidRDefault="00016183" w:rsidP="005E30D5">
      <w:bookmarkStart w:id="254" w:name="_Hlk492806353"/>
      <w:r w:rsidRPr="00770A87">
        <w:t xml:space="preserve">The electricity price can be calculated from the ANN-PMT and ALCC for a generating system. The calculation of the price for generation from a system is important to compare for viability of the project. To calculate the price of electricity two </w:t>
      </w:r>
      <w:r w:rsidR="009562DA">
        <w:t>equations</w:t>
      </w:r>
      <w:r w:rsidRPr="00770A87">
        <w:t xml:space="preserve"> </w:t>
      </w:r>
      <w:bookmarkEnd w:id="254"/>
      <w:r w:rsidRPr="00770A87">
        <w:t xml:space="preserve">are used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0EA64945" w14:textId="77777777" w:rsidR="00016183" w:rsidRPr="00770A87" w:rsidRDefault="00016183" w:rsidP="005E30D5"/>
    <w:p w14:paraId="1C5584D4" w14:textId="77777777" w:rsidR="00016183" w:rsidRPr="00770A87" w:rsidRDefault="00016183" w:rsidP="005E30D5">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Pr="00770A87">
        <w:rPr>
          <w:rFonts w:eastAsia="TimesNewRoman"/>
        </w:rPr>
        <w:tab/>
      </w:r>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8</w:t>
      </w:r>
      <w:r w:rsidRPr="00770A87">
        <w:rPr>
          <w:rStyle w:val="EquationsChar"/>
          <w:rFonts w:eastAsia="TimesNewRoman"/>
          <w:i w:val="0"/>
        </w:rPr>
        <w:fldChar w:fldCharType="end"/>
      </w:r>
      <w:r w:rsidRPr="00770A87">
        <w:rPr>
          <w:rStyle w:val="EquationsChar"/>
          <w:rFonts w:eastAsia="TimesNewRoman"/>
          <w:i w:val="0"/>
        </w:rPr>
        <w:t>)</w:t>
      </w:r>
    </w:p>
    <w:p w14:paraId="17D58BAA" w14:textId="77777777" w:rsidR="00016183" w:rsidRPr="00770A87" w:rsidRDefault="00016183" w:rsidP="005E30D5"/>
    <w:p w14:paraId="765BB9A5" w14:textId="77777777" w:rsidR="00016183" w:rsidRPr="00770A87" w:rsidRDefault="00016183" w:rsidP="005E30D5">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9</w:t>
      </w:r>
      <w:r w:rsidRPr="00770A87">
        <w:rPr>
          <w:rStyle w:val="EquationsChar"/>
          <w:rFonts w:eastAsia="TimesNewRoman"/>
          <w:i w:val="0"/>
        </w:rPr>
        <w:fldChar w:fldCharType="end"/>
      </w:r>
      <w:r w:rsidRPr="00770A87">
        <w:rPr>
          <w:rStyle w:val="EquationsChar"/>
          <w:rFonts w:eastAsia="TimesNewRoman"/>
          <w:i w:val="0"/>
        </w:rPr>
        <w:t>)</w:t>
      </w:r>
    </w:p>
    <w:p w14:paraId="37EDD452" w14:textId="77777777" w:rsidR="00016183" w:rsidRPr="00770A87" w:rsidRDefault="00016183" w:rsidP="005E30D5">
      <w:r w:rsidRPr="00770A87">
        <w:lastRenderedPageBreak/>
        <w:t>Where:</w:t>
      </w:r>
    </w:p>
    <w:p w14:paraId="39F71E7D" w14:textId="77777777" w:rsidR="00016183" w:rsidRPr="00770A87" w:rsidRDefault="00016183" w:rsidP="005E30D5">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770A87">
        <w:t xml:space="preserve">– power produced by the project per year in kilowatts </w:t>
      </w:r>
    </w:p>
    <w:p w14:paraId="58596CF0" w14:textId="332861A4" w:rsidR="00016183" w:rsidRPr="00770A87" w:rsidRDefault="00016183" w:rsidP="00016183">
      <w:pPr>
        <w:pStyle w:val="Heading3"/>
      </w:pPr>
      <w:bookmarkStart w:id="255" w:name="_Toc494643178"/>
      <w:r w:rsidRPr="00770A87">
        <w:t>Present Value</w:t>
      </w:r>
      <w:bookmarkEnd w:id="255"/>
    </w:p>
    <w:p w14:paraId="79B5109F" w14:textId="77777777" w:rsidR="00016183" w:rsidRPr="00770A87" w:rsidRDefault="00016183" w:rsidP="005E30D5">
      <w:r w:rsidRPr="00770A87">
        <w:t xml:space="preserve">The PV takes the present value of the money into consideration and is the most accepted standard of assessment for financial investment. 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324B9102" w14:textId="77777777" w:rsidR="00016183" w:rsidRPr="00770A87" w:rsidRDefault="00016183" w:rsidP="005E30D5"/>
    <w:p w14:paraId="1806CD46" w14:textId="77777777" w:rsidR="00016183" w:rsidRPr="00770A87" w:rsidRDefault="00985796" w:rsidP="005E30D5">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016183" w:rsidRPr="00770A87">
        <w:tab/>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016183" w:rsidRPr="00770A87">
        <w:rPr>
          <w:rStyle w:val="EquationsChar"/>
          <w:rFonts w:eastAsia="TimesNewRoman"/>
          <w:i w:val="0"/>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016183" w:rsidRPr="00770A87">
        <w:rPr>
          <w:rStyle w:val="EquationsChar"/>
          <w:rFonts w:eastAsia="TimesNewRoman"/>
          <w:i w:val="0"/>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7FDBE36" w14:textId="77777777" w:rsidR="00016183" w:rsidRPr="00770A87" w:rsidRDefault="00016183" w:rsidP="005E30D5">
      <w:r w:rsidRPr="00770A87">
        <w:t>Where:</w:t>
      </w:r>
    </w:p>
    <w:p w14:paraId="3C76F7E8" w14:textId="77777777" w:rsidR="00016183" w:rsidRPr="00770A87" w:rsidRDefault="00016183" w:rsidP="005E30D5">
      <w:pPr>
        <w:pStyle w:val="ListParagraph"/>
        <w:numPr>
          <w:ilvl w:val="0"/>
          <w:numId w:val="10"/>
        </w:numPr>
      </w:pPr>
      <m:oMath>
        <m:r>
          <w:rPr>
            <w:rFonts w:ascii="Cambria Math" w:hAnsi="Cambria Math" w:cs="Cambria Math"/>
          </w:rPr>
          <m:t>n</m:t>
        </m:r>
      </m:oMath>
      <w:r w:rsidRPr="00770A87">
        <w:t xml:space="preserve"> – number of years</w:t>
      </w:r>
    </w:p>
    <w:p w14:paraId="3B115467" w14:textId="77777777" w:rsidR="00016183" w:rsidRPr="00770A87" w:rsidRDefault="00985796" w:rsidP="005E30D5">
      <w:pPr>
        <w:pStyle w:val="ListParagraph"/>
        <w:numPr>
          <w:ilvl w:val="0"/>
          <w:numId w:val="10"/>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016183" w:rsidRPr="00770A87">
        <w:t xml:space="preserve"> – present value</w:t>
      </w:r>
    </w:p>
    <w:p w14:paraId="22DFB415" w14:textId="77777777" w:rsidR="00016183" w:rsidRPr="00770A87" w:rsidRDefault="00016183" w:rsidP="005E30D5">
      <w:pPr>
        <w:pStyle w:val="ListParagraph"/>
        <w:numPr>
          <w:ilvl w:val="0"/>
          <w:numId w:val="10"/>
        </w:numPr>
      </w:pPr>
      <m:oMath>
        <m:r>
          <w:rPr>
            <w:rFonts w:ascii="Cambria Math" w:hAnsi="Cambria Math" w:cs="Cambria Math"/>
          </w:rPr>
          <m:t>d</m:t>
        </m:r>
      </m:oMath>
      <w:r w:rsidRPr="00770A87">
        <w:t xml:space="preserve"> – discount rate</w:t>
      </w:r>
    </w:p>
    <w:p w14:paraId="7B0C5A19" w14:textId="77777777" w:rsidR="00016183" w:rsidRPr="00770A87" w:rsidRDefault="00985796" w:rsidP="005E30D5">
      <w:pPr>
        <w:pStyle w:val="ListParagraph"/>
        <w:numPr>
          <w:ilvl w:val="0"/>
          <w:numId w:val="10"/>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016183" w:rsidRPr="00770A87">
        <w:t xml:space="preserve"> – constant dollar cash flow </w:t>
      </w:r>
    </w:p>
    <w:p w14:paraId="23E9746F" w14:textId="604C8866" w:rsidR="00016183" w:rsidRPr="00770A87" w:rsidRDefault="00016183" w:rsidP="00016183">
      <w:pPr>
        <w:pStyle w:val="Heading3"/>
      </w:pPr>
      <w:bookmarkStart w:id="256" w:name="_Toc494643179"/>
      <w:r w:rsidRPr="00770A87">
        <w:t>Net Present Value</w:t>
      </w:r>
      <w:bookmarkEnd w:id="256"/>
    </w:p>
    <w:p w14:paraId="4E2489D6" w14:textId="77777777" w:rsidR="00016183" w:rsidRPr="00770A87" w:rsidRDefault="00016183" w:rsidP="005E30D5">
      <w:r w:rsidRPr="00770A87">
        <w:t xml:space="preserve">The NPV takes the present value of the money into consideration and is an extension of PV value by adding up several years of cash flows. The NPV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6AC8A377" w14:textId="77777777" w:rsidR="00016183" w:rsidRPr="00770A87" w:rsidRDefault="00016183" w:rsidP="005E30D5"/>
    <w:p w14:paraId="2E340C6F" w14:textId="77777777" w:rsidR="00016183" w:rsidRPr="00770A87" w:rsidRDefault="00016183" w:rsidP="005E30D5">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11</w:t>
      </w:r>
      <w:r w:rsidRPr="00770A87">
        <w:rPr>
          <w:rStyle w:val="EquationsChar"/>
          <w:rFonts w:eastAsia="TimesNewRoman"/>
          <w:i w:val="0"/>
        </w:rPr>
        <w:fldChar w:fldCharType="end"/>
      </w:r>
      <w:r w:rsidRPr="00770A87">
        <w:rPr>
          <w:rStyle w:val="EquationsChar"/>
          <w:rFonts w:eastAsia="TimesNewRoman"/>
          <w:i w:val="0"/>
        </w:rPr>
        <w:t>)</w:t>
      </w:r>
    </w:p>
    <w:p w14:paraId="1DCDD013" w14:textId="77777777" w:rsidR="00016183" w:rsidRPr="00770A87" w:rsidRDefault="00016183" w:rsidP="005E30D5">
      <w:r w:rsidRPr="00770A87">
        <w:t>Where:</w:t>
      </w:r>
    </w:p>
    <w:p w14:paraId="7BB422E5" w14:textId="77777777" w:rsidR="00016183" w:rsidRPr="00770A87" w:rsidRDefault="00016183" w:rsidP="005E30D5">
      <w:pPr>
        <w:pStyle w:val="ListParagraph"/>
        <w:numPr>
          <w:ilvl w:val="0"/>
          <w:numId w:val="10"/>
        </w:numPr>
      </w:pPr>
      <m:oMath>
        <m:r>
          <w:rPr>
            <w:rFonts w:ascii="Cambria Math" w:hAnsi="Cambria Math" w:cs="Cambria Math"/>
          </w:rPr>
          <m:t>n</m:t>
        </m:r>
      </m:oMath>
      <w:r w:rsidRPr="00770A87">
        <w:t xml:space="preserve"> – number of years</w:t>
      </w:r>
    </w:p>
    <w:p w14:paraId="48AB9BA9" w14:textId="77777777" w:rsidR="00016183" w:rsidRPr="00770A87" w:rsidRDefault="00016183" w:rsidP="005E30D5">
      <w:pPr>
        <w:pStyle w:val="ListParagraph"/>
        <w:numPr>
          <w:ilvl w:val="0"/>
          <w:numId w:val="10"/>
        </w:numPr>
      </w:pPr>
      <w:r w:rsidRPr="00770A87">
        <w:t>NPV– Net Present Value</w:t>
      </w:r>
    </w:p>
    <w:p w14:paraId="7A7F6E98" w14:textId="77777777" w:rsidR="00016183" w:rsidRPr="00770A87" w:rsidRDefault="00016183" w:rsidP="005E30D5">
      <w:pPr>
        <w:pStyle w:val="ListParagraph"/>
        <w:numPr>
          <w:ilvl w:val="0"/>
          <w:numId w:val="10"/>
        </w:numPr>
      </w:pPr>
      <m:oMath>
        <m:r>
          <w:rPr>
            <w:rFonts w:ascii="Cambria Math" w:hAnsi="Cambria Math" w:cs="Cambria Math"/>
          </w:rPr>
          <m:t>d</m:t>
        </m:r>
      </m:oMath>
      <w:r w:rsidRPr="00770A87">
        <w:t xml:space="preserve"> – discount rate</w:t>
      </w:r>
    </w:p>
    <w:p w14:paraId="05C2B303" w14:textId="77777777" w:rsidR="00016183" w:rsidRPr="00770A87" w:rsidRDefault="00985796" w:rsidP="005E30D5">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195A1BE3" w14:textId="37DD5AC6" w:rsidR="00016183" w:rsidRPr="00770A87" w:rsidRDefault="00016183" w:rsidP="00016183">
      <w:pPr>
        <w:pStyle w:val="Heading3"/>
      </w:pPr>
      <w:bookmarkStart w:id="257" w:name="_Toc494643180"/>
      <w:r w:rsidRPr="00770A87">
        <w:t>Internal Rate of Return</w:t>
      </w:r>
      <w:bookmarkEnd w:id="257"/>
    </w:p>
    <w:p w14:paraId="30EC83DF" w14:textId="77777777" w:rsidR="00016183" w:rsidRPr="00770A87" w:rsidRDefault="00016183" w:rsidP="005E30D5">
      <w:r w:rsidRPr="00770A87">
        <w:t xml:space="preserve">The IRR is mathematically defined as the interest rate that allows the NPV to be equal to zero with a series of cash flows and is common economic tool for assessment. It is used for </w:t>
      </w:r>
      <w:r w:rsidRPr="00770A87">
        <w:lastRenderedPageBreak/>
        <w:t xml:space="preserve">accepting or rejecting projects and is often viewed as a measure of efficiency. The IRR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7C8BC286" w14:textId="77777777" w:rsidR="00016183" w:rsidRPr="00770A87" w:rsidRDefault="00016183" w:rsidP="005E30D5"/>
    <w:p w14:paraId="18B27795" w14:textId="77777777" w:rsidR="00016183" w:rsidRPr="00770A87" w:rsidRDefault="00016183" w:rsidP="005E30D5">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12</w:t>
      </w:r>
      <w:r w:rsidRPr="00770A87">
        <w:rPr>
          <w:rStyle w:val="EquationsChar"/>
          <w:rFonts w:eastAsia="TimesNewRoman"/>
          <w:i w:val="0"/>
        </w:rPr>
        <w:fldChar w:fldCharType="end"/>
      </w:r>
      <w:r w:rsidRPr="00770A87">
        <w:rPr>
          <w:rStyle w:val="EquationsChar"/>
          <w:rFonts w:eastAsia="TimesNewRoman"/>
          <w:i w:val="0"/>
        </w:rPr>
        <w:t>)</w:t>
      </w:r>
    </w:p>
    <w:p w14:paraId="11A24DFF" w14:textId="77777777" w:rsidR="00016183" w:rsidRPr="00770A87" w:rsidRDefault="00016183" w:rsidP="005E30D5">
      <w:r w:rsidRPr="00770A87">
        <w:t>Where:</w:t>
      </w:r>
    </w:p>
    <w:p w14:paraId="1A96F253" w14:textId="77777777" w:rsidR="00016183" w:rsidRPr="00770A87" w:rsidRDefault="00016183" w:rsidP="005E30D5">
      <w:pPr>
        <w:pStyle w:val="ListParagraph"/>
        <w:numPr>
          <w:ilvl w:val="0"/>
          <w:numId w:val="10"/>
        </w:numPr>
      </w:pPr>
      <m:oMath>
        <m:r>
          <w:rPr>
            <w:rFonts w:ascii="Cambria Math" w:hAnsi="Cambria Math" w:cs="Cambria Math"/>
          </w:rPr>
          <m:t>n</m:t>
        </m:r>
      </m:oMath>
      <w:r w:rsidRPr="00770A87">
        <w:t xml:space="preserve"> – number of years</w:t>
      </w:r>
    </w:p>
    <w:p w14:paraId="2BDB26F5" w14:textId="77777777" w:rsidR="00016183" w:rsidRPr="00770A87" w:rsidRDefault="00016183" w:rsidP="005E30D5">
      <w:pPr>
        <w:pStyle w:val="ListParagraph"/>
        <w:numPr>
          <w:ilvl w:val="0"/>
          <w:numId w:val="10"/>
        </w:numPr>
      </w:pPr>
      <w:r w:rsidRPr="00770A87">
        <w:t>NPV– Net Present Value</w:t>
      </w:r>
    </w:p>
    <w:p w14:paraId="11723F73" w14:textId="77777777" w:rsidR="00016183" w:rsidRPr="00770A87" w:rsidRDefault="00016183" w:rsidP="005E30D5">
      <w:pPr>
        <w:pStyle w:val="ListParagraph"/>
        <w:numPr>
          <w:ilvl w:val="0"/>
          <w:numId w:val="10"/>
        </w:numPr>
      </w:pPr>
      <m:oMath>
        <m:r>
          <w:rPr>
            <w:rFonts w:ascii="Cambria Math" w:hAnsi="Cambria Math"/>
          </w:rPr>
          <m:t>IRR</m:t>
        </m:r>
      </m:oMath>
      <w:r w:rsidRPr="00770A87">
        <w:t xml:space="preserve"> – internal rate of return</w:t>
      </w:r>
    </w:p>
    <w:p w14:paraId="66F8EC53" w14:textId="77777777" w:rsidR="00016183" w:rsidRPr="00770A87" w:rsidRDefault="00985796" w:rsidP="005E30D5">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768F2C47" w14:textId="5774D98D" w:rsidR="00016183" w:rsidRPr="00770A87" w:rsidRDefault="00016183" w:rsidP="00016183">
      <w:pPr>
        <w:pStyle w:val="Heading3"/>
      </w:pPr>
      <w:bookmarkStart w:id="258" w:name="_Toc494643181"/>
      <w:r w:rsidRPr="00770A87">
        <w:t>Return on Investment</w:t>
      </w:r>
      <w:bookmarkEnd w:id="258"/>
    </w:p>
    <w:p w14:paraId="6DA290DB" w14:textId="77777777" w:rsidR="00016183" w:rsidRPr="00770A87" w:rsidRDefault="00016183" w:rsidP="005E30D5">
      <w:r w:rsidRPr="00770A87">
        <w:t xml:space="preserve">The ROI is calculated as ratio of the earnings or profits of a project to the investment cost. There are different methods to calculate the profits of a project which are the total summed (Simple ROI) or the discounted present value (Discounted ROI). The Simple ROI does not take into account the assumed future discount rates. The simple ROI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109C2583" w14:textId="77777777" w:rsidR="00016183" w:rsidRPr="00770A87" w:rsidRDefault="00016183" w:rsidP="005E30D5"/>
    <w:p w14:paraId="5157C11F" w14:textId="77777777" w:rsidR="00016183" w:rsidRPr="00770A87" w:rsidRDefault="00016183" w:rsidP="005E30D5">
      <w:pPr>
        <w:pStyle w:val="EquaText"/>
      </w:pPr>
      <m:oMath>
        <m:r>
          <m:t>Simple ROI=</m:t>
        </m:r>
        <m:f>
          <m:fPr>
            <m:ctrlPr/>
          </m:fPr>
          <m:num>
            <m:r>
              <m:t>Overall Financial Gain</m:t>
            </m:r>
          </m:num>
          <m:den>
            <m:r>
              <m:t>Total Investment Cost</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13</w:t>
      </w:r>
      <w:r w:rsidRPr="00770A87">
        <w:rPr>
          <w:rStyle w:val="EquationsChar"/>
          <w:rFonts w:eastAsia="TimesNewRoman"/>
          <w:i w:val="0"/>
        </w:rPr>
        <w:fldChar w:fldCharType="end"/>
      </w:r>
      <w:r w:rsidRPr="00770A87">
        <w:rPr>
          <w:rStyle w:val="EquationsChar"/>
          <w:rFonts w:eastAsia="TimesNewRoman"/>
          <w:i w:val="0"/>
        </w:rPr>
        <w:t>)</w:t>
      </w:r>
    </w:p>
    <w:p w14:paraId="2E989462" w14:textId="398D2515" w:rsidR="00016183" w:rsidRPr="00770A87" w:rsidRDefault="00016183" w:rsidP="00016183">
      <w:pPr>
        <w:pStyle w:val="Heading3"/>
      </w:pPr>
      <w:bookmarkStart w:id="259" w:name="_Toc494643182"/>
      <w:r w:rsidRPr="00770A87">
        <w:t>Simple Payback Period</w:t>
      </w:r>
      <w:bookmarkEnd w:id="259"/>
    </w:p>
    <w:p w14:paraId="2E815070" w14:textId="77777777" w:rsidR="00016183" w:rsidRPr="00770A87" w:rsidRDefault="00016183" w:rsidP="005E30D5">
      <w:r w:rsidRPr="00770A87">
        <w:t xml:space="preserve">The SPB period is determined by dividing the total investment cost by annual cash flow. The initial cash flow is extrapolated for every year. This fails to take into account the discount rate of money which is included in the Discounted Payback (DPB) period. The SPB period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31F7B48D" w14:textId="77777777" w:rsidR="00016183" w:rsidRPr="00770A87" w:rsidRDefault="00016183" w:rsidP="005E30D5">
      <w:pPr>
        <w:pStyle w:val="EquaText"/>
      </w:pPr>
      <m:oMath>
        <m:r>
          <m:t>SPB Period=</m:t>
        </m:r>
        <m:f>
          <m:fPr>
            <m:ctrlPr/>
          </m:fPr>
          <m:num>
            <m:r>
              <m:t>Total Investment</m:t>
            </m:r>
          </m:num>
          <m:den>
            <m:r>
              <m:t>Estimated Annual Net Cash Flow</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Pr="00770A87">
        <w:rPr>
          <w:rStyle w:val="EquationsChar"/>
          <w:rFonts w:eastAsia="TimesNewRoman"/>
          <w:i w:val="0"/>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Pr="00770A87">
        <w:rPr>
          <w:rStyle w:val="EquationsChar"/>
          <w:rFonts w:eastAsia="TimesNewRoman"/>
          <w:i w:val="0"/>
        </w:rPr>
        <w:t>14</w:t>
      </w:r>
      <w:r w:rsidRPr="00770A87">
        <w:rPr>
          <w:rStyle w:val="EquationsChar"/>
          <w:rFonts w:eastAsia="TimesNewRoman"/>
          <w:i w:val="0"/>
        </w:rPr>
        <w:fldChar w:fldCharType="end"/>
      </w:r>
      <w:r w:rsidRPr="00770A87">
        <w:rPr>
          <w:rStyle w:val="EquationsChar"/>
          <w:rFonts w:eastAsia="TimesNewRoman"/>
          <w:i w:val="0"/>
        </w:rPr>
        <w:t>)</w:t>
      </w:r>
    </w:p>
    <w:p w14:paraId="06D6533A" w14:textId="77777777" w:rsidR="00016183" w:rsidRPr="00770A87" w:rsidRDefault="00016183" w:rsidP="005E30D5">
      <w:pPr>
        <w:rPr>
          <w:highlight w:val="yellow"/>
        </w:rPr>
      </w:pPr>
      <w:r w:rsidRPr="00770A87">
        <w:br w:type="page"/>
      </w:r>
    </w:p>
    <w:p w14:paraId="67438EEA" w14:textId="7FE1231F" w:rsidR="00016183" w:rsidRPr="00770A87" w:rsidRDefault="00016183" w:rsidP="00016183">
      <w:pPr>
        <w:pStyle w:val="Heading1"/>
      </w:pPr>
      <w:bookmarkStart w:id="260" w:name="_Toc494643183"/>
      <w:r w:rsidRPr="00770A87">
        <w:lastRenderedPageBreak/>
        <w:t>MATLAB GUI PROGRAM</w:t>
      </w:r>
      <w:bookmarkEnd w:id="260"/>
    </w:p>
    <w:p w14:paraId="25CEA5B7" w14:textId="77777777" w:rsidR="00016183" w:rsidRPr="00770A87" w:rsidRDefault="00016183" w:rsidP="005E30D5">
      <w:r w:rsidRPr="00770A87">
        <w:t xml:space="preserve">The previous section highlighted the important variables which are critical for the operation of a program to efficiently model the operation of a solar hybrid system. This section will outline an example calculation from the Solar Solution and how it can be used to size a household. The Solar Solution was coded into the MATLAB workspace with user information entered through a prompting system. This method was selected to allow the user sufficient time to source the correct information, for accurate simulations, and to facilitate smooth navigation. </w:t>
      </w:r>
    </w:p>
    <w:p w14:paraId="03B816E1" w14:textId="77777777" w:rsidR="00016183" w:rsidRPr="00770A87" w:rsidRDefault="00016183" w:rsidP="005E30D5"/>
    <w:p w14:paraId="48526E75" w14:textId="1A197A79" w:rsidR="00016183" w:rsidRPr="00770A87" w:rsidRDefault="005E30D5" w:rsidP="005E30D5">
      <w:r w:rsidRPr="00770A87">
        <w:rPr>
          <w:lang w:eastAsia="en-AU"/>
        </w:rPr>
        <mc:AlternateContent>
          <mc:Choice Requires="wpg">
            <w:drawing>
              <wp:anchor distT="0" distB="0" distL="114300" distR="114300" simplePos="0" relativeHeight="251630080" behindDoc="0" locked="0" layoutInCell="1" allowOverlap="1" wp14:anchorId="1E25F9F7" wp14:editId="23BB72C0">
                <wp:simplePos x="0" y="0"/>
                <wp:positionH relativeFrom="page">
                  <wp:align>center</wp:align>
                </wp:positionH>
                <wp:positionV relativeFrom="paragraph">
                  <wp:posOffset>2208630</wp:posOffset>
                </wp:positionV>
                <wp:extent cx="5147310" cy="3512185"/>
                <wp:effectExtent l="19050" t="19050" r="15240" b="0"/>
                <wp:wrapSquare wrapText="bothSides"/>
                <wp:docPr id="7339" name="Group 7339"/>
                <wp:cNvGraphicFramePr/>
                <a:graphic xmlns:a="http://schemas.openxmlformats.org/drawingml/2006/main">
                  <a:graphicData uri="http://schemas.microsoft.com/office/word/2010/wordprocessingGroup">
                    <wpg:wgp>
                      <wpg:cNvGrpSpPr/>
                      <wpg:grpSpPr>
                        <a:xfrm>
                          <a:off x="0" y="0"/>
                          <a:ext cx="5147310" cy="3512185"/>
                          <a:chOff x="0" y="132083"/>
                          <a:chExt cx="5760720" cy="3512267"/>
                        </a:xfrm>
                      </wpg:grpSpPr>
                      <pic:pic xmlns:pic="http://schemas.openxmlformats.org/drawingml/2006/picture">
                        <pic:nvPicPr>
                          <pic:cNvPr id="249" name="Picture 249"/>
                          <pic:cNvPicPr>
                            <a:picLocks noChangeAspect="1"/>
                          </pic:cNvPicPr>
                        </pic:nvPicPr>
                        <pic:blipFill rotWithShape="1">
                          <a:blip r:embed="rId170"/>
                          <a:srcRect t="3900"/>
                          <a:stretch/>
                        </pic:blipFill>
                        <pic:spPr>
                          <a:xfrm>
                            <a:off x="0" y="132083"/>
                            <a:ext cx="5760720" cy="3254398"/>
                          </a:xfrm>
                          <a:prstGeom prst="rect">
                            <a:avLst/>
                          </a:prstGeom>
                          <a:ln>
                            <a:solidFill>
                              <a:schemeClr val="tx1"/>
                            </a:solidFill>
                          </a:ln>
                        </pic:spPr>
                      </pic:pic>
                      <wps:wsp>
                        <wps:cNvPr id="250" name="Text Box 18"/>
                        <wps:cNvSpPr txBox="1"/>
                        <wps:spPr>
                          <a:xfrm>
                            <a:off x="0" y="3411069"/>
                            <a:ext cx="5731510" cy="233281"/>
                          </a:xfrm>
                          <a:prstGeom prst="rect">
                            <a:avLst/>
                          </a:prstGeom>
                          <a:solidFill>
                            <a:prstClr val="white"/>
                          </a:solidFill>
                          <a:ln>
                            <a:noFill/>
                          </a:ln>
                        </wps:spPr>
                        <wps:txbx>
                          <w:txbxContent>
                            <w:p w14:paraId="09E8BD67" w14:textId="3D0A7136" w:rsidR="00800034" w:rsidRDefault="00800034" w:rsidP="005E30D5">
                              <w:pPr>
                                <w:pStyle w:val="Caption"/>
                                <w:rPr>
                                  <w:szCs w:val="24"/>
                                </w:rPr>
                              </w:pPr>
                              <w:bookmarkStart w:id="261" w:name="_Ref494560154"/>
                              <w:bookmarkStart w:id="262" w:name="_Toc494644102"/>
                              <w:r>
                                <w:t xml:space="preserve">Figure </w:t>
                              </w:r>
                              <w:fldSimple w:instr=" STYLEREF 1 \s ">
                                <w:r>
                                  <w:rPr>
                                    <w:noProof/>
                                  </w:rPr>
                                  <w:t>4</w:t>
                                </w:r>
                              </w:fldSimple>
                              <w:r>
                                <w:noBreakHyphen/>
                              </w:r>
                              <w:fldSimple w:instr=" SEQ Figure \* ARABIC \s 1 ">
                                <w:r>
                                  <w:rPr>
                                    <w:noProof/>
                                  </w:rPr>
                                  <w:t>1</w:t>
                                </w:r>
                              </w:fldSimple>
                              <w:r>
                                <w:t xml:space="preserve"> - Entry Screen to GUI prompt</w:t>
                              </w:r>
                              <w:bookmarkEnd w:id="261"/>
                              <w:bookmarkEnd w:id="26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25F9F7" id="Group 7339" o:spid="_x0000_s1149" style="position:absolute;left:0;text-align:left;margin-left:0;margin-top:173.9pt;width:405.3pt;height:276.55pt;z-index:251630080;mso-position-horizontal:center;mso-position-horizontal-relative:page;mso-position-vertical-relative:text;mso-width-relative:margin;mso-height-relative:margin"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">
                <v:shape id="Picture 249" o:spid="_x0000_s1150" type="#_x0000_t75" style="position:absolute;top:1320;width:57607;height:32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QOjEAAAA3AAAAA8AAABkcnMvZG93bnJldi54bWxEj0FLw0AUhO9C/8PyBG92Y5BiY7dFAgVP&#10;irX0/Mg+s6nZt2n2uU399a4geBxm5htmtZl8rxKNsQts4G5egCJugu24NbB/394+gIqCbLEPTAYu&#10;FGGznl2tsLLhzG+UdtKqDOFYoQEnMlRax8aRxzgPA3H2PsLoUbIcW21HPGe473VZFAvtseO84HCg&#10;2lHzufvyBl4PL8fFd7rUnMptfXSnJK0kY26up6dHUEKT/If/2s/WQHm/hN8z+Qjo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7QOjEAAAA3AAAAA8AAAAAAAAAAAAAAAAA&#10;nwIAAGRycy9kb3ducmV2LnhtbFBLBQYAAAAABAAEAPcAAACQAwAAAAA=&#10;" stroked="t" strokecolor="black [3213]">
                  <v:imagedata r:id="rId171" o:title="" croptop="2556f"/>
                  <v:path arrowok="t"/>
                </v:shape>
                <v:shape id="Text Box 18" o:spid="_x0000_s1151" type="#_x0000_t202" style="position:absolute;top:34110;width:57315;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4asEA&#10;AADcAAAADwAAAGRycy9kb3ducmV2LnhtbERPTYvCMBC9C/sfwix4kTXdgiLVKK664EEPdcXz0Ixt&#10;sZmUJNr67zcHwePjfS9WvWnEg5yvLSv4HicgiAuray4VnP9+v2YgfEDW2FgmBU/ysFp+DBaYadtx&#10;To9TKEUMYZ+hgiqENpPSFxUZ9GPbEkfuap3BEKErpXbYxXDTyDRJptJgzbGhwpY2FRW3090omG7d&#10;vct5M9qedwc8tmV6+XlelBp+9us5iEB9eItf7r1WkE7i/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x+GrBAAAA3AAAAA8AAAAAAAAAAAAAAAAAmAIAAGRycy9kb3du&#10;cmV2LnhtbFBLBQYAAAAABAAEAPUAAACGAwAAAAA=&#10;" stroked="f">
                  <v:textbox inset="0,0,0,0">
                    <w:txbxContent>
                      <w:p w14:paraId="09E8BD67" w14:textId="3D0A7136" w:rsidR="00800034" w:rsidRDefault="00800034" w:rsidP="005E30D5">
                        <w:pPr>
                          <w:pStyle w:val="Caption"/>
                          <w:rPr>
                            <w:szCs w:val="24"/>
                          </w:rPr>
                        </w:pPr>
                        <w:bookmarkStart w:id="263" w:name="_Ref494560154"/>
                        <w:bookmarkStart w:id="264" w:name="_Toc494644102"/>
                        <w:r>
                          <w:t xml:space="preserve">Figure </w:t>
                        </w:r>
                        <w:fldSimple w:instr=" STYLEREF 1 \s ">
                          <w:r>
                            <w:rPr>
                              <w:noProof/>
                            </w:rPr>
                            <w:t>4</w:t>
                          </w:r>
                        </w:fldSimple>
                        <w:r>
                          <w:noBreakHyphen/>
                        </w:r>
                        <w:fldSimple w:instr=" SEQ Figure \* ARABIC \s 1 ">
                          <w:r>
                            <w:rPr>
                              <w:noProof/>
                            </w:rPr>
                            <w:t>1</w:t>
                          </w:r>
                        </w:fldSimple>
                        <w:r>
                          <w:t xml:space="preserve"> - Entry Screen to GUI prompt</w:t>
                        </w:r>
                        <w:bookmarkEnd w:id="263"/>
                        <w:bookmarkEnd w:id="264"/>
                      </w:p>
                    </w:txbxContent>
                  </v:textbox>
                </v:shape>
                <w10:wrap type="square" anchorx="page"/>
              </v:group>
            </w:pict>
          </mc:Fallback>
        </mc:AlternateContent>
      </w:r>
      <w:r w:rsidR="00016183" w:rsidRPr="00770A87">
        <w:t>The Solar Solution was split into 5 different tabs which were Data Acquisition, Input Data, Estimated Production, Finance Options, and Display. This design was selected as it gave the user the ability to switch between options and created a user-friendly environment. The following section will explore the Solar Solution and provide snapshots of how the user could inpu</w:t>
      </w:r>
      <w:bookmarkStart w:id="265" w:name="_GoBack"/>
      <w:bookmarkEnd w:id="265"/>
      <w:r w:rsidR="00016183" w:rsidRPr="00770A87">
        <w:t>t data.</w:t>
      </w:r>
    </w:p>
    <w:p w14:paraId="1D646B9A" w14:textId="4C2E8D93" w:rsidR="00016183" w:rsidRPr="00770A87" w:rsidRDefault="00016183" w:rsidP="00016183">
      <w:pPr>
        <w:pStyle w:val="Heading2"/>
        <w:numPr>
          <w:ilvl w:val="1"/>
          <w:numId w:val="16"/>
        </w:numPr>
      </w:pPr>
      <w:bookmarkStart w:id="266" w:name="_Toc494643184"/>
      <w:r w:rsidRPr="00770A87">
        <w:lastRenderedPageBreak/>
        <w:t>Data Acquisition</w:t>
      </w:r>
      <w:bookmarkEnd w:id="266"/>
    </w:p>
    <w:p w14:paraId="3080B868" w14:textId="28A697C7" w:rsidR="00016183" w:rsidRPr="00770A87" w:rsidRDefault="00016183" w:rsidP="005E30D5">
      <w:pPr>
        <w:rPr>
          <w:lang w:eastAsia="en-GB"/>
        </w:rPr>
      </w:pPr>
      <w:r w:rsidRPr="00770A87">
        <w:rPr>
          <w:lang w:eastAsia="en-GB"/>
        </w:rPr>
        <w:t xml:space="preserve">The inputs were entered in the Data Acquisition phase using a prompted style option. </w:t>
      </w:r>
      <w:r w:rsidRPr="00770A87">
        <w:rPr>
          <w:lang w:eastAsia="en-GB"/>
        </w:rPr>
        <w:fldChar w:fldCharType="begin"/>
      </w:r>
      <w:r w:rsidRPr="00770A87">
        <w:rPr>
          <w:lang w:eastAsia="en-GB"/>
        </w:rPr>
        <w:instrText xml:space="preserve"> REF _Ref494560154 \h </w:instrText>
      </w:r>
      <w:r w:rsidRPr="00770A87">
        <w:rPr>
          <w:lang w:eastAsia="en-GB"/>
        </w:rPr>
      </w:r>
      <w:r w:rsidRPr="00770A87">
        <w:rPr>
          <w:lang w:eastAsia="en-GB"/>
        </w:rPr>
        <w:fldChar w:fldCharType="separate"/>
      </w:r>
      <w:r w:rsidRPr="00770A87">
        <w:t>Figure 4</w:t>
      </w:r>
      <w:r w:rsidRPr="00770A87">
        <w:noBreakHyphen/>
        <w:t>1</w:t>
      </w:r>
      <w:r w:rsidRPr="00770A87">
        <w:rPr>
          <w:lang w:eastAsia="en-GB"/>
        </w:rPr>
        <w:fldChar w:fldCharType="end"/>
      </w:r>
      <w:r w:rsidRPr="00770A87">
        <w:rPr>
          <w:lang w:eastAsia="en-GB"/>
        </w:rPr>
        <w:t xml:space="preserve"> shows the first screen upon entry to the </w:t>
      </w:r>
      <w:r w:rsidRPr="00770A87">
        <w:t>Solar Solution</w:t>
      </w:r>
      <w:r w:rsidRPr="00770A87">
        <w:rPr>
          <w:lang w:eastAsia="en-GB"/>
        </w:rPr>
        <w:t>.</w:t>
      </w:r>
    </w:p>
    <w:p w14:paraId="552F2FDE" w14:textId="77777777" w:rsidR="00016183" w:rsidRPr="00770A87" w:rsidRDefault="00016183" w:rsidP="005E30D5">
      <w:pPr>
        <w:rPr>
          <w:lang w:eastAsia="en-GB"/>
        </w:rPr>
      </w:pPr>
      <w:r w:rsidRPr="00770A87">
        <w:rPr>
          <w:lang w:eastAsia="en-GB"/>
        </w:rPr>
        <w:br w:type="page"/>
      </w:r>
    </w:p>
    <w:p w14:paraId="0E4C396F" w14:textId="09F51AC0" w:rsidR="00016183" w:rsidRPr="00770A87" w:rsidRDefault="00016183" w:rsidP="005E30D5">
      <w:pPr>
        <w:rPr>
          <w:lang w:eastAsia="en-AU"/>
        </w:rPr>
      </w:pPr>
      <w:r w:rsidRPr="00770A87">
        <w:rPr>
          <w:lang w:eastAsia="en-GB"/>
        </w:rPr>
        <w:lastRenderedPageBreak/>
        <w:fldChar w:fldCharType="begin"/>
      </w:r>
      <w:r w:rsidRPr="00770A87">
        <w:rPr>
          <w:lang w:eastAsia="en-GB"/>
        </w:rPr>
        <w:instrText xml:space="preserve"> REF _Ref492577787 \h </w:instrText>
      </w:r>
      <w:r w:rsidRPr="00770A87">
        <w:rPr>
          <w:lang w:eastAsia="en-GB"/>
        </w:rPr>
      </w:r>
      <w:r w:rsidRPr="00770A87">
        <w:rPr>
          <w:lang w:eastAsia="en-GB"/>
        </w:rPr>
        <w:fldChar w:fldCharType="end"/>
      </w:r>
      <w:r w:rsidRPr="00770A87">
        <w:rPr>
          <w:lang w:eastAsia="en-GB"/>
        </w:rPr>
        <w:t xml:space="preserve"> and </w:t>
      </w:r>
      <w:r w:rsidRPr="00770A87">
        <w:rPr>
          <w:lang w:eastAsia="en-GB"/>
        </w:rPr>
        <w:fldChar w:fldCharType="begin"/>
      </w:r>
      <w:r w:rsidRPr="00770A87">
        <w:rPr>
          <w:lang w:eastAsia="en-GB"/>
        </w:rPr>
        <w:instrText xml:space="preserve"> REF _Ref492577838 \h </w:instrText>
      </w:r>
      <w:r w:rsidRPr="00770A87">
        <w:rPr>
          <w:lang w:eastAsia="en-GB"/>
        </w:rPr>
      </w:r>
      <w:r w:rsidRPr="00770A87">
        <w:rPr>
          <w:lang w:eastAsia="en-GB"/>
        </w:rPr>
        <w:fldChar w:fldCharType="separate"/>
      </w:r>
      <w:r w:rsidRPr="00770A87">
        <w:t>Figure 4</w:t>
      </w:r>
      <w:r w:rsidRPr="00770A87">
        <w:noBreakHyphen/>
        <w:t>3</w:t>
      </w:r>
      <w:r w:rsidRPr="00770A87">
        <w:rPr>
          <w:lang w:eastAsia="en-GB"/>
        </w:rPr>
        <w:fldChar w:fldCharType="end"/>
      </w:r>
      <w:r w:rsidRPr="00770A87">
        <w:rPr>
          <w:lang w:eastAsia="en-GB"/>
        </w:rPr>
        <w:t xml:space="preserve"> show the succession of user prompts.</w:t>
      </w:r>
      <w:r w:rsidRPr="00770A87">
        <w:rPr>
          <w:lang w:eastAsia="en-AU"/>
        </w:rPr>
        <w:t xml:space="preserve"> </w:t>
      </w:r>
    </w:p>
    <w:p w14:paraId="1D440C60" w14:textId="5C7EC57F" w:rsidR="00016183" w:rsidRPr="00770A87" w:rsidRDefault="008A67C3" w:rsidP="005E30D5">
      <w:pPr>
        <w:rPr>
          <w:lang w:eastAsia="en-AU"/>
        </w:rPr>
      </w:pPr>
      <w:r w:rsidRPr="00770A87">
        <w:rPr>
          <w:lang w:eastAsia="en-AU"/>
        </w:rPr>
        <mc:AlternateContent>
          <mc:Choice Requires="wpg">
            <w:drawing>
              <wp:anchor distT="0" distB="0" distL="114300" distR="114300" simplePos="0" relativeHeight="251660800" behindDoc="0" locked="0" layoutInCell="1" allowOverlap="1" wp14:anchorId="5A890CB1" wp14:editId="7D605BF0">
                <wp:simplePos x="0" y="0"/>
                <wp:positionH relativeFrom="margin">
                  <wp:align>left</wp:align>
                </wp:positionH>
                <wp:positionV relativeFrom="paragraph">
                  <wp:posOffset>307340</wp:posOffset>
                </wp:positionV>
                <wp:extent cx="5290820" cy="8114665"/>
                <wp:effectExtent l="0" t="0" r="5080" b="635"/>
                <wp:wrapSquare wrapText="bothSides"/>
                <wp:docPr id="7252" name="Group 7252"/>
                <wp:cNvGraphicFramePr/>
                <a:graphic xmlns:a="http://schemas.openxmlformats.org/drawingml/2006/main">
                  <a:graphicData uri="http://schemas.microsoft.com/office/word/2010/wordprocessingGroup">
                    <wpg:wgp>
                      <wpg:cNvGrpSpPr/>
                      <wpg:grpSpPr>
                        <a:xfrm>
                          <a:off x="0" y="0"/>
                          <a:ext cx="5290820" cy="8114665"/>
                          <a:chOff x="0" y="61645"/>
                          <a:chExt cx="5731510" cy="8115251"/>
                        </a:xfrm>
                      </wpg:grpSpPr>
                      <wpg:grpSp>
                        <wpg:cNvPr id="7338" name="Group 7338"/>
                        <wpg:cNvGrpSpPr/>
                        <wpg:grpSpPr>
                          <a:xfrm>
                            <a:off x="0" y="61645"/>
                            <a:ext cx="5731510" cy="7853382"/>
                            <a:chOff x="0" y="63262"/>
                            <a:chExt cx="6789420" cy="8059387"/>
                          </a:xfrm>
                        </wpg:grpSpPr>
                        <wpg:grpSp>
                          <wpg:cNvPr id="237" name="Group 237"/>
                          <wpg:cNvGrpSpPr/>
                          <wpg:grpSpPr>
                            <a:xfrm>
                              <a:off x="0" y="63262"/>
                              <a:ext cx="6789420" cy="8059387"/>
                              <a:chOff x="0" y="63262"/>
                              <a:chExt cx="6789783" cy="8059387"/>
                            </a:xfrm>
                          </wpg:grpSpPr>
                          <pic:pic xmlns:pic="http://schemas.openxmlformats.org/drawingml/2006/picture">
                            <pic:nvPicPr>
                              <pic:cNvPr id="239" name="Picture 239"/>
                              <pic:cNvPicPr>
                                <a:picLocks noChangeAspect="1"/>
                              </pic:cNvPicPr>
                            </pic:nvPicPr>
                            <pic:blipFill rotWithShape="1">
                              <a:blip r:embed="rId172"/>
                              <a:srcRect t="3780"/>
                              <a:stretch/>
                            </pic:blipFill>
                            <pic:spPr>
                              <a:xfrm>
                                <a:off x="7257" y="6263384"/>
                                <a:ext cx="3291840" cy="1859265"/>
                              </a:xfrm>
                              <a:prstGeom prst="rect">
                                <a:avLst/>
                              </a:prstGeom>
                            </pic:spPr>
                          </pic:pic>
                          <pic:pic xmlns:pic="http://schemas.openxmlformats.org/drawingml/2006/picture">
                            <pic:nvPicPr>
                              <pic:cNvPr id="240" name="Picture 240"/>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3497943" y="6284472"/>
                                <a:ext cx="3291840" cy="1838177"/>
                              </a:xfrm>
                              <a:prstGeom prst="rect">
                                <a:avLst/>
                              </a:prstGeom>
                            </pic:spPr>
                          </pic:pic>
                          <wpg:grpSp>
                            <wpg:cNvPr id="241" name="Group 241"/>
                            <wpg:cNvGrpSpPr/>
                            <wpg:grpSpPr>
                              <a:xfrm>
                                <a:off x="0" y="63262"/>
                                <a:ext cx="6768012" cy="5957599"/>
                                <a:chOff x="0" y="63262"/>
                                <a:chExt cx="6768012" cy="5957599"/>
                              </a:xfrm>
                            </wpg:grpSpPr>
                            <pic:pic xmlns:pic="http://schemas.openxmlformats.org/drawingml/2006/picture">
                              <pic:nvPicPr>
                                <pic:cNvPr id="242" name="Picture 242"/>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4175291"/>
                                  <a:ext cx="3291840" cy="1834597"/>
                                </a:xfrm>
                                <a:prstGeom prst="rect">
                                  <a:avLst/>
                                </a:prstGeom>
                              </pic:spPr>
                            </pic:pic>
                            <pic:pic xmlns:pic="http://schemas.openxmlformats.org/drawingml/2006/picture">
                              <pic:nvPicPr>
                                <pic:cNvPr id="243" name="Picture 243"/>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476172" y="4143954"/>
                                  <a:ext cx="3291840" cy="1876907"/>
                                </a:xfrm>
                                <a:prstGeom prst="rect">
                                  <a:avLst/>
                                </a:prstGeom>
                              </pic:spPr>
                            </pic:pic>
                            <wpg:grpSp>
                              <wpg:cNvPr id="244" name="Group 244"/>
                              <wpg:cNvGrpSpPr/>
                              <wpg:grpSpPr>
                                <a:xfrm>
                                  <a:off x="7257" y="63262"/>
                                  <a:ext cx="6760755" cy="3944301"/>
                                  <a:chOff x="7257" y="63262"/>
                                  <a:chExt cx="6760755" cy="3944301"/>
                                </a:xfrm>
                              </wpg:grpSpPr>
                              <pic:pic xmlns:pic="http://schemas.openxmlformats.org/drawingml/2006/picture">
                                <pic:nvPicPr>
                                  <pic:cNvPr id="245" name="Picture 245"/>
                                  <pic:cNvPicPr>
                                    <a:picLocks noChangeAspect="1"/>
                                  </pic:cNvPicPr>
                                </pic:nvPicPr>
                                <pic:blipFill rotWithShape="1">
                                  <a:blip r:embed="rId176"/>
                                  <a:srcRect t="3278" b="-1"/>
                                  <a:stretch/>
                                </pic:blipFill>
                                <pic:spPr>
                                  <a:xfrm>
                                    <a:off x="21770" y="63262"/>
                                    <a:ext cx="3291840" cy="1866503"/>
                                  </a:xfrm>
                                  <a:prstGeom prst="rect">
                                    <a:avLst/>
                                  </a:prstGeom>
                                </pic:spPr>
                              </pic:pic>
                              <pic:pic xmlns:pic="http://schemas.openxmlformats.org/drawingml/2006/picture">
                                <pic:nvPicPr>
                                  <pic:cNvPr id="246" name="Picture 246"/>
                                  <pic:cNvPicPr>
                                    <a:picLocks noChangeAspect="1"/>
                                  </pic:cNvPicPr>
                                </pic:nvPicPr>
                                <pic:blipFill rotWithShape="1">
                                  <a:blip r:embed="rId177"/>
                                  <a:srcRect t="3832"/>
                                  <a:stretch/>
                                </pic:blipFill>
                                <pic:spPr>
                                  <a:xfrm>
                                    <a:off x="3476172" y="73805"/>
                                    <a:ext cx="3291840" cy="1852150"/>
                                  </a:xfrm>
                                  <a:prstGeom prst="rect">
                                    <a:avLst/>
                                  </a:prstGeom>
                                </pic:spPr>
                              </pic:pic>
                              <pic:pic xmlns:pic="http://schemas.openxmlformats.org/drawingml/2006/picture">
                                <pic:nvPicPr>
                                  <pic:cNvPr id="247" name="Picture 247"/>
                                  <pic:cNvPicPr>
                                    <a:picLocks noChangeAspect="1"/>
                                  </pic:cNvPicPr>
                                </pic:nvPicPr>
                                <pic:blipFill rotWithShape="1">
                                  <a:blip r:embed="rId178"/>
                                  <a:srcRect t="3893" b="14"/>
                                  <a:stretch/>
                                </pic:blipFill>
                                <pic:spPr>
                                  <a:xfrm>
                                    <a:off x="7257" y="2150754"/>
                                    <a:ext cx="3291840" cy="1856809"/>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3461656" y="2150906"/>
                              <a:ext cx="3291840" cy="1856940"/>
                            </a:xfrm>
                            <a:prstGeom prst="rect">
                              <a:avLst/>
                            </a:prstGeom>
                          </pic:spPr>
                        </pic:pic>
                      </wpg:grpSp>
                      <wps:wsp>
                        <wps:cNvPr id="7251" name="Text Box 7251"/>
                        <wps:cNvSpPr txBox="1"/>
                        <wps:spPr>
                          <a:xfrm>
                            <a:off x="0" y="7961746"/>
                            <a:ext cx="5731510" cy="215150"/>
                          </a:xfrm>
                          <a:prstGeom prst="rect">
                            <a:avLst/>
                          </a:prstGeom>
                          <a:solidFill>
                            <a:prstClr val="white"/>
                          </a:solidFill>
                          <a:ln>
                            <a:noFill/>
                          </a:ln>
                          <a:effectLst/>
                        </wps:spPr>
                        <wps:txbx>
                          <w:txbxContent>
                            <w:p w14:paraId="3F45E709" w14:textId="7615B988" w:rsidR="00800034" w:rsidRPr="000E68FD" w:rsidRDefault="00800034" w:rsidP="005E30D5">
                              <w:pPr>
                                <w:pStyle w:val="Caption"/>
                                <w:rPr>
                                  <w:noProof/>
                                  <w:szCs w:val="24"/>
                                </w:rPr>
                              </w:pPr>
                              <w:bookmarkStart w:id="267" w:name="_Toc494644103"/>
                              <w:r>
                                <w:t xml:space="preserve">Figure </w:t>
                              </w:r>
                              <w:fldSimple w:instr=" STYLEREF 1 \s ">
                                <w:r>
                                  <w:rPr>
                                    <w:noProof/>
                                  </w:rPr>
                                  <w:t>4</w:t>
                                </w:r>
                              </w:fldSimple>
                              <w:r>
                                <w:noBreakHyphen/>
                              </w:r>
                              <w:fldSimple w:instr=" SEQ Figure \* ARABIC \s 1 ">
                                <w:r>
                                  <w:rPr>
                                    <w:noProof/>
                                  </w:rPr>
                                  <w:t>2</w:t>
                                </w:r>
                              </w:fldSimple>
                              <w:r>
                                <w:t xml:space="preserve"> - </w:t>
                              </w:r>
                              <w:r w:rsidRPr="00195F8F">
                                <w:t>Data Acquisition phase of GUI prompting</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90CB1" id="Group 7252" o:spid="_x0000_s1152" style="position:absolute;left:0;text-align:left;margin-left:0;margin-top:24.2pt;width:416.6pt;height:638.95pt;z-index:251660800;mso-position-horizontal:left;mso-position-horizontal-relative:margin;mso-position-vertical-relative:text;mso-width-relative:margin;mso-height-relative:margin" coordorigin=",616" coordsize="57315,8115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">
                <v:group id="Group 7338" o:spid="_x0000_s1153" style="position:absolute;top:616;width:57315;height:78534" coordorigin=",632" coordsize="67894,80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nE0hsQAAADdAAAADwAAAGRycy9kb3ducmV2LnhtbERPTWuDQBC9F/Iflink&#10;VlcjbYN1IyE0IYdQaBIovQ3uREV3Vtytmn/fPRR6fLzvvJhNJ0YaXGNZQRLFIIhLqxuuFFwv+6c1&#10;COeRNXaWScGdHBSbxUOOmbYTf9J49pUIIewyVFB732dSurImgy6yPXHgbnYw6AMcKqkHnEK46eQq&#10;jl+kwYZDQ4097Woq2/OPUXCYcNqmyft4am+7+/fl+ePrlJBSy8d5+wbC0+z/xX/uo1bwmqZ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nE0hsQAAADdAAAA&#10;DwAAAAAAAAAAAAAAAACqAgAAZHJzL2Rvd25yZXYueG1sUEsFBgAAAAAEAAQA+gAAAJsDAAAAAA==&#10;">
                  <v:group id="Group 237" o:spid="_x0000_s1154" style="position:absolute;top:632;width:67894;height:80594" coordorigin=",632" coordsize="67897,80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239" o:spid="_x0000_s1155" type="#_x0000_t75" style="position:absolute;left:72;top:62633;width:32918;height:18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Q+qXDAAAA3AAAAA8AAABkcnMvZG93bnJldi54bWxEj0GLwjAUhO/C/ofwhL1pqgtau0aRBWFZ&#10;RLAKenw0z6Zs81KaqPXfG0HwOMzMN8x82dlaXKn1lWMFo2ECgrhwuuJSwWG/HqQgfEDWWDsmBXfy&#10;sFx89OaYaXfjHV3zUIoIYZ+hAhNCk0npC0MW/dA1xNE7u9ZiiLItpW7xFuG2luMkmUiLFccFgw39&#10;GCr+84tVkJy5csdpKvfFaptuDidz/Dt1Sn32u9U3iEBdeIdf7V+tYPw1g+eZeAT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hD6pcMAAADcAAAADwAAAAAAAAAAAAAAAACf&#10;AgAAZHJzL2Rvd25yZXYueG1sUEsFBgAAAAAEAAQA9wAAAI8DAAAAAA==&#10;">
                      <v:imagedata r:id="rId180" o:title="" croptop="2477f"/>
                      <v:path arrowok="t"/>
                    </v:shape>
                    <v:shape id="Picture 240" o:spid="_x0000_s1156" type="#_x0000_t75" style="position:absolute;left:34979;top:62844;width:32918;height:1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nqb3DAAAA3AAAAA8AAABkcnMvZG93bnJldi54bWxET89rwjAUvg/2P4Qn7DZTZchWjdIJgmMe&#10;bBX1+GiebbF5KUnU+t+bw2DHj+/3bNGbVtzI+caygtEwAUFcWt1wpWC/W71/gvABWWNrmRQ8yMNi&#10;/voyw1TbO+d0K0IlYgj7FBXUIXSplL6syaAf2o44cmfrDIYIXSW1w3sMN60cJ8lEGmw4NtTY0bKm&#10;8lJcjQL3fbxmv/l6U/5svy5NPqqy02Gr1Nugz6YgAvXhX/znXmsF4484P56JR0DO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6epvcMAAADcAAAADwAAAAAAAAAAAAAAAACf&#10;AgAAZHJzL2Rvd25yZXYueG1sUEsFBgAAAAAEAAQA9wAAAI8DAAAAAA==&#10;">
                      <v:imagedata r:id="rId181" o:title=""/>
                      <v:path arrowok="t"/>
                    </v:shape>
                    <v:group id="Group 241" o:spid="_x0000_s1157" style="position:absolute;top:632;width:67680;height:59576" coordorigin=",632" coordsize="67680,59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Picture 242" o:spid="_x0000_s1158" type="#_x0000_t75" style="position:absolute;top:41752;width:32918;height:18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TcBLEAAAA3AAAAA8AAABkcnMvZG93bnJldi54bWxEj0FrwkAUhO8F/8PyBG91Y9BSoqtoQaqn&#10;Yiro8ZF9JsHdtyG7avTXu4WCx2FmvmFmi84acaXW144VjIYJCOLC6ZpLBfvf9fsnCB+QNRrHpOBO&#10;Hhbz3tsMM+1uvKNrHkoRIewzVFCF0GRS+qIii37oGuLonVxrMUTZllK3eItwa2SaJB/SYs1xocKG&#10;vioqzvnFKqD05/BoJtv8+LjvL6vdxGy+10apQb9bTkEE6sIr/N/eaAXpOIW/M/EIyPk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TcBLEAAAA3AAAAA8AAAAAAAAAAAAAAAAA&#10;nwIAAGRycy9kb3ducmV2LnhtbFBLBQYAAAAABAAEAPcAAACQAwAAAAA=&#10;">
                        <v:imagedata r:id="rId182" o:title=""/>
                        <v:path arrowok="t"/>
                      </v:shape>
                      <v:shape id="Picture 243" o:spid="_x0000_s1159" type="#_x0000_t75" style="position:absolute;left:34761;top:41439;width:32919;height:18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FIR/FAAAA3AAAAA8AAABkcnMvZG93bnJldi54bWxEj81qwzAQhO+FvIPYQC8mkZsEExzLoRQK&#10;viZtCLkt1sZ2a62MpfqnT18VCj0OM/MNkx0n04qBetdYVvC0jkEQl1Y3XCl4f3td7UE4j6yxtUwK&#10;ZnJwzBcPGabajnyi4ewrESDsUlRQe9+lUrqyJoNubTvi4N1tb9AH2VdS9zgGuGnlJo4TabDhsFBj&#10;Ry81lZ/nL6NgNxenbUdRdGmS4XbVH3uuvp1Sj8vp+QDC0+T/w3/tQivY7LbweyYcAZ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hSEfxQAAANwAAAAPAAAAAAAAAAAAAAAA&#10;AJ8CAABkcnMvZG93bnJldi54bWxQSwUGAAAAAAQABAD3AAAAkQMAAAAA&#10;">
                        <v:imagedata r:id="rId183" o:title=""/>
                        <v:path arrowok="t"/>
                      </v:shape>
                      <v:group id="Group 244" o:spid="_x0000_s1160" style="position:absolute;left:72;top:632;width:67608;height:39443" coordorigin="72,632" coordsize="67607,39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Picture 245" o:spid="_x0000_s1161" type="#_x0000_t75" style="position:absolute;left:217;top:632;width:32919;height:18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d9erBAAAA3AAAAA8AAABkcnMvZG93bnJldi54bWxET8tqwzAQvBfyD2IDvTVyQluCY9kEg6GH&#10;XuoUct1IG9vEWrmWYrt/XxUKvc0wLyYrFtuLiUbfOVaw3SQgiLUzHTcKPk/V0x6ED8gGe8ek4Js8&#10;FPnqIcPUuJk/aKpDI2IJ+xQVtCEMqZRet2TRb9xAHLWrGy2GSMdGmhHnWG57uUuSV2mx47jQ4kBl&#10;S/pW362C6hRRSfv3r3ttuLOsL9VZK/W4Xo4HEIGW8G/+S78ZBbvnF/g9E4+Az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d9erBAAAA3AAAAA8AAAAAAAAAAAAAAAAAnwIA&#10;AGRycy9kb3ducmV2LnhtbFBLBQYAAAAABAAEAPcAAACNAwAAAAA=&#10;">
                          <v:imagedata r:id="rId184" o:title="" croptop="2148f" cropbottom="-1f"/>
                          <v:path arrowok="t"/>
                        </v:shape>
                        <v:shape id="Picture 246" o:spid="_x0000_s1162" type="#_x0000_t75" style="position:absolute;left:34761;top:738;width:32919;height:18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94RfEAAAA3AAAAA8AAABkcnMvZG93bnJldi54bWxEj91qAjEUhO8LvkM4Qu9qVpGlbI2iFtFe&#10;+fsAh+R0d9vNyTaJuu3Tm4Lg5TAz3zCTWWcbcSEfascKhoMMBLF2puZSwem4enkFESKywcYxKfil&#10;ALNp72mChXFX3tPlEEuRIBwKVFDF2BZSBl2RxTBwLXHyPp23GJP0pTQerwluGznKslxarDktVNjS&#10;siL9fThbBV/Hcb772K3/Nu8/Xhu3bfZ6sVLqud/N30BE6uIjfG9vjILROIf/M+kIyO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594RfEAAAA3AAAAA8AAAAAAAAAAAAAAAAA&#10;nwIAAGRycy9kb3ducmV2LnhtbFBLBQYAAAAABAAEAPcAAACQAwAAAAA=&#10;">
                          <v:imagedata r:id="rId185" o:title="" croptop="2511f"/>
                          <v:path arrowok="t"/>
                        </v:shape>
                        <v:shape id="Picture 247" o:spid="_x0000_s1163" type="#_x0000_t75" style="position:absolute;left:72;top:21507;width:32918;height:185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QyV/DAAAA3AAAAA8AAABkcnMvZG93bnJldi54bWxEj0+LwjAUxO8LfofwhL0smirin2oUERaE&#10;PRkFr4/m2RSbl9Jka/fbG2HB4zAzv2E2u97VoqM2VJ4VTMYZCOLCm4pLBZfz92gJIkRkg7VnUvBH&#10;AXbbwccGc+MffKJOx1IkCIccFdgYm1zKUFhyGMa+IU7ezbcOY5JtKU2LjwR3tZxm2Vw6rDgtWGzo&#10;YKm461+nQB+uzvT6Wlr7NV+dne5+ZsebUp/Dfr8GEamP7/B/+2gUTGcLeJ1JR0B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1DJX8MAAADcAAAADwAAAAAAAAAAAAAAAACf&#10;AgAAZHJzL2Rvd25yZXYueG1sUEsFBgAAAAAEAAQA9wAAAI8DAAAAAA==&#10;">
                          <v:imagedata r:id="rId186" o:title="" croptop="2551f" cropbottom="9f"/>
                          <v:path arrowok="t"/>
                        </v:shape>
                      </v:group>
                    </v:group>
                  </v:group>
                  <v:shape id="Picture 238" o:spid="_x0000_s1164" type="#_x0000_t75" style="position:absolute;left:34616;top:21509;width:32918;height:18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U953BAAAA3AAAAA8AAABkcnMvZG93bnJldi54bWxET02LwjAQvQv7H8Is7E3TuuJKNcoiCPUk&#10;1gXxNjRj07WZlCZq/ffmIHh8vO/FqreNuFHna8cK0lECgrh0uuZKwd9hM5yB8AFZY+OYFDzIw2r5&#10;MVhgpt2d93QrQiViCPsMFZgQ2kxKXxqy6EeuJY7c2XUWQ4RdJXWH9xhuGzlOkqm0WHNsMNjS2lB5&#10;Ka5WwWlT5GyOpbv8HP8nu22ap/s0V+rrs/+dgwjUh7f45c61gvF3XBvPxCMgl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tU953BAAAA3AAAAA8AAAAAAAAAAAAAAAAAnwIA&#10;AGRycy9kb3ducmV2LnhtbFBLBQYAAAAABAAEAPcAAACNAwAAAAA=&#10;">
                    <v:imagedata r:id="rId187" o:title=""/>
                    <v:path arrowok="t"/>
                  </v:shape>
                </v:group>
                <v:shape id="Text Box 7251" o:spid="_x0000_s1165" type="#_x0000_t202" style="position:absolute;top:79617;width:57315;height:2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s4MYA&#10;AADdAAAADwAAAGRycy9kb3ducmV2LnhtbESPT4vCMBTE7wt+h/AEL6KphdWlGsV/Cx70oCueH83b&#10;tmzzUpJo67c3Cwt7HGbmN8xi1ZlaPMj5yrKCyTgBQZxbXXGh4Pr1OfoA4QOyxtoyKXiSh9Wy97bA&#10;TNuWz/S4hEJECPsMFZQhNJmUPi/JoB/bhjh639YZDFG6QmqHbYSbWqZJMpUGK44LJTa0LSn/udyN&#10;gunO3dszb4e76/6Ip6ZIb5vnTalBv1vPQQTqwn/4r33QCmbp+wR+38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s4MYAAADdAAAADwAAAAAAAAAAAAAAAACYAgAAZHJz&#10;L2Rvd25yZXYueG1sUEsFBgAAAAAEAAQA9QAAAIsDAAAAAA==&#10;" stroked="f">
                  <v:textbox inset="0,0,0,0">
                    <w:txbxContent>
                      <w:p w14:paraId="3F45E709" w14:textId="7615B988" w:rsidR="00800034" w:rsidRPr="000E68FD" w:rsidRDefault="00800034" w:rsidP="005E30D5">
                        <w:pPr>
                          <w:pStyle w:val="Caption"/>
                          <w:rPr>
                            <w:noProof/>
                            <w:szCs w:val="24"/>
                          </w:rPr>
                        </w:pPr>
                        <w:bookmarkStart w:id="268" w:name="_Toc494644103"/>
                        <w:r>
                          <w:t xml:space="preserve">Figure </w:t>
                        </w:r>
                        <w:fldSimple w:instr=" STYLEREF 1 \s ">
                          <w:r>
                            <w:rPr>
                              <w:noProof/>
                            </w:rPr>
                            <w:t>4</w:t>
                          </w:r>
                        </w:fldSimple>
                        <w:r>
                          <w:noBreakHyphen/>
                        </w:r>
                        <w:fldSimple w:instr=" SEQ Figure \* ARABIC \s 1 ">
                          <w:r>
                            <w:rPr>
                              <w:noProof/>
                            </w:rPr>
                            <w:t>2</w:t>
                          </w:r>
                        </w:fldSimple>
                        <w:r>
                          <w:t xml:space="preserve"> - </w:t>
                        </w:r>
                        <w:r w:rsidRPr="00195F8F">
                          <w:t>Data Acquisition phase of GUI prompting</w:t>
                        </w:r>
                        <w:bookmarkEnd w:id="268"/>
                      </w:p>
                    </w:txbxContent>
                  </v:textbox>
                </v:shape>
                <w10:wrap type="square" anchorx="margin"/>
              </v:group>
            </w:pict>
          </mc:Fallback>
        </mc:AlternateContent>
      </w:r>
    </w:p>
    <w:p w14:paraId="569B896D" w14:textId="239196EA" w:rsidR="00016183" w:rsidRPr="00770A87" w:rsidRDefault="00016183" w:rsidP="005E30D5">
      <w:pPr>
        <w:pStyle w:val="Caption"/>
        <w:rPr>
          <w:lang w:eastAsia="en-GB"/>
        </w:rPr>
      </w:pPr>
      <w:bookmarkStart w:id="269" w:name="_Ref492577787"/>
      <w:bookmarkEnd w:id="269"/>
      <w:r w:rsidRPr="00770A87">
        <w:rPr>
          <w:lang w:eastAsia="en-AU"/>
        </w:rPr>
        <w:lastRenderedPageBreak/>
        <mc:AlternateContent>
          <mc:Choice Requires="wpg">
            <w:drawing>
              <wp:inline distT="0" distB="0" distL="0" distR="0" wp14:anchorId="072DAD3B" wp14:editId="1B83E30B">
                <wp:extent cx="5175136" cy="8432177"/>
                <wp:effectExtent l="0" t="0" r="6985" b="6985"/>
                <wp:docPr id="7337" name="Group 7337"/>
                <wp:cNvGraphicFramePr/>
                <a:graphic xmlns:a="http://schemas.openxmlformats.org/drawingml/2006/main">
                  <a:graphicData uri="http://schemas.microsoft.com/office/word/2010/wordprocessingGroup">
                    <wpg:wgp>
                      <wpg:cNvGrpSpPr/>
                      <wpg:grpSpPr>
                        <a:xfrm>
                          <a:off x="0" y="0"/>
                          <a:ext cx="5175136" cy="8432177"/>
                          <a:chOff x="0" y="175882"/>
                          <a:chExt cx="6752217" cy="8432177"/>
                        </a:xfrm>
                      </wpg:grpSpPr>
                      <wpg:grpSp>
                        <wpg:cNvPr id="226" name="Group 226"/>
                        <wpg:cNvGrpSpPr/>
                        <wpg:grpSpPr>
                          <a:xfrm>
                            <a:off x="0" y="175882"/>
                            <a:ext cx="6751576" cy="7983010"/>
                            <a:chOff x="0" y="175882"/>
                            <a:chExt cx="6751576" cy="7983010"/>
                          </a:xfrm>
                        </wpg:grpSpPr>
                        <pic:pic xmlns:pic="http://schemas.openxmlformats.org/drawingml/2006/picture">
                          <pic:nvPicPr>
                            <pic:cNvPr id="228" name="Picture 22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1714908" y="6319829"/>
                              <a:ext cx="3291841" cy="1839063"/>
                            </a:xfrm>
                            <a:prstGeom prst="rect">
                              <a:avLst/>
                            </a:prstGeom>
                          </pic:spPr>
                        </pic:pic>
                        <wpg:grpSp>
                          <wpg:cNvPr id="229" name="Group 229"/>
                          <wpg:cNvGrpSpPr/>
                          <wpg:grpSpPr>
                            <a:xfrm>
                              <a:off x="0" y="175882"/>
                              <a:ext cx="6751576" cy="5963466"/>
                              <a:chOff x="0" y="175882"/>
                              <a:chExt cx="6751576" cy="5963466"/>
                            </a:xfrm>
                          </wpg:grpSpPr>
                          <pic:pic xmlns:pic="http://schemas.openxmlformats.org/drawingml/2006/picture">
                            <pic:nvPicPr>
                              <pic:cNvPr id="230" name="Picture 230"/>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17928" y="175882"/>
                                <a:ext cx="3291841" cy="1797978"/>
                              </a:xfrm>
                              <a:prstGeom prst="rect">
                                <a:avLst/>
                              </a:prstGeom>
                            </pic:spPr>
                          </pic:pic>
                          <pic:pic xmlns:pic="http://schemas.openxmlformats.org/drawingml/2006/picture">
                            <pic:nvPicPr>
                              <pic:cNvPr id="231" name="Picture 231"/>
                              <pic:cNvPicPr>
                                <a:picLocks noChangeAspect="1"/>
                              </pic:cNvPicPr>
                            </pic:nvPicPr>
                            <pic:blipFill rotWithShape="1">
                              <a:blip r:embed="rId190"/>
                              <a:srcRect l="-2" t="4699" r="11"/>
                              <a:stretch/>
                            </pic:blipFill>
                            <pic:spPr>
                              <a:xfrm>
                                <a:off x="8963" y="2179339"/>
                                <a:ext cx="3291528" cy="1880174"/>
                              </a:xfrm>
                              <a:prstGeom prst="rect">
                                <a:avLst/>
                              </a:prstGeom>
                            </pic:spPr>
                          </pic:pic>
                          <pic:pic xmlns:pic="http://schemas.openxmlformats.org/drawingml/2006/picture">
                            <pic:nvPicPr>
                              <pic:cNvPr id="232" name="Picture 232"/>
                              <pic:cNvPicPr>
                                <a:picLocks noChangeAspect="1"/>
                              </pic:cNvPicPr>
                            </pic:nvPicPr>
                            <pic:blipFill rotWithShape="1">
                              <a:blip r:embed="rId191"/>
                              <a:srcRect l="-9" t="3748" r="18"/>
                              <a:stretch/>
                            </pic:blipFill>
                            <pic:spPr>
                              <a:xfrm>
                                <a:off x="3460048" y="2179339"/>
                                <a:ext cx="3291528" cy="1865381"/>
                              </a:xfrm>
                              <a:prstGeom prst="rect">
                                <a:avLst/>
                              </a:prstGeom>
                            </pic:spPr>
                          </pic:pic>
                          <pic:pic xmlns:pic="http://schemas.openxmlformats.org/drawingml/2006/picture">
                            <pic:nvPicPr>
                              <pic:cNvPr id="233" name="Picture 233"/>
                              <pic:cNvPicPr>
                                <a:picLocks noChangeAspect="1"/>
                              </pic:cNvPicPr>
                            </pic:nvPicPr>
                            <pic:blipFill rotWithShape="1">
                              <a:blip r:embed="rId192"/>
                              <a:srcRect l="-2" t="3212" r="11"/>
                              <a:stretch/>
                            </pic:blipFill>
                            <pic:spPr>
                              <a:xfrm>
                                <a:off x="0" y="4213626"/>
                                <a:ext cx="3291528" cy="1925722"/>
                              </a:xfrm>
                              <a:prstGeom prst="rect">
                                <a:avLst/>
                              </a:prstGeom>
                            </pic:spPr>
                          </pic:pic>
                          <pic:pic xmlns:pic="http://schemas.openxmlformats.org/drawingml/2006/picture">
                            <pic:nvPicPr>
                              <pic:cNvPr id="234" name="Picture 234"/>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3459391" y="4234174"/>
                                <a:ext cx="3291841" cy="1890437"/>
                              </a:xfrm>
                              <a:prstGeom prst="rect">
                                <a:avLst/>
                              </a:prstGeom>
                            </pic:spPr>
                          </pic:pic>
                          <pic:pic xmlns:pic="http://schemas.openxmlformats.org/drawingml/2006/picture">
                            <pic:nvPicPr>
                              <pic:cNvPr id="235" name="Picture 235"/>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3459719" y="175921"/>
                                <a:ext cx="3291204" cy="1797936"/>
                              </a:xfrm>
                              <a:prstGeom prst="rect">
                                <a:avLst/>
                              </a:prstGeom>
                            </pic:spPr>
                          </pic:pic>
                        </wpg:grpSp>
                      </wpg:grpSp>
                      <wps:wsp>
                        <wps:cNvPr id="227" name="Text Box 7291"/>
                        <wps:cNvSpPr txBox="1"/>
                        <wps:spPr>
                          <a:xfrm>
                            <a:off x="0" y="8358908"/>
                            <a:ext cx="6752217" cy="249151"/>
                          </a:xfrm>
                          <a:prstGeom prst="rect">
                            <a:avLst/>
                          </a:prstGeom>
                          <a:solidFill>
                            <a:prstClr val="white"/>
                          </a:solidFill>
                          <a:ln>
                            <a:noFill/>
                          </a:ln>
                        </wps:spPr>
                        <wps:txbx>
                          <w:txbxContent>
                            <w:p w14:paraId="2EDC96F7" w14:textId="45CAAD8B" w:rsidR="00800034" w:rsidRDefault="00800034" w:rsidP="005E30D5">
                              <w:pPr>
                                <w:pStyle w:val="Caption"/>
                                <w:rPr>
                                  <w:szCs w:val="24"/>
                                  <w:lang w:val="en-GB" w:eastAsia="en-GB"/>
                                </w:rPr>
                              </w:pPr>
                              <w:bookmarkStart w:id="270" w:name="_Ref492577838"/>
                              <w:bookmarkStart w:id="271" w:name="_Toc494644104"/>
                              <w:r>
                                <w:t xml:space="preserve">Figure </w:t>
                              </w:r>
                              <w:fldSimple w:instr=" STYLEREF 1 \s ">
                                <w:r>
                                  <w:rPr>
                                    <w:noProof/>
                                  </w:rPr>
                                  <w:t>4</w:t>
                                </w:r>
                              </w:fldSimple>
                              <w:r>
                                <w:noBreakHyphen/>
                              </w:r>
                              <w:fldSimple w:instr=" SEQ Figure \* ARABIC \s 1 ">
                                <w:r>
                                  <w:rPr>
                                    <w:noProof/>
                                  </w:rPr>
                                  <w:t>3</w:t>
                                </w:r>
                              </w:fldSimple>
                              <w:r>
                                <w:t xml:space="preserve"> - Data Acquisition phase of GUI prompting (continued)</w:t>
                              </w:r>
                              <w:bookmarkEnd w:id="270"/>
                              <w:bookmarkEnd w:id="27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72DAD3B" id="Group 7337" o:spid="_x0000_s1166" style="width:407.5pt;height:663.95pt;mso-position-horizontal-relative:char;mso-position-vertical-relative:line" coordorigin=",1758" coordsize="67522,8432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">
                <v:group id="Group 226" o:spid="_x0000_s1167" style="position:absolute;top:1758;width:67515;height:79830" coordorigin=",1758" coordsize="67515,79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8" o:spid="_x0000_s1168" type="#_x0000_t75" style="position:absolute;left:17149;top:63198;width:32918;height:18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iB7a/AAAA3AAAAA8AAABkcnMvZG93bnJldi54bWxET02LwjAQvS/4H8II3my6OYhU0yIFYW9l&#10;1Yu3oRnbss2kJLHWf785LOzx8b6P1WJHMZMPg2MNn1kOgrh1ZuBOw+163u5BhIhscHRMGt4UoCpX&#10;H0csjHvxN82X2IkUwqFADX2MUyFlaHuyGDI3ESfu4bzFmKDvpPH4SuF2lCrPd9LiwKmhx4nqntqf&#10;y9NqOOf+/VRNM7i5vqu7nJrHqZ613qyX0wFEpCX+i//cX0aDUmltOpOOgCx/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4oge2vwAAANwAAAAPAAAAAAAAAAAAAAAAAJ8CAABk&#10;cnMvZG93bnJldi54bWxQSwUGAAAAAAQABAD3AAAAiwMAAAAA&#10;">
                    <v:imagedata r:id="rId195" o:title=""/>
                    <v:path arrowok="t"/>
                  </v:shape>
                  <v:group id="Group 229" o:spid="_x0000_s1169" style="position:absolute;top:1758;width:67515;height:59635" coordorigin=",1758" coordsize="67515,596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Picture 230" o:spid="_x0000_s1170" type="#_x0000_t75" style="position:absolute;left:179;top:1758;width:32918;height:17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BuX7AAAAA3AAAAA8AAABkcnMvZG93bnJldi54bWxET8uKwjAU3QvzD+EK7jT1NUjHKFIY0Nm1&#10;yqwvzZ2m2NzUJtr695OF4PJw3tv9YBvxoM7XjhXMZwkI4tLpmisFl/P3dAPCB2SNjWNS8CQP+93H&#10;aIupdj3n9ChCJWII+xQVmBDaVEpfGrLoZ64ljtyf6yyGCLtK6g77GG4buUiST2mx5thgsKXMUHkt&#10;7lZBv978Gm3m91t2+MnzVXY7PQtUajIeDl8gAg3hLX65j1rBYhnnxzPxCMjd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gG5fsAAAADcAAAADwAAAAAAAAAAAAAAAACfAgAA&#10;ZHJzL2Rvd25yZXYueG1sUEsFBgAAAAAEAAQA9wAAAIwDAAAAAA==&#10;">
                      <v:imagedata r:id="rId196" o:title=""/>
                      <v:path arrowok="t"/>
                    </v:shape>
                    <v:shape id="Picture 231" o:spid="_x0000_s1171" type="#_x0000_t75" style="position:absolute;left:89;top:21793;width:32915;height:18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u96/EAAAA3AAAAA8AAABkcnMvZG93bnJldi54bWxEj0+LwjAUxO+C3yE8YW+aqqy41SgqCHtc&#10;/6DXt82zLTYvbRPb+u3NwoLHYWZ+wyzXnSlEQ7XLLSsYjyIQxInVOacKzqf9cA7CeWSNhWVS8CQH&#10;61W/t8RY25YP1Bx9KgKEXYwKMu/LWEqXZGTQjWxJHLybrQ36IOtU6hrbADeFnETRTBrMOSxkWNIu&#10;o+R+fBgF9nxtZlW1+6p+Pq+X3/aynT8fW6U+Bt1mAcJT59/h//a3VjCZjuHvTDgCcvU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u96/EAAAA3AAAAA8AAAAAAAAAAAAAAAAA&#10;nwIAAGRycy9kb3ducmV2LnhtbFBLBQYAAAAABAAEAPcAAACQAwAAAAA=&#10;">
                      <v:imagedata r:id="rId197" o:title="" croptop="3080f" cropleft="-1f" cropright="7f"/>
                      <v:path arrowok="t"/>
                    </v:shape>
                    <v:shape id="Picture 232" o:spid="_x0000_s1172" type="#_x0000_t75" style="position:absolute;left:34600;top:21793;width:32915;height:18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OinGAAAA3AAAAA8AAABkcnMvZG93bnJldi54bWxEj0FrwkAUhO+C/2F5gjfdGKGW6CoiFDxo&#10;W20Rj6/Z12ww+zbNrib213cLhR6HmfmGWaw6W4kbNb50rGAyTkAQ506XXCh4f3saPYLwAVlj5ZgU&#10;3MnDatnvLTDTruUD3Y6hEBHCPkMFJoQ6k9Lnhiz6sauJo/fpGoshyqaQusE2wm0l0yR5kBZLjgsG&#10;a9oYyi/Hq1Vwep58f7jZ16s93/3sxZTr/XnXKjUcdOs5iEBd+A//tbdaQTpN4fdMPAJ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6KcYAAADcAAAADwAAAAAAAAAAAAAA&#10;AACfAgAAZHJzL2Rvd25yZXYueG1sUEsFBgAAAAAEAAQA9wAAAJIDAAAAAA==&#10;">
                      <v:imagedata r:id="rId198" o:title="" croptop="2456f" cropleft="-6f" cropright="12f"/>
                      <v:path arrowok="t"/>
                    </v:shape>
                    <v:shape id="Picture 233" o:spid="_x0000_s1173" type="#_x0000_t75" style="position:absolute;top:42136;width:32915;height:19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z84/GAAAA3AAAAA8AAABkcnMvZG93bnJldi54bWxEj09rwkAUxO+C32F5hd7qRgO2RFeptYLo&#10;pf65eHvNPpPQ7NuQ3Wbjt3cLBY/DzPyGmS97U4uOWldZVjAeJSCIc6srLhScT5uXNxDOI2usLZOC&#10;GzlYLoaDOWbaBj5Qd/SFiBB2GSoovW8yKV1ekkE3sg1x9K62NeijbAupWwwRbmo5SZKpNFhxXCix&#10;oY+S8p/jr1HwGkJ+3e0/1124fO3XqzG7w3eq1PNT/z4D4an3j/B/e6sVTNIU/s7EI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LPzj8YAAADcAAAADwAAAAAAAAAAAAAA&#10;AACfAgAAZHJzL2Rvd25yZXYueG1sUEsFBgAAAAAEAAQA9wAAAJIDAAAAAA==&#10;">
                      <v:imagedata r:id="rId199" o:title="" croptop="2105f" cropleft="-1f" cropright="7f"/>
                      <v:path arrowok="t"/>
                    </v:shape>
                    <v:shape id="Picture 234" o:spid="_x0000_s1174" type="#_x0000_t75" style="position:absolute;left:34593;top:42341;width:32919;height:18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w/HbEAAAA3AAAAA8AAABkcnMvZG93bnJldi54bWxEj9GKwjAURN+F/YdwF/ZF1lQtKtUoKiwI&#10;+mLrB9xtrm2xuSlNtN2/3wiCj8PMnGFWm97U4kGtqywrGI8iEMS51RUXCi7Zz/cChPPIGmvLpOCP&#10;HGzWH4MVJtp2fKZH6gsRIOwSVFB63yRSurwkg25kG+LgXW1r0AfZFlK32AW4qeUkimbSYMVhocSG&#10;9iXlt/RuFOxuWcxF6k/D7jrODpfTMZ4Pf5X6+uy3SxCeev8Ov9oHrWAyjeF5JhwB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Ww/HbEAAAA3AAAAA8AAAAAAAAAAAAAAAAA&#10;nwIAAGRycy9kb3ducmV2LnhtbFBLBQYAAAAABAAEAPcAAACQAwAAAAA=&#10;">
                      <v:imagedata r:id="rId200" o:title=""/>
                      <v:path arrowok="t"/>
                    </v:shape>
                    <v:shape id="Picture 235" o:spid="_x0000_s1175" type="#_x0000_t75" style="position:absolute;left:34597;top:1759;width:32912;height:179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7aZnFAAAA3AAAAA8AAABkcnMvZG93bnJldi54bWxEj19rwkAQxN+FfodjC32RemmsRaKnBKnQ&#10;V/9B+7bm1iQ0txezV02/fU8o+DjMzG+Y+bJ3jbpQJ7VnAy+jBBRx4W3NpYH9bv08BSUB2WLjmQz8&#10;ksBy8TCYY2b9lTd02YZSRQhLhgaqENpMaykqcigj3xJH7+Q7hyHKrtS2w2uEu0anSfKmHdYcFyps&#10;aVVR8b39cQbCSnbp12H8mn8Oj428nyU/rwtjnh77fAYqUB/u4f/2hzWQjidwOxOPgF7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2mZxQAAANwAAAAPAAAAAAAAAAAAAAAA&#10;AJ8CAABkcnMvZG93bnJldi54bWxQSwUGAAAAAAQABAD3AAAAkQMAAAAA&#10;">
                      <v:imagedata r:id="rId201" o:title=""/>
                      <v:path arrowok="t"/>
                    </v:shape>
                  </v:group>
                </v:group>
                <v:shape id="Text Box 7291" o:spid="_x0000_s1176" type="#_x0000_t202" style="position:absolute;top:83589;width:67522;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4TY8QA&#10;AADcAAAADwAAAGRycy9kb3ducmV2LnhtbESPT4vCMBTE7wt+h/AEL8ua2oMuXaP4FzzoQVc8P5q3&#10;bdnmpSTR1m9vBMHjMDO/YabzztTiRs5XlhWMhgkI4tzqigsF59/t1zcIH5A11pZJwZ08zGe9jylm&#10;2rZ8pNspFCJC2GeooAyhyaT0eUkG/dA2xNH7s85giNIVUjtsI9zUMk2SsTRYcVwosaFVSfn/6WoU&#10;jNfu2h559bk+b/Z4aIr0srxflBr0u8UPiEBdeIdf7Z1WkK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eE2PEAAAA3AAAAA8AAAAAAAAAAAAAAAAAmAIAAGRycy9k&#10;b3ducmV2LnhtbFBLBQYAAAAABAAEAPUAAACJAwAAAAA=&#10;" stroked="f">
                  <v:textbox inset="0,0,0,0">
                    <w:txbxContent>
                      <w:p w14:paraId="2EDC96F7" w14:textId="45CAAD8B" w:rsidR="00800034" w:rsidRDefault="00800034" w:rsidP="005E30D5">
                        <w:pPr>
                          <w:pStyle w:val="Caption"/>
                          <w:rPr>
                            <w:szCs w:val="24"/>
                            <w:lang w:val="en-GB" w:eastAsia="en-GB"/>
                          </w:rPr>
                        </w:pPr>
                        <w:bookmarkStart w:id="272" w:name="_Ref492577838"/>
                        <w:bookmarkStart w:id="273" w:name="_Toc494644104"/>
                        <w:r>
                          <w:t xml:space="preserve">Figure </w:t>
                        </w:r>
                        <w:fldSimple w:instr=" STYLEREF 1 \s ">
                          <w:r>
                            <w:rPr>
                              <w:noProof/>
                            </w:rPr>
                            <w:t>4</w:t>
                          </w:r>
                        </w:fldSimple>
                        <w:r>
                          <w:noBreakHyphen/>
                        </w:r>
                        <w:fldSimple w:instr=" SEQ Figure \* ARABIC \s 1 ">
                          <w:r>
                            <w:rPr>
                              <w:noProof/>
                            </w:rPr>
                            <w:t>3</w:t>
                          </w:r>
                        </w:fldSimple>
                        <w:r>
                          <w:t xml:space="preserve"> - Data Acquisition phase of GUI prompting (continued)</w:t>
                        </w:r>
                        <w:bookmarkEnd w:id="272"/>
                        <w:bookmarkEnd w:id="273"/>
                      </w:p>
                    </w:txbxContent>
                  </v:textbox>
                </v:shape>
                <w10:anchorlock/>
              </v:group>
            </w:pict>
          </mc:Fallback>
        </mc:AlternateContent>
      </w:r>
    </w:p>
    <w:p w14:paraId="27F41089" w14:textId="108116EB" w:rsidR="00016183" w:rsidRPr="00770A87" w:rsidRDefault="00016183" w:rsidP="00016183">
      <w:pPr>
        <w:pStyle w:val="Heading2"/>
        <w:numPr>
          <w:ilvl w:val="1"/>
          <w:numId w:val="16"/>
        </w:numPr>
      </w:pPr>
      <w:bookmarkStart w:id="274" w:name="_Toc494643185"/>
      <w:r w:rsidRPr="00770A87">
        <w:lastRenderedPageBreak/>
        <w:t>Input Data</w:t>
      </w:r>
      <w:bookmarkEnd w:id="274"/>
    </w:p>
    <w:p w14:paraId="592B2DDC" w14:textId="77777777" w:rsidR="00016183" w:rsidRPr="00770A87" w:rsidRDefault="00016183" w:rsidP="005E30D5">
      <w:pPr>
        <w:rPr>
          <w:lang w:eastAsia="en-GB"/>
        </w:rPr>
      </w:pPr>
      <w:r w:rsidRPr="00770A87">
        <w:rPr>
          <w:lang w:eastAsia="en-GB"/>
        </w:rPr>
        <w:t xml:space="preserve">The Input Data tab is automatically selected after the final prompt has been answered on the Data Acquisition tab. This displays to the user all the information which has been entered and allows verification before checking the results. This tab is shown in </w:t>
      </w:r>
      <w:r w:rsidRPr="00770A87">
        <w:rPr>
          <w:lang w:eastAsia="en-GB"/>
        </w:rPr>
        <w:fldChar w:fldCharType="begin"/>
      </w:r>
      <w:r w:rsidRPr="00770A87">
        <w:rPr>
          <w:lang w:eastAsia="en-GB"/>
        </w:rPr>
        <w:instrText xml:space="preserve"> REF _Ref493335973 \h </w:instrText>
      </w:r>
      <w:r w:rsidRPr="00770A87">
        <w:rPr>
          <w:lang w:eastAsia="en-GB"/>
        </w:rPr>
      </w:r>
      <w:r w:rsidRPr="00770A87">
        <w:rPr>
          <w:lang w:eastAsia="en-GB"/>
        </w:rPr>
        <w:fldChar w:fldCharType="separate"/>
      </w:r>
      <w:r w:rsidRPr="00770A87">
        <w:t>Figure 4</w:t>
      </w:r>
      <w:r w:rsidRPr="00770A87">
        <w:noBreakHyphen/>
        <w:t>4 - Input Data tab</w:t>
      </w:r>
      <w:r w:rsidRPr="00770A87">
        <w:rPr>
          <w:lang w:eastAsia="en-GB"/>
        </w:rPr>
        <w:fldChar w:fldCharType="end"/>
      </w:r>
      <w:r w:rsidRPr="00770A87">
        <w:rPr>
          <w:lang w:eastAsia="en-GB"/>
        </w:rPr>
        <w:t>.</w:t>
      </w:r>
    </w:p>
    <w:p w14:paraId="688B45CF" w14:textId="77777777" w:rsidR="00016183" w:rsidRPr="00770A87" w:rsidRDefault="00016183" w:rsidP="005E30D5">
      <w:pPr>
        <w:rPr>
          <w:lang w:eastAsia="en-GB"/>
        </w:rPr>
      </w:pPr>
    </w:p>
    <w:p w14:paraId="4201FDD3" w14:textId="77777777" w:rsidR="00016183" w:rsidRPr="00770A87" w:rsidRDefault="00016183" w:rsidP="005E30D5">
      <w:pPr>
        <w:rPr>
          <w:lang w:eastAsia="en-GB"/>
        </w:rPr>
      </w:pPr>
      <w:r w:rsidRPr="00770A87">
        <w:rPr>
          <w:lang w:eastAsia="en-AU"/>
        </w:rPr>
        <mc:AlternateContent>
          <mc:Choice Requires="wpg">
            <w:drawing>
              <wp:inline distT="0" distB="0" distL="0" distR="0" wp14:anchorId="114BA7E2" wp14:editId="1640EAFF">
                <wp:extent cx="5208998" cy="4602987"/>
                <wp:effectExtent l="19050" t="19050" r="10795" b="7620"/>
                <wp:docPr id="7341" name="Group 7341"/>
                <wp:cNvGraphicFramePr/>
                <a:graphic xmlns:a="http://schemas.openxmlformats.org/drawingml/2006/main">
                  <a:graphicData uri="http://schemas.microsoft.com/office/word/2010/wordprocessingGroup">
                    <wpg:wgp>
                      <wpg:cNvGrpSpPr/>
                      <wpg:grpSpPr>
                        <a:xfrm>
                          <a:off x="0" y="0"/>
                          <a:ext cx="5208998" cy="4602987"/>
                          <a:chOff x="0" y="60924"/>
                          <a:chExt cx="6226386" cy="4008791"/>
                        </a:xfrm>
                      </wpg:grpSpPr>
                      <pic:pic xmlns:pic="http://schemas.openxmlformats.org/drawingml/2006/picture">
                        <pic:nvPicPr>
                          <pic:cNvPr id="7336" name="Picture 7336"/>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bwMode="auto">
                          <a:xfrm>
                            <a:off x="0" y="60924"/>
                            <a:ext cx="6217920" cy="351611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697828"/>
                            <a:ext cx="6217920" cy="371887"/>
                          </a:xfrm>
                          <a:prstGeom prst="rect">
                            <a:avLst/>
                          </a:prstGeom>
                          <a:solidFill>
                            <a:prstClr val="white"/>
                          </a:solidFill>
                          <a:ln>
                            <a:noFill/>
                          </a:ln>
                        </wps:spPr>
                        <wps:txbx>
                          <w:txbxContent>
                            <w:p w14:paraId="6EFE6FC0" w14:textId="00974032" w:rsidR="00800034" w:rsidRPr="00BD4D22" w:rsidRDefault="00800034" w:rsidP="005E30D5">
                              <w:pPr>
                                <w:pStyle w:val="Caption"/>
                                <w:rPr>
                                  <w:szCs w:val="24"/>
                                </w:rPr>
                              </w:pPr>
                              <w:bookmarkStart w:id="275" w:name="_Ref493335973"/>
                              <w:bookmarkStart w:id="276" w:name="_Toc494644105"/>
                              <w:r>
                                <w:t xml:space="preserve">Figure </w:t>
                              </w:r>
                              <w:fldSimple w:instr=" STYLEREF 1 \s ">
                                <w:r>
                                  <w:rPr>
                                    <w:noProof/>
                                  </w:rPr>
                                  <w:t>4</w:t>
                                </w:r>
                              </w:fldSimple>
                              <w:r>
                                <w:noBreakHyphen/>
                              </w:r>
                              <w:fldSimple w:instr=" SEQ Figure \* ARABIC \s 1 ">
                                <w:r>
                                  <w:rPr>
                                    <w:noProof/>
                                  </w:rPr>
                                  <w:t>4</w:t>
                                </w:r>
                              </w:fldSimple>
                              <w:r>
                                <w:t xml:space="preserve"> - </w:t>
                              </w:r>
                              <w:r w:rsidRPr="006F74D4">
                                <w:t>Input Data tab</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14BA7E2" id="Group 7341" o:spid="_x0000_s1177" style="width:410.15pt;height:362.45pt;mso-position-horizontal-relative:char;mso-position-vertical-relative:line" coordorigin=",609" coordsize="62263,400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">
                <v:shape id="Picture 7336" o:spid="_x0000_s1178" type="#_x0000_t75" style="position:absolute;top:609;width:62179;height:35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v4KHFAAAA3QAAAA8AAABkcnMvZG93bnJldi54bWxEj81qwzAQhO+FvoPYQm+NlBic4kYJbSEQ&#10;ejAkKfS6WOufxFq5lmq7bx8FAjkOM/MNs9pMthUD9b5xrGE+UyCIC2carjR8H7cvryB8QDbYOiYN&#10;/+Rhs358WGFm3Mh7Gg6hEhHCPkMNdQhdJqUvarLoZ64jjl7peoshyr6Spscxwm0rF0ql0mLDcaHG&#10;jj5rKs6HP6thKD/y6scXanfCr7wp1TD/Jan189P0/gYi0BTu4Vt7ZzQskySF65v4BOT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ChxQAAAN0AAAAPAAAAAAAAAAAAAAAA&#10;AJ8CAABkcnMvZG93bnJldi54bWxQSwUGAAAAAAQABAD3AAAAkQMAAAAA&#10;" stroked="t" strokecolor="black [3213]">
                  <v:imagedata r:id="rId203" o:title=""/>
                  <v:path arrowok="t"/>
                </v:shape>
                <v:shape id="Text Box 7340" o:spid="_x0000_s1179" type="#_x0000_t202" style="position:absolute;left:84;top:36978;width:62179;height:3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QO8MA&#10;AADdAAAADwAAAGRycy9kb3ducmV2LnhtbERPy4rCMBTdD/gP4QpuRNNRcaQaZXwMuHAWPnB9aa5t&#10;sbkpSbT17ycLYZaH816sWlOJJzlfWlbwOUxAEGdWl5wruJx/BjMQPiBrrCyTghd5WC07HwtMtW34&#10;SM9TyEUMYZ+igiKEOpXSZwUZ9ENbE0fuZp3BEKHLpXbYxHBTyVGSTKXBkmNDgTVtCsrup4dRMN26&#10;R3PkTX972R3wt85H1/XrqlSv237PQQRqw7/47d5rBV/jSdwf38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QQO8MAAADdAAAADwAAAAAAAAAAAAAAAACYAgAAZHJzL2Rv&#10;d25yZXYueG1sUEsFBgAAAAAEAAQA9QAAAIgDAAAAAA==&#10;" stroked="f">
                  <v:textbox inset="0,0,0,0">
                    <w:txbxContent>
                      <w:p w14:paraId="6EFE6FC0" w14:textId="00974032" w:rsidR="00800034" w:rsidRPr="00BD4D22" w:rsidRDefault="00800034" w:rsidP="005E30D5">
                        <w:pPr>
                          <w:pStyle w:val="Caption"/>
                          <w:rPr>
                            <w:szCs w:val="24"/>
                          </w:rPr>
                        </w:pPr>
                        <w:bookmarkStart w:id="277" w:name="_Ref493335973"/>
                        <w:bookmarkStart w:id="278" w:name="_Toc494644105"/>
                        <w:r>
                          <w:t xml:space="preserve">Figure </w:t>
                        </w:r>
                        <w:fldSimple w:instr=" STYLEREF 1 \s ">
                          <w:r>
                            <w:rPr>
                              <w:noProof/>
                            </w:rPr>
                            <w:t>4</w:t>
                          </w:r>
                        </w:fldSimple>
                        <w:r>
                          <w:noBreakHyphen/>
                        </w:r>
                        <w:fldSimple w:instr=" SEQ Figure \* ARABIC \s 1 ">
                          <w:r>
                            <w:rPr>
                              <w:noProof/>
                            </w:rPr>
                            <w:t>4</w:t>
                          </w:r>
                        </w:fldSimple>
                        <w:r>
                          <w:t xml:space="preserve"> - </w:t>
                        </w:r>
                        <w:r w:rsidRPr="006F74D4">
                          <w:t>Input Data tab</w:t>
                        </w:r>
                        <w:bookmarkEnd w:id="277"/>
                        <w:bookmarkEnd w:id="278"/>
                      </w:p>
                    </w:txbxContent>
                  </v:textbox>
                </v:shape>
                <w10:anchorlock/>
              </v:group>
            </w:pict>
          </mc:Fallback>
        </mc:AlternateContent>
      </w:r>
    </w:p>
    <w:p w14:paraId="61736982" w14:textId="77777777" w:rsidR="00016183" w:rsidRPr="00770A87" w:rsidRDefault="00016183" w:rsidP="00016183">
      <w:pPr>
        <w:pStyle w:val="Heading2"/>
        <w:numPr>
          <w:ilvl w:val="0"/>
          <w:numId w:val="0"/>
        </w:numPr>
      </w:pPr>
      <w:r w:rsidRPr="00770A87">
        <w:br w:type="page"/>
      </w:r>
    </w:p>
    <w:p w14:paraId="23A3829C" w14:textId="4CFD6D03" w:rsidR="00016183" w:rsidRPr="00770A87" w:rsidRDefault="00016183" w:rsidP="00016183">
      <w:pPr>
        <w:pStyle w:val="Heading2"/>
        <w:numPr>
          <w:ilvl w:val="1"/>
          <w:numId w:val="16"/>
        </w:numPr>
      </w:pPr>
      <w:bookmarkStart w:id="279" w:name="_Toc494643186"/>
      <w:r w:rsidRPr="00770A87">
        <w:lastRenderedPageBreak/>
        <w:t>Estimated Production</w:t>
      </w:r>
      <w:bookmarkEnd w:id="279"/>
    </w:p>
    <w:p w14:paraId="52D6611B" w14:textId="77777777" w:rsidR="00016183" w:rsidRPr="00770A87" w:rsidRDefault="00016183" w:rsidP="005E30D5">
      <w:pPr>
        <w:rPr>
          <w:lang w:eastAsia="en-GB"/>
        </w:rPr>
      </w:pPr>
      <w:r w:rsidRPr="00770A87">
        <w:rPr>
          <w:lang w:eastAsia="en-GB"/>
        </w:rPr>
        <w:t xml:space="preserve">The Estimated Production tab shows the estimated daily production for the solar system by the solar panels, the storage from the batteries and how much electricity will be imported. The daily cost headings allow the user to compare how much they are spending per day on import and export and their actual savings for a day. This allows an easy comparison and effective savings. The Monthly Average kWhr Production graph shows how much they can expect their solar system to produce per day per month. This tab is shown in </w:t>
      </w:r>
      <w:r w:rsidRPr="00770A87">
        <w:rPr>
          <w:lang w:eastAsia="en-GB"/>
        </w:rPr>
        <w:fldChar w:fldCharType="begin"/>
      </w:r>
      <w:r w:rsidRPr="00770A87">
        <w:rPr>
          <w:lang w:eastAsia="en-GB"/>
        </w:rPr>
        <w:instrText xml:space="preserve"> REF _Ref492622850 \h </w:instrText>
      </w:r>
      <w:r w:rsidRPr="00770A87">
        <w:rPr>
          <w:lang w:eastAsia="en-GB"/>
        </w:rPr>
      </w:r>
      <w:r w:rsidRPr="00770A87">
        <w:rPr>
          <w:lang w:eastAsia="en-GB"/>
        </w:rPr>
        <w:fldChar w:fldCharType="separate"/>
      </w:r>
      <w:r w:rsidRPr="00770A87">
        <w:t>Figure 4</w:t>
      </w:r>
      <w:r w:rsidRPr="00770A87">
        <w:noBreakHyphen/>
        <w:t>5 - Estimated Production tab</w:t>
      </w:r>
      <w:r w:rsidRPr="00770A87">
        <w:rPr>
          <w:lang w:eastAsia="en-GB"/>
        </w:rPr>
        <w:fldChar w:fldCharType="end"/>
      </w:r>
      <w:r w:rsidRPr="00770A87">
        <w:rPr>
          <w:lang w:eastAsia="en-GB"/>
        </w:rPr>
        <w:t>.</w:t>
      </w:r>
    </w:p>
    <w:p w14:paraId="055818C3" w14:textId="77777777" w:rsidR="00016183" w:rsidRPr="00770A87" w:rsidRDefault="00016183" w:rsidP="005E30D5">
      <w:pPr>
        <w:rPr>
          <w:lang w:eastAsia="en-GB"/>
        </w:rPr>
      </w:pPr>
      <w:r w:rsidRPr="00770A87">
        <w:rPr>
          <w:lang w:eastAsia="en-AU"/>
        </w:rPr>
        <mc:AlternateContent>
          <mc:Choice Requires="wpg">
            <w:drawing>
              <wp:anchor distT="0" distB="0" distL="114300" distR="114300" simplePos="0" relativeHeight="251634176" behindDoc="0" locked="0" layoutInCell="1" allowOverlap="1" wp14:anchorId="6CAC46C8" wp14:editId="19D73388">
                <wp:simplePos x="0" y="0"/>
                <wp:positionH relativeFrom="margin">
                  <wp:align>right</wp:align>
                </wp:positionH>
                <wp:positionV relativeFrom="paragraph">
                  <wp:posOffset>227330</wp:posOffset>
                </wp:positionV>
                <wp:extent cx="5198110" cy="4352290"/>
                <wp:effectExtent l="19050" t="19050" r="21590" b="0"/>
                <wp:wrapSquare wrapText="bothSides"/>
                <wp:docPr id="7333" name="Group 7333"/>
                <wp:cNvGraphicFramePr/>
                <a:graphic xmlns:a="http://schemas.openxmlformats.org/drawingml/2006/main">
                  <a:graphicData uri="http://schemas.microsoft.com/office/word/2010/wordprocessingGroup">
                    <wpg:wgp>
                      <wpg:cNvGrpSpPr/>
                      <wpg:grpSpPr>
                        <a:xfrm>
                          <a:off x="0" y="0"/>
                          <a:ext cx="5198110" cy="4352290"/>
                          <a:chOff x="0" y="26754"/>
                          <a:chExt cx="6045618" cy="4015929"/>
                        </a:xfrm>
                      </wpg:grpSpPr>
                      <pic:pic xmlns:pic="http://schemas.openxmlformats.org/drawingml/2006/picture">
                        <pic:nvPicPr>
                          <pic:cNvPr id="222" name="Picture 222"/>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26754"/>
                            <a:ext cx="6045618" cy="3441119"/>
                          </a:xfrm>
                          <a:prstGeom prst="rect">
                            <a:avLst/>
                          </a:prstGeom>
                          <a:ln>
                            <a:solidFill>
                              <a:schemeClr val="tx1"/>
                            </a:solidFill>
                          </a:ln>
                        </pic:spPr>
                      </pic:pic>
                      <wps:wsp>
                        <wps:cNvPr id="223" name="Text Box 7312"/>
                        <wps:cNvSpPr txBox="1"/>
                        <wps:spPr>
                          <a:xfrm>
                            <a:off x="131949" y="3601450"/>
                            <a:ext cx="5760720" cy="441233"/>
                          </a:xfrm>
                          <a:prstGeom prst="rect">
                            <a:avLst/>
                          </a:prstGeom>
                          <a:solidFill>
                            <a:prstClr val="white"/>
                          </a:solidFill>
                          <a:ln>
                            <a:noFill/>
                          </a:ln>
                        </wps:spPr>
                        <wps:txbx>
                          <w:txbxContent>
                            <w:p w14:paraId="76E78D57" w14:textId="652BE5A3" w:rsidR="00800034" w:rsidRDefault="00800034" w:rsidP="005E30D5">
                              <w:pPr>
                                <w:pStyle w:val="Caption"/>
                                <w:spacing w:after="100"/>
                                <w:rPr>
                                  <w:szCs w:val="24"/>
                                </w:rPr>
                              </w:pPr>
                              <w:bookmarkStart w:id="280" w:name="_Ref492622850"/>
                              <w:bookmarkStart w:id="281" w:name="_Toc494644106"/>
                              <w:r>
                                <w:t xml:space="preserve">Figure </w:t>
                              </w:r>
                              <w:fldSimple w:instr=" STYLEREF 1 \s ">
                                <w:r>
                                  <w:rPr>
                                    <w:noProof/>
                                  </w:rPr>
                                  <w:t>4</w:t>
                                </w:r>
                              </w:fldSimple>
                              <w:r>
                                <w:noBreakHyphen/>
                              </w:r>
                              <w:fldSimple w:instr=" SEQ Figure \* ARABIC \s 1 ">
                                <w:r>
                                  <w:rPr>
                                    <w:noProof/>
                                  </w:rPr>
                                  <w:t>5</w:t>
                                </w:r>
                              </w:fldSimple>
                              <w:r>
                                <w:t xml:space="preserve"> - Estimated Production tab</w:t>
                              </w:r>
                              <w:bookmarkEnd w:id="280"/>
                              <w:bookmarkEnd w:id="28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C46C8" id="Group 7333" o:spid="_x0000_s1180" style="position:absolute;left:0;text-align:left;margin-left:358.1pt;margin-top:17.9pt;width:409.3pt;height:342.7pt;z-index:251634176;mso-position-horizontal:right;mso-position-horizontal-relative:margin;mso-position-vertical-relative:text;mso-width-relative:margin;mso-height-relative:margin" coordorigin=",267" coordsize="60456,401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">
                <v:shape id="Picture 222" o:spid="_x0000_s1181" type="#_x0000_t75" style="position:absolute;top:267;width:60456;height:34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Zp1XBAAAA3AAAAA8AAABkcnMvZG93bnJldi54bWxEj0GLwjAUhO/C/ofwFrxpagSRahQRxPW2&#10;Vr0/mrdt1+alNllb//1GEDwOM/MNs1z3thZ3an3lWMNknIAgzp2puNBwPu1GcxA+IBusHZOGB3lY&#10;rz4GS0yN6/hI9ywUIkLYp6ihDKFJpfR5SRb92DXE0ftxrcUQZVtI02IX4baWKklm0mLFcaHEhrYl&#10;5dfsz2qY1hd7U4fwu3fV97G5UTfJ1Ebr4We/WYAI1Id3+NX+MhqUUvA8E4+AX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eZp1XBAAAA3AAAAA8AAAAAAAAAAAAAAAAAnwIA&#10;AGRycy9kb3ducmV2LnhtbFBLBQYAAAAABAAEAPcAAACNAwAAAAA=&#10;" stroked="t" strokecolor="black [3213]">
                  <v:imagedata r:id="rId205" o:title=""/>
                  <v:path arrowok="t"/>
                </v:shape>
                <v:shape id="Text Box 7312" o:spid="_x0000_s1182" type="#_x0000_t202" style="position:absolute;left:1319;top:36014;width:57607;height:4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VYMQA&#10;AADcAAAADwAAAGRycy9kb3ducmV2LnhtbESPT4vCMBTE74LfITzBi6ypF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FWDEAAAA3AAAAA8AAAAAAAAAAAAAAAAAmAIAAGRycy9k&#10;b3ducmV2LnhtbFBLBQYAAAAABAAEAPUAAACJAwAAAAA=&#10;" stroked="f">
                  <v:textbox inset="0,0,0,0">
                    <w:txbxContent>
                      <w:p w14:paraId="76E78D57" w14:textId="652BE5A3" w:rsidR="00800034" w:rsidRDefault="00800034" w:rsidP="005E30D5">
                        <w:pPr>
                          <w:pStyle w:val="Caption"/>
                          <w:spacing w:after="100"/>
                          <w:rPr>
                            <w:szCs w:val="24"/>
                          </w:rPr>
                        </w:pPr>
                        <w:bookmarkStart w:id="282" w:name="_Ref492622850"/>
                        <w:bookmarkStart w:id="283" w:name="_Toc494644106"/>
                        <w:r>
                          <w:t xml:space="preserve">Figure </w:t>
                        </w:r>
                        <w:fldSimple w:instr=" STYLEREF 1 \s ">
                          <w:r>
                            <w:rPr>
                              <w:noProof/>
                            </w:rPr>
                            <w:t>4</w:t>
                          </w:r>
                        </w:fldSimple>
                        <w:r>
                          <w:noBreakHyphen/>
                        </w:r>
                        <w:fldSimple w:instr=" SEQ Figure \* ARABIC \s 1 ">
                          <w:r>
                            <w:rPr>
                              <w:noProof/>
                            </w:rPr>
                            <w:t>5</w:t>
                          </w:r>
                        </w:fldSimple>
                        <w:r>
                          <w:t xml:space="preserve"> - Estimated Production tab</w:t>
                        </w:r>
                        <w:bookmarkEnd w:id="282"/>
                        <w:bookmarkEnd w:id="283"/>
                      </w:p>
                    </w:txbxContent>
                  </v:textbox>
                </v:shape>
                <w10:wrap type="square" anchorx="margin"/>
              </v:group>
            </w:pict>
          </mc:Fallback>
        </mc:AlternateContent>
      </w:r>
    </w:p>
    <w:p w14:paraId="1FBA9D0D" w14:textId="77777777" w:rsidR="00016183" w:rsidRPr="00770A87" w:rsidRDefault="00016183" w:rsidP="005E30D5">
      <w:pPr>
        <w:rPr>
          <w:lang w:eastAsia="en-GB"/>
        </w:rPr>
      </w:pPr>
    </w:p>
    <w:p w14:paraId="5527B5A4" w14:textId="77777777" w:rsidR="00016183" w:rsidRPr="00770A87" w:rsidRDefault="00016183" w:rsidP="005E30D5">
      <w:pPr>
        <w:rPr>
          <w:lang w:eastAsia="en-GB"/>
        </w:rPr>
      </w:pPr>
    </w:p>
    <w:p w14:paraId="6F703E13" w14:textId="77777777" w:rsidR="00016183" w:rsidRPr="00770A87" w:rsidRDefault="00016183" w:rsidP="005E30D5">
      <w:pPr>
        <w:rPr>
          <w:lang w:eastAsia="en-GB"/>
        </w:rPr>
      </w:pPr>
    </w:p>
    <w:p w14:paraId="400A5584" w14:textId="77777777" w:rsidR="00016183" w:rsidRPr="00770A87" w:rsidRDefault="00016183" w:rsidP="005E30D5">
      <w:pPr>
        <w:rPr>
          <w:lang w:eastAsia="en-GB"/>
        </w:rPr>
      </w:pPr>
    </w:p>
    <w:p w14:paraId="677F711B" w14:textId="77777777" w:rsidR="00016183" w:rsidRPr="00770A87" w:rsidRDefault="00016183" w:rsidP="005E30D5">
      <w:pPr>
        <w:rPr>
          <w:lang w:eastAsia="en-GB"/>
        </w:rPr>
      </w:pPr>
    </w:p>
    <w:p w14:paraId="1F2315F1" w14:textId="77777777" w:rsidR="00016183" w:rsidRPr="00770A87" w:rsidRDefault="00016183" w:rsidP="005E30D5">
      <w:pPr>
        <w:rPr>
          <w:lang w:eastAsia="en-GB"/>
        </w:rPr>
      </w:pPr>
    </w:p>
    <w:p w14:paraId="200D7F11" w14:textId="77777777" w:rsidR="00016183" w:rsidRPr="00770A87" w:rsidRDefault="00016183" w:rsidP="005E30D5">
      <w:pPr>
        <w:rPr>
          <w:lang w:eastAsia="en-GB"/>
        </w:rPr>
      </w:pPr>
    </w:p>
    <w:p w14:paraId="40D071B6" w14:textId="77777777" w:rsidR="00016183" w:rsidRPr="00770A87" w:rsidRDefault="00016183" w:rsidP="005E30D5">
      <w:pPr>
        <w:rPr>
          <w:lang w:eastAsia="en-GB"/>
        </w:rPr>
      </w:pPr>
      <w:r w:rsidRPr="00770A87">
        <w:rPr>
          <w:lang w:eastAsia="en-GB"/>
        </w:rPr>
        <w:br w:type="page"/>
      </w:r>
    </w:p>
    <w:p w14:paraId="17A73859" w14:textId="414FE1AB" w:rsidR="00016183" w:rsidRPr="00770A87" w:rsidRDefault="00016183" w:rsidP="00016183">
      <w:pPr>
        <w:pStyle w:val="Heading2"/>
        <w:numPr>
          <w:ilvl w:val="1"/>
          <w:numId w:val="16"/>
        </w:numPr>
      </w:pPr>
      <w:bookmarkStart w:id="284" w:name="_Toc494643187"/>
      <w:r w:rsidRPr="00770A87">
        <w:lastRenderedPageBreak/>
        <w:t>Finance Options</w:t>
      </w:r>
      <w:bookmarkEnd w:id="284"/>
    </w:p>
    <w:p w14:paraId="05297106" w14:textId="5D74D729" w:rsidR="00016183" w:rsidRPr="00770A87" w:rsidRDefault="00016183" w:rsidP="005E30D5">
      <w:pPr>
        <w:rPr>
          <w:lang w:eastAsia="en-GB"/>
        </w:rPr>
      </w:pPr>
      <w:r w:rsidRPr="00770A87">
        <w:rPr>
          <w:lang w:eastAsia="en-GB"/>
        </w:rPr>
        <w:t>The Finance Options tab (</w:t>
      </w:r>
      <w:r w:rsidRPr="00770A87">
        <w:rPr>
          <w:lang w:eastAsia="en-GB"/>
        </w:rPr>
        <w:fldChar w:fldCharType="begin"/>
      </w:r>
      <w:r w:rsidRPr="00770A87">
        <w:rPr>
          <w:lang w:eastAsia="en-GB"/>
        </w:rPr>
        <w:instrText xml:space="preserve"> REF _Ref492622888 \h </w:instrText>
      </w:r>
      <w:r w:rsidRPr="00770A87">
        <w:rPr>
          <w:lang w:eastAsia="en-GB"/>
        </w:rPr>
      </w:r>
      <w:r w:rsidRPr="00770A87">
        <w:rPr>
          <w:lang w:eastAsia="en-GB"/>
        </w:rPr>
        <w:fldChar w:fldCharType="separate"/>
      </w:r>
      <w:r w:rsidRPr="00770A87">
        <w:t>Figure 4</w:t>
      </w:r>
      <w:r w:rsidRPr="00770A87">
        <w:noBreakHyphen/>
        <w:t>6</w:t>
      </w:r>
      <w:r w:rsidRPr="00770A87">
        <w:rPr>
          <w:lang w:eastAsia="en-GB"/>
        </w:rPr>
        <w:fldChar w:fldCharType="end"/>
      </w:r>
      <w:r w:rsidRPr="00770A87">
        <w:rPr>
          <w:lang w:eastAsia="en-GB"/>
        </w:rPr>
        <w:t>) displays to the user their finance options based on ALCC and ANN-PMT calculations. There is an IIR calculation and ROI calculation.</w:t>
      </w:r>
    </w:p>
    <w:p w14:paraId="21E1999F" w14:textId="77777777" w:rsidR="00016183" w:rsidRPr="00770A87" w:rsidRDefault="00016183" w:rsidP="005E30D5">
      <w:pPr>
        <w:rPr>
          <w:lang w:eastAsia="en-GB"/>
        </w:rPr>
      </w:pPr>
    </w:p>
    <w:p w14:paraId="66CF2334" w14:textId="77777777" w:rsidR="00016183" w:rsidRPr="00770A87" w:rsidRDefault="00016183" w:rsidP="005E30D5">
      <w:pPr>
        <w:rPr>
          <w:lang w:eastAsia="en-GB"/>
        </w:rPr>
      </w:pPr>
      <w:r w:rsidRPr="00770A87">
        <w:rPr>
          <w:lang w:eastAsia="en-GB"/>
        </w:rPr>
        <w:t>The expected savings heading displays to the user easily readable expected savings for a month, year, 10-year and 20-year period. This heading also contains a SPB period calculation and NPV calculation.</w:t>
      </w:r>
    </w:p>
    <w:p w14:paraId="338675CE" w14:textId="77777777" w:rsidR="00016183" w:rsidRPr="00770A87" w:rsidRDefault="00016183" w:rsidP="005E30D5">
      <w:pPr>
        <w:rPr>
          <w:lang w:eastAsia="en-GB"/>
        </w:rPr>
      </w:pPr>
    </w:p>
    <w:p w14:paraId="4862399A" w14:textId="233AC7AA" w:rsidR="00016183" w:rsidRPr="00770A87" w:rsidRDefault="008A67C3" w:rsidP="005E30D5">
      <w:pPr>
        <w:rPr>
          <w:lang w:eastAsia="en-GB"/>
        </w:rPr>
      </w:pPr>
      <w:r w:rsidRPr="00770A87">
        <w:rPr>
          <w:lang w:eastAsia="en-AU"/>
        </w:rPr>
        <mc:AlternateContent>
          <mc:Choice Requires="wpg">
            <w:drawing>
              <wp:anchor distT="0" distB="0" distL="114300" distR="114300" simplePos="0" relativeHeight="251646464" behindDoc="0" locked="0" layoutInCell="1" allowOverlap="1" wp14:anchorId="127D51DE" wp14:editId="210A7C22">
                <wp:simplePos x="0" y="0"/>
                <wp:positionH relativeFrom="margin">
                  <wp:posOffset>20320</wp:posOffset>
                </wp:positionH>
                <wp:positionV relativeFrom="paragraph">
                  <wp:posOffset>875030</wp:posOffset>
                </wp:positionV>
                <wp:extent cx="5695315" cy="4338955"/>
                <wp:effectExtent l="19050" t="19050" r="19685" b="4445"/>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315" cy="4338955"/>
                          <a:chOff x="0" y="-1177"/>
                          <a:chExt cx="57607" cy="37753"/>
                        </a:xfrm>
                      </wpg:grpSpPr>
                      <pic:pic xmlns:pic="http://schemas.openxmlformats.org/drawingml/2006/picture">
                        <pic:nvPicPr>
                          <pic:cNvPr id="7331" name="Picture 7245"/>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bwMode="auto">
                          <a:xfrm>
                            <a:off x="0" y="-1177"/>
                            <a:ext cx="57607" cy="34238"/>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677"/>
                            <a:ext cx="57607" cy="1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F5525E" w14:textId="1E5AEB9E" w:rsidR="00800034" w:rsidRDefault="00800034" w:rsidP="005E30D5">
                              <w:pPr>
                                <w:pStyle w:val="Caption"/>
                                <w:rPr>
                                  <w:szCs w:val="24"/>
                                </w:rPr>
                              </w:pPr>
                              <w:bookmarkStart w:id="285" w:name="_Ref492622888"/>
                              <w:bookmarkStart w:id="286" w:name="_Toc494644107"/>
                              <w:r>
                                <w:t xml:space="preserve">Figure </w:t>
                              </w:r>
                              <w:fldSimple w:instr=" STYLEREF 1 \s ">
                                <w:r>
                                  <w:rPr>
                                    <w:noProof/>
                                  </w:rPr>
                                  <w:t>4</w:t>
                                </w:r>
                              </w:fldSimple>
                              <w:r>
                                <w:noBreakHyphen/>
                              </w:r>
                              <w:fldSimple w:instr=" SEQ Figure \* ARABIC \s 1 ">
                                <w:r>
                                  <w:rPr>
                                    <w:noProof/>
                                  </w:rPr>
                                  <w:t>6</w:t>
                                </w:r>
                              </w:fldSimple>
                              <w:r>
                                <w:t xml:space="preserve"> - Finance Options tab</w:t>
                              </w:r>
                              <w:bookmarkEnd w:id="285"/>
                              <w:bookmarkEnd w:id="286"/>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27D51DE" id="Group 7330" o:spid="_x0000_s1183" style="position:absolute;left:0;text-align:left;margin-left:1.6pt;margin-top:68.9pt;width:448.45pt;height:341.65pt;z-index:251646464;mso-position-horizontal-relative:margin;mso-position-vertical-relative:text;mso-width-relative:margin;mso-height-relative:margin" coordorigin=",-1177" coordsize="57607,377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">
                <v:shape id="Picture 7245" o:spid="_x0000_s1184" type="#_x0000_t75" style="position:absolute;top:-1177;width:57607;height:34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LzkPFAAAA3QAAAA8AAABkcnMvZG93bnJldi54bWxEj0FrwkAUhO9C/8PyCr3pJgpWU1ephYIH&#10;L2rA6zP7TEKyb0N2TWJ/vSsIPQ4z3wyz2gymFh21rrSsIJ5EIIgzq0vOFaSn3/EChPPIGmvLpOBO&#10;Djbrt9EKE217PlB39LkIJewSVFB43yRSuqwgg25iG+LgXW1r0AfZ5lK32IdyU8tpFM2lwZLDQoEN&#10;/RSUVcebUfAZZ9X5L6122+spvd8uC7/v+qVSH+/D9xcIT4P/D7/onQ7cbBbD8014An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C85DxQAAAN0AAAAPAAAAAAAAAAAAAAAA&#10;AJ8CAABkcnMvZG93bnJldi54bWxQSwUGAAAAAAQABAD3AAAAkQMAAAAA&#10;" stroked="t" strokecolor="black [3213]">
                  <v:imagedata r:id="rId207" o:title=""/>
                  <v:path arrowok="t"/>
                </v:shape>
                <v:shape id="Text Box 7314" o:spid="_x0000_s1185" type="#_x0000_t202" style="position:absolute;top:34677;width:576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YqsYA&#10;AADdAAAADwAAAGRycy9kb3ducmV2LnhtbESPQWvCQBSE7wX/w/KEXkQ3jaASXaXVFjzoISqeH9nX&#10;JDT7NuyuJv57t1DocZiZb5jVpjeNuJPztWUFb5MEBHFhdc2lgsv5a7wA4QOyxsYyKXiQh8168LLC&#10;TNuOc7qfQikihH2GCqoQ2kxKX1Rk0E9sSxy9b+sMhihdKbXDLsJNI9MkmUmDNceFClvaVlT8nG5G&#10;wWznbl3O29Hu8nnAY1um14/HVanXYf++BBGoD//hv/ZeK5hPp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xYqsYAAADdAAAADwAAAAAAAAAAAAAAAACYAgAAZHJz&#10;L2Rvd25yZXYueG1sUEsFBgAAAAAEAAQA9QAAAIsDAAAAAA==&#10;" stroked="f">
                  <v:textbox inset="0,0,0,0">
                    <w:txbxContent>
                      <w:p w14:paraId="4FF5525E" w14:textId="1E5AEB9E" w:rsidR="00800034" w:rsidRDefault="00800034" w:rsidP="005E30D5">
                        <w:pPr>
                          <w:pStyle w:val="Caption"/>
                          <w:rPr>
                            <w:szCs w:val="24"/>
                          </w:rPr>
                        </w:pPr>
                        <w:bookmarkStart w:id="287" w:name="_Ref492622888"/>
                        <w:bookmarkStart w:id="288" w:name="_Toc494644107"/>
                        <w:r>
                          <w:t xml:space="preserve">Figure </w:t>
                        </w:r>
                        <w:fldSimple w:instr=" STYLEREF 1 \s ">
                          <w:r>
                            <w:rPr>
                              <w:noProof/>
                            </w:rPr>
                            <w:t>4</w:t>
                          </w:r>
                        </w:fldSimple>
                        <w:r>
                          <w:noBreakHyphen/>
                        </w:r>
                        <w:fldSimple w:instr=" SEQ Figure \* ARABIC \s 1 ">
                          <w:r>
                            <w:rPr>
                              <w:noProof/>
                            </w:rPr>
                            <w:t>6</w:t>
                          </w:r>
                        </w:fldSimple>
                        <w:r>
                          <w:t xml:space="preserve"> - Finance Options tab</w:t>
                        </w:r>
                        <w:bookmarkEnd w:id="287"/>
                        <w:bookmarkEnd w:id="288"/>
                      </w:p>
                    </w:txbxContent>
                  </v:textbox>
                </v:shape>
                <w10:wrap type="square" anchorx="margin"/>
              </v:group>
            </w:pict>
          </mc:Fallback>
        </mc:AlternateContent>
      </w:r>
      <w:r w:rsidR="00016183" w:rsidRPr="00770A87">
        <w:rPr>
          <w:lang w:eastAsia="en-GB"/>
        </w:rPr>
        <w:t xml:space="preserve">Note in </w:t>
      </w:r>
      <w:r w:rsidR="00016183" w:rsidRPr="00770A87">
        <w:rPr>
          <w:lang w:eastAsia="en-GB"/>
        </w:rPr>
        <w:fldChar w:fldCharType="begin"/>
      </w:r>
      <w:r w:rsidR="00016183" w:rsidRPr="00770A87">
        <w:rPr>
          <w:lang w:eastAsia="en-GB"/>
        </w:rPr>
        <w:instrText xml:space="preserve"> REF _Ref492622888 \h </w:instrText>
      </w:r>
      <w:r w:rsidR="00016183" w:rsidRPr="00770A87">
        <w:rPr>
          <w:lang w:eastAsia="en-GB"/>
        </w:rPr>
      </w:r>
      <w:r w:rsidR="00016183" w:rsidRPr="00770A87">
        <w:rPr>
          <w:lang w:eastAsia="en-GB"/>
        </w:rPr>
        <w:fldChar w:fldCharType="separate"/>
      </w:r>
      <w:r w:rsidR="00016183" w:rsidRPr="00770A87">
        <w:t>Figure 4</w:t>
      </w:r>
      <w:r w:rsidR="00016183" w:rsidRPr="00770A87">
        <w:noBreakHyphen/>
        <w:t>6</w:t>
      </w:r>
      <w:r w:rsidR="00016183" w:rsidRPr="00770A87">
        <w:rPr>
          <w:lang w:eastAsia="en-GB"/>
        </w:rPr>
        <w:fldChar w:fldCharType="end"/>
      </w:r>
      <w:r w:rsidR="00016183" w:rsidRPr="00770A87">
        <w:rPr>
          <w:lang w:eastAsia="en-GB"/>
        </w:rPr>
        <w:t xml:space="preserve"> the normal plot (red) represents the cost of electricity for a household without solar i.e. normal, while the Solar/Battery (green) is the expected cost of supplying the household with electricity when a PV/BES system is installed.</w:t>
      </w:r>
    </w:p>
    <w:p w14:paraId="7B4893A5" w14:textId="33356A46" w:rsidR="00016183" w:rsidRPr="00770A87" w:rsidRDefault="00016183" w:rsidP="005E30D5">
      <w:pPr>
        <w:rPr>
          <w:lang w:eastAsia="en-GB"/>
        </w:rPr>
      </w:pPr>
    </w:p>
    <w:p w14:paraId="2A5524D1" w14:textId="208348C5" w:rsidR="00016183" w:rsidRPr="00770A87" w:rsidRDefault="00016183" w:rsidP="005E30D5">
      <w:pPr>
        <w:rPr>
          <w:lang w:eastAsia="en-GB"/>
        </w:rPr>
      </w:pPr>
    </w:p>
    <w:p w14:paraId="1F7233C7" w14:textId="77777777" w:rsidR="00016183" w:rsidRPr="00770A87" w:rsidRDefault="00016183" w:rsidP="005E30D5">
      <w:pPr>
        <w:rPr>
          <w:lang w:eastAsia="en-GB"/>
        </w:rPr>
      </w:pPr>
    </w:p>
    <w:p w14:paraId="7B392890" w14:textId="77777777" w:rsidR="00016183" w:rsidRPr="00770A87" w:rsidRDefault="00016183" w:rsidP="005E30D5">
      <w:pPr>
        <w:rPr>
          <w:lang w:eastAsia="en-GB"/>
        </w:rPr>
      </w:pPr>
    </w:p>
    <w:p w14:paraId="5AD62342" w14:textId="77777777" w:rsidR="00016183" w:rsidRPr="00770A87" w:rsidRDefault="00016183" w:rsidP="005E30D5">
      <w:pPr>
        <w:rPr>
          <w:lang w:eastAsia="en-GB"/>
        </w:rPr>
      </w:pPr>
    </w:p>
    <w:p w14:paraId="64137A0F" w14:textId="77777777" w:rsidR="00016183" w:rsidRPr="00770A87" w:rsidRDefault="00016183" w:rsidP="005E30D5">
      <w:pPr>
        <w:rPr>
          <w:lang w:eastAsia="en-GB"/>
        </w:rPr>
      </w:pPr>
    </w:p>
    <w:p w14:paraId="5A3E7E8B" w14:textId="77777777" w:rsidR="00016183" w:rsidRPr="00770A87" w:rsidRDefault="00016183" w:rsidP="00016183">
      <w:pPr>
        <w:pStyle w:val="Heading2"/>
        <w:numPr>
          <w:ilvl w:val="0"/>
          <w:numId w:val="0"/>
        </w:numPr>
      </w:pPr>
      <w:r w:rsidRPr="00770A87">
        <w:lastRenderedPageBreak/>
        <w:br w:type="page"/>
      </w:r>
    </w:p>
    <w:p w14:paraId="2A898652" w14:textId="511255D6" w:rsidR="00016183" w:rsidRPr="00770A87" w:rsidRDefault="00016183" w:rsidP="00016183">
      <w:pPr>
        <w:pStyle w:val="Heading2"/>
        <w:numPr>
          <w:ilvl w:val="1"/>
          <w:numId w:val="16"/>
        </w:numPr>
      </w:pPr>
      <w:bookmarkStart w:id="289" w:name="_Toc494643188"/>
      <w:r w:rsidRPr="00770A87">
        <w:lastRenderedPageBreak/>
        <w:t>Display</w:t>
      </w:r>
      <w:bookmarkEnd w:id="289"/>
    </w:p>
    <w:p w14:paraId="78F2B9DF" w14:textId="4C7B1DE1" w:rsidR="00016183" w:rsidRPr="00770A87" w:rsidRDefault="00016183" w:rsidP="005E30D5">
      <w:pPr>
        <w:rPr>
          <w:lang w:eastAsia="en-GB"/>
        </w:rPr>
      </w:pPr>
      <w:r w:rsidRPr="00770A87">
        <w:rPr>
          <w:lang w:eastAsia="en-GB"/>
        </w:rPr>
        <w:t>The Display tab (</w:t>
      </w:r>
      <w:r w:rsidRPr="00770A87">
        <w:rPr>
          <w:lang w:eastAsia="en-GB"/>
        </w:rPr>
        <w:fldChar w:fldCharType="begin"/>
      </w:r>
      <w:r w:rsidRPr="00770A87">
        <w:rPr>
          <w:lang w:eastAsia="en-GB"/>
        </w:rPr>
        <w:instrText xml:space="preserve"> REF _Ref492622902 \h </w:instrText>
      </w:r>
      <w:r w:rsidRPr="00770A87">
        <w:rPr>
          <w:lang w:eastAsia="en-GB"/>
        </w:rPr>
      </w:r>
      <w:r w:rsidRPr="00770A87">
        <w:rPr>
          <w:lang w:eastAsia="en-GB"/>
        </w:rPr>
        <w:fldChar w:fldCharType="separate"/>
      </w:r>
      <w:r w:rsidRPr="00770A87">
        <w:t>Figure 4</w:t>
      </w:r>
      <w:r w:rsidRPr="00770A87">
        <w:noBreakHyphen/>
        <w:t>7</w:t>
      </w:r>
      <w:r w:rsidRPr="00770A87">
        <w:rPr>
          <w:lang w:eastAsia="en-GB"/>
        </w:rPr>
        <w:fldChar w:fldCharType="end"/>
      </w:r>
      <w:r w:rsidRPr="00770A87">
        <w:rPr>
          <w:lang w:eastAsia="en-GB"/>
        </w:rPr>
        <w:t>) allows the user to visualise what is occurring in their household. This tab has a solar panel, solar inverter, battery inverter, main panel, grid and home icon. Green coloured headings display what is created, stored or exported. The red coloured headings showed import and usage.</w:t>
      </w:r>
    </w:p>
    <w:p w14:paraId="12D1A829" w14:textId="6AF4435C" w:rsidR="00016183" w:rsidRPr="00770A87" w:rsidRDefault="008A67C3" w:rsidP="005E30D5">
      <w:pPr>
        <w:rPr>
          <w:lang w:eastAsia="en-GB"/>
        </w:rPr>
      </w:pPr>
      <w:r w:rsidRPr="00770A87">
        <w:rPr>
          <w:lang w:eastAsia="en-AU"/>
        </w:rPr>
        <mc:AlternateContent>
          <mc:Choice Requires="wpg">
            <w:drawing>
              <wp:anchor distT="0" distB="0" distL="114300" distR="114300" simplePos="0" relativeHeight="251642368" behindDoc="0" locked="0" layoutInCell="1" allowOverlap="1" wp14:anchorId="48B48C8B" wp14:editId="6CDA5246">
                <wp:simplePos x="0" y="0"/>
                <wp:positionH relativeFrom="column">
                  <wp:posOffset>-215900</wp:posOffset>
                </wp:positionH>
                <wp:positionV relativeFrom="paragraph">
                  <wp:posOffset>299085</wp:posOffset>
                </wp:positionV>
                <wp:extent cx="6217920" cy="4067175"/>
                <wp:effectExtent l="0" t="19050" r="0" b="9525"/>
                <wp:wrapSquare wrapText="bothSides"/>
                <wp:docPr id="30" name="Group 30"/>
                <wp:cNvGraphicFramePr/>
                <a:graphic xmlns:a="http://schemas.openxmlformats.org/drawingml/2006/main">
                  <a:graphicData uri="http://schemas.microsoft.com/office/word/2010/wordprocessingGroup">
                    <wpg:wgp>
                      <wpg:cNvGrpSpPr/>
                      <wpg:grpSpPr>
                        <a:xfrm>
                          <a:off x="0" y="0"/>
                          <a:ext cx="6217920" cy="4067175"/>
                          <a:chOff x="0" y="-226212"/>
                          <a:chExt cx="6661150" cy="4071029"/>
                        </a:xfrm>
                      </wpg:grpSpPr>
                      <wps:wsp>
                        <wps:cNvPr id="216" name="Text Box 7316"/>
                        <wps:cNvSpPr txBox="1"/>
                        <wps:spPr>
                          <a:xfrm>
                            <a:off x="0" y="3648907"/>
                            <a:ext cx="6661150" cy="195910"/>
                          </a:xfrm>
                          <a:prstGeom prst="rect">
                            <a:avLst/>
                          </a:prstGeom>
                          <a:solidFill>
                            <a:prstClr val="white"/>
                          </a:solidFill>
                          <a:ln>
                            <a:noFill/>
                          </a:ln>
                        </wps:spPr>
                        <wps:txbx>
                          <w:txbxContent>
                            <w:p w14:paraId="05861D21" w14:textId="18BFBD7C" w:rsidR="00800034" w:rsidRDefault="00800034" w:rsidP="005E30D5">
                              <w:pPr>
                                <w:pStyle w:val="Caption"/>
                                <w:rPr>
                                  <w:szCs w:val="24"/>
                                </w:rPr>
                              </w:pPr>
                              <w:bookmarkStart w:id="290" w:name="_Ref492622902"/>
                              <w:bookmarkStart w:id="291" w:name="_Toc494644108"/>
                              <w:r>
                                <w:t xml:space="preserve">Figure </w:t>
                              </w:r>
                              <w:fldSimple w:instr=" STYLEREF 1 \s ">
                                <w:r>
                                  <w:rPr>
                                    <w:noProof/>
                                  </w:rPr>
                                  <w:t>4</w:t>
                                </w:r>
                              </w:fldSimple>
                              <w:r>
                                <w:noBreakHyphen/>
                              </w:r>
                              <w:fldSimple w:instr=" SEQ Figure \* ARABIC \s 1 ">
                                <w:r>
                                  <w:rPr>
                                    <w:noProof/>
                                  </w:rPr>
                                  <w:t>7</w:t>
                                </w:r>
                              </w:fldSimple>
                              <w:r>
                                <w:t xml:space="preserve"> - Display tab</w:t>
                              </w:r>
                              <w:bookmarkEnd w:id="290"/>
                              <w:bookmarkEnd w:id="291"/>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243840" y="-226212"/>
                            <a:ext cx="6119494" cy="3632649"/>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8B48C8B" id="Group 30" o:spid="_x0000_s1186" style="position:absolute;left:0;text-align:left;margin-left:-17pt;margin-top:23.55pt;width:489.6pt;height:320.25pt;z-index:251642368;mso-position-horizontal-relative:text;mso-position-vertical-relative:text;mso-width-relative:margin;mso-height-relative:margin" coordorigin=",-2262" coordsize="66611,407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m/G/8AyDW/65S/yFdJXN+Nv+Qa&#10;3/XKX/0EUAaPhs/8SOw/69ov/QRWnWZ4b/5AWn/9e0X/AKCK06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nPG3/IMf8A64y/+giujrnPG3/ILk/64y/+g0AaHhv/AJAOn/8AXtF/&#10;6CK06zPDX/IB0/8A69ov/QRWn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uA+M3/ItWv/AF9r/wCgPXf1&#10;wHxm/wCRatf+vtf/AEB6BPY7m1/491/H+dTVDa/8e6/j/OpqBhRRRQAUUUUAFFFFABRRRQAUUUUA&#10;FFFFABRRRQAUUUUAFFFFABRRRQAUUUUAFFFFABRRRQAUUUUAFFFFABRRRQAVyvxQ/wCRF1P/ALZf&#10;+jUrqq5X4of8iLqf/bL/ANGpQBoeDP8AkV9L/wCvaL/0Ba2qxfBn/Ir6X/17Rf8AoC1t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AfGb/kWrX/r7X/0B67+uA+M3/ItWv8A19r/AOgPQJ7Hc2v/AB7r+P8A&#10;Opqhtf8Aj3X8f51NQMKKKKACiiigAooooAKKKKACiiigAooooAKKKKACiiigAooooAKKKKACiiig&#10;AooooAKKKKACiiigAooooAKKKKACuV+KH/Ii6n/2y/8ARqV1Vcr8UP8AkRdT/wC2X/o1KANDwZ/y&#10;K+l/9e0X/oC1tVi+DP8AkV9L/wCvaL/0Ba2q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gPjN/wAi1a/9&#10;fa/+gPXf1wHxm/5Fq1/6+1/9AegT2O5tf+Pdfx/nU1Q2v/Huv4/zqagYUUUUAFFFFABRRRQAUUUU&#10;AFFFFABRRRQAUUUUAFFFFABRRRQAUUUUAFFFFABRRRQAUUUUAFFFFABRRRQAUUUUAFcr8UP+RF1P&#10;/tl/6NSuqrlfih/yIup/9sv/AEalAGh4M/5FfS/+vaL/ANAWtqsXwZ/yK+l/9e0X/oC1t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">
                <v:shape id="Text Box 7316" o:spid="_x0000_s1187" type="#_x0000_t202" style="position:absolute;top:36489;width:66611;height:1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8RcQA&#10;AADcAAAADwAAAGRycy9kb3ducmV2LnhtbESPzYvCMBTE7wv+D+EJe1k0tYeyVKP4teDBPfiB50fz&#10;bIvNS0mirf+9ERb2OMzMb5jZojeNeJDztWUFk3ECgriwuuZSwfn0M/oG4QOyxsYyKXiSh8V88DHD&#10;XNuOD/Q4hlJECPscFVQhtLmUvqjIoB/bljh6V+sMhihdKbXDLsJNI9MkyaTBmuNChS2tKypux7tR&#10;kG3cvTvw+mtz3u7xty3Ty+p5Uepz2C+nIAL14T/8195pBekkg/eZe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fEXEAAAA3AAAAA8AAAAAAAAAAAAAAAAAmAIAAGRycy9k&#10;b3ducmV2LnhtbFBLBQYAAAAABAAEAPUAAACJAwAAAAA=&#10;" stroked="f">
                  <v:textbox inset="0,0,0,0">
                    <w:txbxContent>
                      <w:p w14:paraId="05861D21" w14:textId="18BFBD7C" w:rsidR="00800034" w:rsidRDefault="00800034" w:rsidP="005E30D5">
                        <w:pPr>
                          <w:pStyle w:val="Caption"/>
                          <w:rPr>
                            <w:szCs w:val="24"/>
                          </w:rPr>
                        </w:pPr>
                        <w:bookmarkStart w:id="292" w:name="_Ref492622902"/>
                        <w:bookmarkStart w:id="293" w:name="_Toc494644108"/>
                        <w:r>
                          <w:t xml:space="preserve">Figure </w:t>
                        </w:r>
                        <w:fldSimple w:instr=" STYLEREF 1 \s ">
                          <w:r>
                            <w:rPr>
                              <w:noProof/>
                            </w:rPr>
                            <w:t>4</w:t>
                          </w:r>
                        </w:fldSimple>
                        <w:r>
                          <w:noBreakHyphen/>
                        </w:r>
                        <w:fldSimple w:instr=" SEQ Figure \* ARABIC \s 1 ">
                          <w:r>
                            <w:rPr>
                              <w:noProof/>
                            </w:rPr>
                            <w:t>7</w:t>
                          </w:r>
                        </w:fldSimple>
                        <w:r>
                          <w:t xml:space="preserve"> - Display tab</w:t>
                        </w:r>
                        <w:bookmarkEnd w:id="292"/>
                        <w:bookmarkEnd w:id="293"/>
                      </w:p>
                    </w:txbxContent>
                  </v:textbox>
                </v:shape>
                <v:shape id="Picture 217" o:spid="_x0000_s1188" type="#_x0000_t75" style="position:absolute;left:2438;top:-2262;width:61195;height:36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I/J7FAAAA3AAAAA8AAABkcnMvZG93bnJldi54bWxEj0+LwjAUxO8LfofwBG9rqoJ/qlF0l3X3&#10;4sFWPD+aZ1tsXkoTNfvtN4Kwx2FmfsOsNsE04k6dqy0rGA0TEMSF1TWXCk751/schPPIGhvLpOCX&#10;HGzWvbcVpto++Ej3zJciQtilqKDyvk2ldEVFBt3QtsTRu9jOoI+yK6Xu8BHhppHjJJlKgzXHhQpb&#10;+qiouGY3oyDspvnt02WThQyH3T7/Ps+O5V6pQT9slyA8Bf8ffrV/tILxaAbPM/EI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iPyexQAAANwAAAAPAAAAAAAAAAAAAAAA&#10;AJ8CAABkcnMvZG93bnJldi54bWxQSwUGAAAAAAQABAD3AAAAkQMAAAAA&#10;" stroked="t" strokecolor="black [3213]">
                  <v:imagedata r:id="rId209" o:title=""/>
                  <v:path arrowok="t"/>
                </v:shape>
                <w10:wrap type="square"/>
              </v:group>
            </w:pict>
          </mc:Fallback>
        </mc:AlternateContent>
      </w:r>
    </w:p>
    <w:p w14:paraId="102CE206" w14:textId="752015E1" w:rsidR="00016183" w:rsidRPr="00770A87" w:rsidRDefault="00016183" w:rsidP="005E30D5">
      <w:pPr>
        <w:rPr>
          <w:lang w:eastAsia="en-GB"/>
        </w:rPr>
      </w:pPr>
    </w:p>
    <w:p w14:paraId="24E7AB57" w14:textId="77777777" w:rsidR="00016183" w:rsidRPr="00770A87" w:rsidRDefault="00016183" w:rsidP="005E30D5">
      <w:pPr>
        <w:rPr>
          <w:lang w:eastAsia="en-GB"/>
        </w:rPr>
      </w:pPr>
    </w:p>
    <w:p w14:paraId="66A4F40E" w14:textId="0F1AF9A3" w:rsidR="00016183" w:rsidRPr="00770A87" w:rsidRDefault="00016183" w:rsidP="00016183">
      <w:pPr>
        <w:pStyle w:val="Heading2"/>
        <w:numPr>
          <w:ilvl w:val="1"/>
          <w:numId w:val="16"/>
        </w:numPr>
      </w:pPr>
      <w:bookmarkStart w:id="294" w:name="_Toc494643189"/>
      <w:r w:rsidRPr="00770A87">
        <w:t>Additional Features</w:t>
      </w:r>
      <w:bookmarkEnd w:id="294"/>
    </w:p>
    <w:p w14:paraId="6133B9EA" w14:textId="563941CC" w:rsidR="00016183" w:rsidRPr="00770A87" w:rsidRDefault="00016183" w:rsidP="005E30D5">
      <w:r w:rsidRPr="00770A87">
        <w:t xml:space="preserve">Several additional features were added to the Solar Solution for aesthetics and to facilitate rapid operation. Firstly, a clock feature was added to the South-West corner. Secondly, a reset button was added to the South-East corner giving the user the ability to reset if any incorrect information was inadvertently entered. Thirdly, error message dialogues were included which gave extra information, errors or warnings when entering information or if it was not available. </w:t>
      </w:r>
      <w:r w:rsidR="008A67C3">
        <w:t>Figure 4-3 demonstrates an error dialogue being generated indicating that gas main data was not available for that specified location.</w:t>
      </w:r>
    </w:p>
    <w:p w14:paraId="18703761" w14:textId="77777777" w:rsidR="00016183" w:rsidRPr="00770A87" w:rsidRDefault="00016183" w:rsidP="005E30D5"/>
    <w:p w14:paraId="240930E6" w14:textId="77777777" w:rsidR="00016183" w:rsidRPr="00770A87" w:rsidRDefault="00016183" w:rsidP="005E30D5">
      <w:r w:rsidRPr="00770A87">
        <w:lastRenderedPageBreak/>
        <w:t>Two graphs were included, one to depict expected daily production per month for the solar system, and the second was to show the calculated saving per year for the installed solar system over a 20-year period. These two graphs were visual aids to help relay the possible savings to the user. A progress bar was added to the design to allow the user to gauge progress while entering the input information. When the Solar Solution was loading a “loading bar” was added to give indication of the time to completion for the calculations.</w:t>
      </w:r>
    </w:p>
    <w:p w14:paraId="0FA5A4ED" w14:textId="77777777" w:rsidR="00016183" w:rsidRPr="00770A87" w:rsidRDefault="00016183" w:rsidP="005E30D5">
      <w:r w:rsidRPr="00770A87">
        <w:t xml:space="preserve"> </w:t>
      </w:r>
    </w:p>
    <w:p w14:paraId="1196C7BA" w14:textId="74EFA882" w:rsidR="00016183" w:rsidRPr="00770A87" w:rsidRDefault="00016183" w:rsidP="00016183">
      <w:pPr>
        <w:pStyle w:val="Heading1"/>
        <w:numPr>
          <w:ilvl w:val="0"/>
          <w:numId w:val="16"/>
        </w:numPr>
      </w:pPr>
      <w:bookmarkStart w:id="295" w:name="_Toc494643190"/>
      <w:r w:rsidRPr="00770A87">
        <w:lastRenderedPageBreak/>
        <w:t>RESULTS</w:t>
      </w:r>
      <w:bookmarkEnd w:id="295"/>
    </w:p>
    <w:p w14:paraId="6078DD85" w14:textId="3BF6FFEA" w:rsidR="00016183" w:rsidRPr="00770A87" w:rsidRDefault="00016183" w:rsidP="005E30D5">
      <w:r w:rsidRPr="00770A87">
        <w:t xml:space="preserve">The Solar Solution was tested by selecting three different locations: Darwin; NT, Townsville; QLD and Hobart; TAS, and analysing the outputs from the Solar Solution against set criteria and expected results. Several parameters were kept constant to analyse the desired figures. The stars in </w:t>
      </w:r>
      <w:r w:rsidRPr="00770A87">
        <w:fldChar w:fldCharType="begin"/>
      </w:r>
      <w:r w:rsidRPr="00770A87">
        <w:instrText xml:space="preserve"> REF _Ref492626642 \h </w:instrText>
      </w:r>
      <w:r w:rsidRPr="00770A87">
        <w:fldChar w:fldCharType="separate"/>
      </w:r>
      <w:r w:rsidRPr="00770A87">
        <w:t>Figure 5</w:t>
      </w:r>
      <w:r w:rsidRPr="00770A87">
        <w:noBreakHyphen/>
        <w:t>1</w:t>
      </w:r>
      <w:r w:rsidRPr="00770A87">
        <w:fldChar w:fldCharType="end"/>
      </w:r>
      <w:r w:rsidRPr="00770A87">
        <w:t xml:space="preserve"> illustrate the locations which were selected for testing</w:t>
      </w:r>
      <w:r w:rsidR="00800034" w:rsidRPr="00770A87">
        <w:t xml:space="preserve"> (a gold star denotes location)</w:t>
      </w:r>
      <w:r w:rsidRPr="00770A87">
        <w:t>.</w:t>
      </w:r>
    </w:p>
    <w:p w14:paraId="17D724F0" w14:textId="77777777" w:rsidR="00016183" w:rsidRPr="00770A87" w:rsidRDefault="00016183" w:rsidP="005E30D5">
      <w:r w:rsidRPr="00770A87">
        <w:rPr>
          <w:lang w:eastAsia="en-AU"/>
        </w:rPr>
        <mc:AlternateContent>
          <mc:Choice Requires="wpg">
            <w:drawing>
              <wp:anchor distT="0" distB="0" distL="114300" distR="114300" simplePos="0" relativeHeight="251640320" behindDoc="0" locked="0" layoutInCell="1" allowOverlap="1" wp14:anchorId="4B02DA04" wp14:editId="054BC93F">
                <wp:simplePos x="0" y="0"/>
                <wp:positionH relativeFrom="column">
                  <wp:posOffset>572135</wp:posOffset>
                </wp:positionH>
                <wp:positionV relativeFrom="paragraph">
                  <wp:posOffset>55880</wp:posOffset>
                </wp:positionV>
                <wp:extent cx="5067300" cy="3500120"/>
                <wp:effectExtent l="0" t="0" r="0" b="508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500120"/>
                          <a:chOff x="0" y="0"/>
                          <a:chExt cx="5067300" cy="3500993"/>
                        </a:xfrm>
                      </wpg:grpSpPr>
                      <pic:pic xmlns:pic="http://schemas.openxmlformats.org/drawingml/2006/picture">
                        <pic:nvPicPr>
                          <pic:cNvPr id="213" name="Picture 21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6"/>
                            <a:ext cx="5067300" cy="233917"/>
                          </a:xfrm>
                          <a:prstGeom prst="rect">
                            <a:avLst/>
                          </a:prstGeom>
                          <a:solidFill>
                            <a:prstClr val="white"/>
                          </a:solidFill>
                          <a:ln>
                            <a:noFill/>
                          </a:ln>
                        </wps:spPr>
                        <wps:txbx>
                          <w:txbxContent>
                            <w:p w14:paraId="0E1421E0" w14:textId="3D8F1F36" w:rsidR="00800034" w:rsidRDefault="00800034" w:rsidP="005E30D5">
                              <w:pPr>
                                <w:pStyle w:val="Caption"/>
                                <w:rPr>
                                  <w:szCs w:val="24"/>
                                </w:rPr>
                              </w:pPr>
                              <w:bookmarkStart w:id="296" w:name="_Ref492626642"/>
                              <w:bookmarkStart w:id="297" w:name="_Toc494644109"/>
                              <w:r>
                                <w:t xml:space="preserve">Figure </w:t>
                              </w:r>
                              <w:fldSimple w:instr=" STYLEREF 1 \s ">
                                <w:r>
                                  <w:rPr>
                                    <w:noProof/>
                                  </w:rPr>
                                  <w:t>5</w:t>
                                </w:r>
                              </w:fldSimple>
                              <w:r>
                                <w:noBreakHyphen/>
                              </w:r>
                              <w:fldSimple w:instr=" SEQ Figure \* ARABIC \s 1 ">
                                <w:r>
                                  <w:rPr>
                                    <w:noProof/>
                                  </w:rPr>
                                  <w:t>1</w:t>
                                </w:r>
                              </w:fldSimple>
                              <w:r>
                                <w:t xml:space="preserve"> - Locations Selected for Analysis [105]</w:t>
                              </w:r>
                              <w:bookmarkEnd w:id="297"/>
                              <w:r>
                                <w:t xml:space="preserve"> </w:t>
                              </w:r>
                              <w:bookmarkEnd w:id="29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4B02DA04" id="Group 7328" o:spid="_x0000_s1189" style="position:absolute;left:0;text-align:left;margin-left:45.05pt;margin-top:4.4pt;width:399pt;height:275.6pt;z-index:251640320;mso-position-horizontal-relative:text;mso-position-vertical-relative:text;mso-width-relative:margin" coordsize="50673,350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">
                <v:shape id="Picture 213" o:spid="_x0000_s1190" type="#_x0000_t75" style="position:absolute;left:5715;width:37363;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fQrGAAAA3AAAAA8AAABkcnMvZG93bnJldi54bWxEj09rAjEUxO+FfofwCr1pdi2IXY0iYksF&#10;K6314u2xefsHNy/LJl2jn74RhB6HmfkNM1sE04ieOldbVpAOExDEudU1lwoOP2+DCQjnkTU2lknB&#10;hRws5o8PM8y0PfM39Xtfighhl6GCyvs2k9LlFRl0Q9sSR6+wnUEfZVdK3eE5wk0jR0kylgZrjgsV&#10;trSqKD/tf42Cze7zui3XvFmGUL++y6I4pl+9Us9PYTkF4Sn4//C9/aEVjNIXuJ2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99CsYAAADcAAAADwAAAAAAAAAAAAAA&#10;AACfAgAAZHJzL2Rvd25yZXYueG1sUEsFBgAAAAAEAAQA9wAAAJIDAAAAAA==&#10;">
                  <v:imagedata r:id="rId211" o:title=""/>
                  <v:path arrowok="t"/>
                </v:shape>
                <v:shape id="Text Box 7285" o:spid="_x0000_s1191" type="#_x0000_t202" style="position:absolute;top:32670;width:50673;height:2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HqcQA&#10;AADcAAAADwAAAGRycy9kb3ducmV2LnhtbESPzYvCMBTE7wv+D+EJe1k0tSw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gR6nEAAAA3AAAAA8AAAAAAAAAAAAAAAAAmAIAAGRycy9k&#10;b3ducmV2LnhtbFBLBQYAAAAABAAEAPUAAACJAwAAAAA=&#10;" stroked="f">
                  <v:textbox inset="0,0,0,0">
                    <w:txbxContent>
                      <w:p w14:paraId="0E1421E0" w14:textId="3D8F1F36" w:rsidR="00800034" w:rsidRDefault="00800034" w:rsidP="005E30D5">
                        <w:pPr>
                          <w:pStyle w:val="Caption"/>
                          <w:rPr>
                            <w:szCs w:val="24"/>
                          </w:rPr>
                        </w:pPr>
                        <w:bookmarkStart w:id="298" w:name="_Ref492626642"/>
                        <w:bookmarkStart w:id="299" w:name="_Toc494644109"/>
                        <w:r>
                          <w:t xml:space="preserve">Figure </w:t>
                        </w:r>
                        <w:fldSimple w:instr=" STYLEREF 1 \s ">
                          <w:r>
                            <w:rPr>
                              <w:noProof/>
                            </w:rPr>
                            <w:t>5</w:t>
                          </w:r>
                        </w:fldSimple>
                        <w:r>
                          <w:noBreakHyphen/>
                        </w:r>
                        <w:fldSimple w:instr=" SEQ Figure \* ARABIC \s 1 ">
                          <w:r>
                            <w:rPr>
                              <w:noProof/>
                            </w:rPr>
                            <w:t>1</w:t>
                          </w:r>
                        </w:fldSimple>
                        <w:r>
                          <w:t xml:space="preserve"> - Locations Selected for Analysis [105]</w:t>
                        </w:r>
                        <w:bookmarkEnd w:id="299"/>
                        <w:r>
                          <w:t xml:space="preserve"> </w:t>
                        </w:r>
                        <w:bookmarkEnd w:id="298"/>
                      </w:p>
                    </w:txbxContent>
                  </v:textbox>
                </v:shape>
                <w10:wrap type="square"/>
              </v:group>
            </w:pict>
          </mc:Fallback>
        </mc:AlternateContent>
      </w:r>
    </w:p>
    <w:p w14:paraId="33B0DB10" w14:textId="77777777" w:rsidR="00016183" w:rsidRPr="00770A87" w:rsidRDefault="00016183" w:rsidP="005E30D5"/>
    <w:p w14:paraId="22D0C06B" w14:textId="77777777" w:rsidR="00016183" w:rsidRPr="00770A87" w:rsidRDefault="00016183" w:rsidP="005E30D5"/>
    <w:p w14:paraId="3D7286EA" w14:textId="77777777" w:rsidR="00016183" w:rsidRPr="00770A87" w:rsidRDefault="00016183" w:rsidP="005E30D5"/>
    <w:p w14:paraId="6DAE81C4" w14:textId="77777777" w:rsidR="00016183" w:rsidRPr="00770A87" w:rsidRDefault="00016183" w:rsidP="005E30D5"/>
    <w:p w14:paraId="5AB53656" w14:textId="77777777" w:rsidR="00016183" w:rsidRPr="00770A87" w:rsidRDefault="00016183" w:rsidP="005E30D5"/>
    <w:p w14:paraId="74F25E13" w14:textId="77777777" w:rsidR="00016183" w:rsidRPr="00770A87" w:rsidRDefault="00016183" w:rsidP="005E30D5"/>
    <w:p w14:paraId="11100122" w14:textId="77777777" w:rsidR="00016183" w:rsidRPr="00770A87" w:rsidRDefault="00016183" w:rsidP="005E30D5"/>
    <w:p w14:paraId="2E081D24" w14:textId="77777777" w:rsidR="00016183" w:rsidRPr="00770A87" w:rsidRDefault="00016183" w:rsidP="005E30D5"/>
    <w:p w14:paraId="0852B2DE" w14:textId="77777777" w:rsidR="00016183" w:rsidRPr="00770A87" w:rsidRDefault="00016183" w:rsidP="005E30D5"/>
    <w:p w14:paraId="67A49862" w14:textId="77777777" w:rsidR="00016183" w:rsidRPr="00770A87" w:rsidRDefault="00016183" w:rsidP="005E30D5"/>
    <w:p w14:paraId="3076C81C" w14:textId="77777777" w:rsidR="00016183" w:rsidRPr="00770A87" w:rsidRDefault="00016183" w:rsidP="005E30D5"/>
    <w:p w14:paraId="57E7B236" w14:textId="77777777" w:rsidR="00016183" w:rsidRPr="00770A87" w:rsidRDefault="00016183" w:rsidP="005E30D5"/>
    <w:p w14:paraId="6EACABDD" w14:textId="77777777" w:rsidR="00016183" w:rsidRPr="00770A87" w:rsidRDefault="00016183" w:rsidP="005E30D5"/>
    <w:p w14:paraId="714A2CDA" w14:textId="77777777" w:rsidR="00016183" w:rsidRPr="00770A87" w:rsidRDefault="00016183" w:rsidP="005E30D5"/>
    <w:p w14:paraId="45A792DE" w14:textId="77777777" w:rsidR="00016183" w:rsidRPr="00770A87" w:rsidRDefault="00016183" w:rsidP="005E30D5"/>
    <w:p w14:paraId="48BA293D" w14:textId="6C3F76E0" w:rsidR="00016183" w:rsidRPr="00770A87" w:rsidRDefault="00016183" w:rsidP="005E30D5">
      <w:r w:rsidRPr="00770A87">
        <w:t xml:space="preserve">These locations were selected due to their diversity in location around Australia and variance in latitude which are specified in Table 5-1. The equator tilted panels were equal to the latitude of the location to provide maximum solar irradiance. The GPS locations were specified from the source LatLong </w:t>
      </w:r>
      <w:bookmarkStart w:id="300" w:name="_Ref492638212"/>
      <w:bookmarkStart w:id="301" w:name="_Toc492667083"/>
      <w:r w:rsidRPr="00770A87">
        <w:fldChar w:fldCharType="begin"/>
      </w:r>
      <w:r w:rsidRPr="00770A87">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fldChar w:fldCharType="separate"/>
      </w:r>
      <w:r w:rsidRPr="00770A87">
        <w:t>[104]</w:t>
      </w:r>
      <w:r w:rsidRPr="00770A87">
        <w:fldChar w:fldCharType="end"/>
      </w:r>
      <w:r w:rsidRPr="00770A87">
        <w:t>. The latitudes are negative d</w:t>
      </w:r>
      <w:r w:rsidR="00800034" w:rsidRPr="00770A87">
        <w:t>ue to being in the Southern H</w:t>
      </w:r>
      <w:r w:rsidRPr="00770A87">
        <w:t>emisphere.</w:t>
      </w:r>
    </w:p>
    <w:p w14:paraId="28CCD3CA" w14:textId="37F703E6" w:rsidR="00016183" w:rsidRPr="00770A87" w:rsidRDefault="00016183" w:rsidP="005E30D5">
      <w:pPr>
        <w:pStyle w:val="Caption"/>
      </w:pPr>
      <w:bookmarkStart w:id="302" w:name="_Ref492747618"/>
      <w:bookmarkStart w:id="303" w:name="_Toc494620183"/>
      <w:bookmarkStart w:id="304" w:name="_Toc494644234"/>
      <w:r w:rsidRPr="00770A87">
        <w:t xml:space="preserve">Table </w:t>
      </w:r>
      <w:fldSimple w:instr=" STYLEREF 1 \s ">
        <w:r w:rsidRPr="00770A87">
          <w:t>5</w:t>
        </w:r>
      </w:fldSimple>
      <w:r w:rsidRPr="00770A87">
        <w:noBreakHyphen/>
      </w:r>
      <w:fldSimple w:instr=" SEQ Table \* ARABIC \s 1 ">
        <w:r w:rsidRPr="00770A87">
          <w:t>1</w:t>
        </w:r>
      </w:fldSimple>
      <w:bookmarkEnd w:id="300"/>
      <w:bookmarkEnd w:id="302"/>
      <w:r w:rsidRPr="00770A87">
        <w:t xml:space="preserve"> - Locations Selected</w:t>
      </w:r>
      <w:bookmarkEnd w:id="301"/>
      <w:bookmarkEnd w:id="303"/>
      <w:bookmarkEnd w:id="304"/>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1580"/>
        <w:gridCol w:w="1580"/>
        <w:gridCol w:w="1580"/>
      </w:tblGrid>
      <w:tr w:rsidR="00016183" w:rsidRPr="00770A87" w14:paraId="2F021171" w14:textId="77777777" w:rsidTr="00805D31">
        <w:trPr>
          <w:trHeight w:val="564"/>
        </w:trPr>
        <w:tc>
          <w:tcPr>
            <w:tcW w:w="4327" w:type="dxa"/>
            <w:shd w:val="clear" w:color="auto" w:fill="F2F2F2" w:themeFill="background1" w:themeFillShade="F2"/>
            <w:vAlign w:val="center"/>
            <w:hideMark/>
          </w:tcPr>
          <w:p w14:paraId="54E5C2ED" w14:textId="77777777" w:rsidR="00016183" w:rsidRPr="00770A87" w:rsidRDefault="00016183" w:rsidP="005E30D5">
            <w:pPr>
              <w:pStyle w:val="TabHead"/>
            </w:pPr>
            <w:r w:rsidRPr="00770A87">
              <w:t>City</w:t>
            </w:r>
          </w:p>
        </w:tc>
        <w:tc>
          <w:tcPr>
            <w:tcW w:w="4740" w:type="dxa"/>
            <w:gridSpan w:val="3"/>
            <w:shd w:val="clear" w:color="auto" w:fill="F2F2F2" w:themeFill="background1" w:themeFillShade="F2"/>
            <w:noWrap/>
            <w:vAlign w:val="center"/>
            <w:hideMark/>
          </w:tcPr>
          <w:p w14:paraId="0D73D013" w14:textId="77777777" w:rsidR="00016183" w:rsidRPr="00770A87" w:rsidRDefault="00016183" w:rsidP="005E30D5">
            <w:pPr>
              <w:pStyle w:val="TabHead"/>
            </w:pPr>
            <w:r w:rsidRPr="00770A87">
              <w:t>Location</w:t>
            </w:r>
          </w:p>
        </w:tc>
      </w:tr>
      <w:tr w:rsidR="00016183" w:rsidRPr="00770A87" w14:paraId="7E0C984C" w14:textId="77777777" w:rsidTr="00805D31">
        <w:trPr>
          <w:trHeight w:val="564"/>
        </w:trPr>
        <w:tc>
          <w:tcPr>
            <w:tcW w:w="4327" w:type="dxa"/>
            <w:vAlign w:val="center"/>
          </w:tcPr>
          <w:p w14:paraId="7D63D9CA" w14:textId="77777777" w:rsidR="00016183" w:rsidRPr="00770A87" w:rsidRDefault="00016183" w:rsidP="005E30D5">
            <w:pPr>
              <w:pStyle w:val="TabBod"/>
            </w:pPr>
            <w:r w:rsidRPr="00770A87">
              <w:t>City</w:t>
            </w:r>
          </w:p>
        </w:tc>
        <w:tc>
          <w:tcPr>
            <w:tcW w:w="1580" w:type="dxa"/>
            <w:noWrap/>
            <w:vAlign w:val="center"/>
          </w:tcPr>
          <w:p w14:paraId="7AA70DFE" w14:textId="77777777" w:rsidR="00016183" w:rsidRPr="00770A87" w:rsidRDefault="00016183" w:rsidP="005E30D5">
            <w:pPr>
              <w:pStyle w:val="TabBod"/>
            </w:pPr>
            <w:r w:rsidRPr="00770A87">
              <w:t>Townsville</w:t>
            </w:r>
          </w:p>
        </w:tc>
        <w:tc>
          <w:tcPr>
            <w:tcW w:w="1580" w:type="dxa"/>
            <w:noWrap/>
            <w:vAlign w:val="center"/>
          </w:tcPr>
          <w:p w14:paraId="75D0D3F6" w14:textId="77777777" w:rsidR="00016183" w:rsidRPr="00770A87" w:rsidRDefault="00016183" w:rsidP="005E30D5">
            <w:pPr>
              <w:pStyle w:val="TabBod"/>
            </w:pPr>
            <w:r w:rsidRPr="00770A87">
              <w:t>Darwin</w:t>
            </w:r>
          </w:p>
        </w:tc>
        <w:tc>
          <w:tcPr>
            <w:tcW w:w="1580" w:type="dxa"/>
            <w:noWrap/>
            <w:vAlign w:val="center"/>
          </w:tcPr>
          <w:p w14:paraId="67608CF6" w14:textId="77777777" w:rsidR="00016183" w:rsidRPr="00770A87" w:rsidRDefault="00016183" w:rsidP="005E30D5">
            <w:pPr>
              <w:pStyle w:val="TabBod"/>
            </w:pPr>
            <w:r w:rsidRPr="00770A87">
              <w:t>Hobart</w:t>
            </w:r>
          </w:p>
        </w:tc>
      </w:tr>
      <w:tr w:rsidR="00016183" w:rsidRPr="00770A87" w14:paraId="0FE38F1E" w14:textId="77777777" w:rsidTr="00805D31">
        <w:trPr>
          <w:trHeight w:val="564"/>
        </w:trPr>
        <w:tc>
          <w:tcPr>
            <w:tcW w:w="4327" w:type="dxa"/>
            <w:vAlign w:val="center"/>
            <w:hideMark/>
          </w:tcPr>
          <w:p w14:paraId="443BA122" w14:textId="77777777" w:rsidR="00016183" w:rsidRPr="00770A87" w:rsidRDefault="00016183" w:rsidP="005E30D5">
            <w:pPr>
              <w:pStyle w:val="TabBod"/>
            </w:pPr>
            <w:r w:rsidRPr="00770A87">
              <w:t>Post Code</w:t>
            </w:r>
          </w:p>
        </w:tc>
        <w:tc>
          <w:tcPr>
            <w:tcW w:w="1580" w:type="dxa"/>
            <w:noWrap/>
            <w:vAlign w:val="center"/>
            <w:hideMark/>
          </w:tcPr>
          <w:p w14:paraId="3EA16334" w14:textId="77777777" w:rsidR="00016183" w:rsidRPr="00770A87" w:rsidRDefault="00016183" w:rsidP="005E30D5">
            <w:pPr>
              <w:pStyle w:val="TabBod"/>
            </w:pPr>
            <w:r w:rsidRPr="00770A87">
              <w:t>4814</w:t>
            </w:r>
          </w:p>
        </w:tc>
        <w:tc>
          <w:tcPr>
            <w:tcW w:w="1580" w:type="dxa"/>
            <w:noWrap/>
            <w:vAlign w:val="center"/>
            <w:hideMark/>
          </w:tcPr>
          <w:p w14:paraId="5067912A" w14:textId="77777777" w:rsidR="00016183" w:rsidRPr="00770A87" w:rsidRDefault="00016183" w:rsidP="005E30D5">
            <w:pPr>
              <w:pStyle w:val="TabBod"/>
            </w:pPr>
            <w:r w:rsidRPr="00770A87">
              <w:t>800</w:t>
            </w:r>
          </w:p>
        </w:tc>
        <w:tc>
          <w:tcPr>
            <w:tcW w:w="1580" w:type="dxa"/>
            <w:noWrap/>
            <w:vAlign w:val="center"/>
            <w:hideMark/>
          </w:tcPr>
          <w:p w14:paraId="3038D8D7" w14:textId="77777777" w:rsidR="00016183" w:rsidRPr="00770A87" w:rsidRDefault="00016183" w:rsidP="005E30D5">
            <w:pPr>
              <w:pStyle w:val="TabBod"/>
            </w:pPr>
            <w:r w:rsidRPr="00770A87">
              <w:t>7000</w:t>
            </w:r>
          </w:p>
        </w:tc>
      </w:tr>
      <w:tr w:rsidR="00016183" w:rsidRPr="00770A87" w14:paraId="645C6A96" w14:textId="77777777" w:rsidTr="00805D31">
        <w:trPr>
          <w:trHeight w:val="564"/>
        </w:trPr>
        <w:tc>
          <w:tcPr>
            <w:tcW w:w="4327" w:type="dxa"/>
            <w:vAlign w:val="center"/>
            <w:hideMark/>
          </w:tcPr>
          <w:p w14:paraId="27F631AA" w14:textId="77777777" w:rsidR="00016183" w:rsidRPr="00770A87" w:rsidRDefault="00016183" w:rsidP="005E30D5">
            <w:pPr>
              <w:pStyle w:val="TabBod"/>
            </w:pPr>
            <w:r w:rsidRPr="00770A87">
              <w:t>Latitude (</w:t>
            </w:r>
            <m:oMath>
              <m:r>
                <w:rPr>
                  <w:rFonts w:ascii="Cambria Math" w:hAnsi="Cambria Math"/>
                </w:rPr>
                <m:t>°</m:t>
              </m:r>
            </m:oMath>
            <w:r w:rsidRPr="00770A87">
              <w:t>)</w:t>
            </w:r>
          </w:p>
        </w:tc>
        <w:tc>
          <w:tcPr>
            <w:tcW w:w="1580" w:type="dxa"/>
            <w:noWrap/>
            <w:vAlign w:val="center"/>
            <w:hideMark/>
          </w:tcPr>
          <w:p w14:paraId="2ADC1057" w14:textId="77777777" w:rsidR="00016183" w:rsidRPr="00770A87" w:rsidRDefault="00016183" w:rsidP="005E30D5">
            <w:pPr>
              <w:pStyle w:val="TabBod"/>
            </w:pPr>
            <w:r w:rsidRPr="00770A87">
              <w:t>-19.259</w:t>
            </w:r>
          </w:p>
        </w:tc>
        <w:tc>
          <w:tcPr>
            <w:tcW w:w="1580" w:type="dxa"/>
            <w:noWrap/>
            <w:vAlign w:val="center"/>
            <w:hideMark/>
          </w:tcPr>
          <w:p w14:paraId="576B9B51" w14:textId="77777777" w:rsidR="00016183" w:rsidRPr="00770A87" w:rsidRDefault="00016183" w:rsidP="005E30D5">
            <w:pPr>
              <w:pStyle w:val="TabBod"/>
            </w:pPr>
            <w:r w:rsidRPr="00770A87">
              <w:t>-12.463</w:t>
            </w:r>
          </w:p>
        </w:tc>
        <w:tc>
          <w:tcPr>
            <w:tcW w:w="1580" w:type="dxa"/>
            <w:noWrap/>
            <w:vAlign w:val="center"/>
            <w:hideMark/>
          </w:tcPr>
          <w:p w14:paraId="563257BA" w14:textId="77777777" w:rsidR="00016183" w:rsidRPr="00770A87" w:rsidRDefault="00016183" w:rsidP="005E30D5">
            <w:pPr>
              <w:pStyle w:val="TabBod"/>
            </w:pPr>
            <w:r w:rsidRPr="00770A87">
              <w:t>-42.882</w:t>
            </w:r>
          </w:p>
        </w:tc>
      </w:tr>
      <w:tr w:rsidR="00016183" w:rsidRPr="00770A87" w14:paraId="536E9284" w14:textId="77777777" w:rsidTr="00805D31">
        <w:trPr>
          <w:trHeight w:val="564"/>
        </w:trPr>
        <w:tc>
          <w:tcPr>
            <w:tcW w:w="4327" w:type="dxa"/>
            <w:vAlign w:val="center"/>
            <w:hideMark/>
          </w:tcPr>
          <w:p w14:paraId="4871EB89" w14:textId="77777777" w:rsidR="00016183" w:rsidRPr="00770A87" w:rsidRDefault="00016183" w:rsidP="005E30D5">
            <w:pPr>
              <w:pStyle w:val="TabBod"/>
            </w:pPr>
            <w:r w:rsidRPr="00770A87">
              <w:lastRenderedPageBreak/>
              <w:t>Longitude (</w:t>
            </w:r>
            <m:oMath>
              <m:r>
                <w:rPr>
                  <w:rFonts w:ascii="Cambria Math" w:hAnsi="Cambria Math"/>
                </w:rPr>
                <m:t>°</m:t>
              </m:r>
            </m:oMath>
            <w:r w:rsidRPr="00770A87">
              <w:t>)</w:t>
            </w:r>
          </w:p>
        </w:tc>
        <w:tc>
          <w:tcPr>
            <w:tcW w:w="1580" w:type="dxa"/>
            <w:noWrap/>
            <w:vAlign w:val="center"/>
            <w:hideMark/>
          </w:tcPr>
          <w:p w14:paraId="5565C7F3" w14:textId="77777777" w:rsidR="00016183" w:rsidRPr="00770A87" w:rsidRDefault="00016183" w:rsidP="005E30D5">
            <w:pPr>
              <w:pStyle w:val="TabBod"/>
            </w:pPr>
            <w:r w:rsidRPr="00770A87">
              <w:t>146.817</w:t>
            </w:r>
          </w:p>
        </w:tc>
        <w:tc>
          <w:tcPr>
            <w:tcW w:w="1580" w:type="dxa"/>
            <w:noWrap/>
            <w:vAlign w:val="center"/>
            <w:hideMark/>
          </w:tcPr>
          <w:p w14:paraId="3CB4A5AC" w14:textId="77777777" w:rsidR="00016183" w:rsidRPr="00770A87" w:rsidRDefault="00016183" w:rsidP="005E30D5">
            <w:pPr>
              <w:pStyle w:val="TabBod"/>
            </w:pPr>
            <w:r w:rsidRPr="00770A87">
              <w:t>130.846</w:t>
            </w:r>
          </w:p>
        </w:tc>
        <w:tc>
          <w:tcPr>
            <w:tcW w:w="1580" w:type="dxa"/>
            <w:noWrap/>
            <w:vAlign w:val="center"/>
            <w:hideMark/>
          </w:tcPr>
          <w:p w14:paraId="79447CA4" w14:textId="77777777" w:rsidR="00016183" w:rsidRPr="00770A87" w:rsidRDefault="00016183" w:rsidP="005E30D5">
            <w:pPr>
              <w:pStyle w:val="TabBod"/>
            </w:pPr>
            <w:r w:rsidRPr="00770A87">
              <w:t>147.327</w:t>
            </w:r>
          </w:p>
        </w:tc>
      </w:tr>
      <w:tr w:rsidR="00016183" w:rsidRPr="00770A87" w14:paraId="389A2D76" w14:textId="77777777" w:rsidTr="00805D31">
        <w:trPr>
          <w:trHeight w:val="564"/>
        </w:trPr>
        <w:tc>
          <w:tcPr>
            <w:tcW w:w="4327" w:type="dxa"/>
            <w:vAlign w:val="center"/>
            <w:hideMark/>
          </w:tcPr>
          <w:p w14:paraId="53F7C45E" w14:textId="77777777" w:rsidR="00016183" w:rsidRPr="00770A87" w:rsidRDefault="00016183" w:rsidP="005E30D5">
            <w:pPr>
              <w:pStyle w:val="TabBod"/>
            </w:pPr>
            <w:r w:rsidRPr="00770A87">
              <w:t>Equator Titled Panels (</w:t>
            </w:r>
            <m:oMath>
              <m:r>
                <w:rPr>
                  <w:rFonts w:ascii="Cambria Math" w:hAnsi="Cambria Math"/>
                </w:rPr>
                <m:t>°</m:t>
              </m:r>
            </m:oMath>
            <w:r w:rsidRPr="00770A87">
              <w:t>)</w:t>
            </w:r>
          </w:p>
        </w:tc>
        <w:tc>
          <w:tcPr>
            <w:tcW w:w="1580" w:type="dxa"/>
            <w:noWrap/>
            <w:vAlign w:val="center"/>
            <w:hideMark/>
          </w:tcPr>
          <w:p w14:paraId="633531FF" w14:textId="77777777" w:rsidR="00016183" w:rsidRPr="00770A87" w:rsidRDefault="00016183" w:rsidP="005E30D5">
            <w:pPr>
              <w:pStyle w:val="TabBod"/>
            </w:pPr>
            <w:r w:rsidRPr="00770A87">
              <w:t>-19</w:t>
            </w:r>
          </w:p>
        </w:tc>
        <w:tc>
          <w:tcPr>
            <w:tcW w:w="1580" w:type="dxa"/>
            <w:noWrap/>
            <w:vAlign w:val="center"/>
            <w:hideMark/>
          </w:tcPr>
          <w:p w14:paraId="0ACBFA67" w14:textId="77777777" w:rsidR="00016183" w:rsidRPr="00770A87" w:rsidRDefault="00016183" w:rsidP="005E30D5">
            <w:pPr>
              <w:pStyle w:val="TabBod"/>
            </w:pPr>
            <w:r w:rsidRPr="00770A87">
              <w:t>-12</w:t>
            </w:r>
          </w:p>
        </w:tc>
        <w:tc>
          <w:tcPr>
            <w:tcW w:w="1580" w:type="dxa"/>
            <w:noWrap/>
            <w:vAlign w:val="center"/>
            <w:hideMark/>
          </w:tcPr>
          <w:p w14:paraId="4E51F112" w14:textId="77777777" w:rsidR="00016183" w:rsidRPr="00770A87" w:rsidRDefault="00016183" w:rsidP="005E30D5">
            <w:pPr>
              <w:pStyle w:val="TabBod"/>
            </w:pPr>
            <w:r w:rsidRPr="00770A87">
              <w:t>-42</w:t>
            </w:r>
          </w:p>
        </w:tc>
      </w:tr>
    </w:tbl>
    <w:p w14:paraId="0DCECD41" w14:textId="50E46F0A" w:rsidR="00016183" w:rsidRPr="00770A87" w:rsidRDefault="00016183" w:rsidP="00016183">
      <w:pPr>
        <w:pStyle w:val="Heading2"/>
        <w:numPr>
          <w:ilvl w:val="1"/>
          <w:numId w:val="16"/>
        </w:numPr>
      </w:pPr>
      <w:bookmarkStart w:id="305" w:name="_Toc494643191"/>
      <w:r w:rsidRPr="00770A87">
        <w:t>Constant Parameters</w:t>
      </w:r>
      <w:bookmarkEnd w:id="305"/>
    </w:p>
    <w:p w14:paraId="51A4F1BB" w14:textId="77777777" w:rsidR="00016183" w:rsidRPr="00770A87" w:rsidRDefault="00016183" w:rsidP="005E30D5">
      <w:pPr>
        <w:rPr>
          <w:lang w:eastAsia="en-GB"/>
        </w:rPr>
      </w:pPr>
      <w:r w:rsidRPr="00770A87">
        <w:rPr>
          <w:lang w:eastAsia="en-GB"/>
        </w:rPr>
        <w:t xml:space="preserve">To successfully test the </w:t>
      </w:r>
      <w:r w:rsidRPr="00770A87">
        <w:t>Solar Solution</w:t>
      </w:r>
      <w:r w:rsidRPr="00770A87">
        <w:rPr>
          <w:lang w:eastAsia="en-GB"/>
        </w:rPr>
        <w:t xml:space="preserve"> several parameters were kept constant to order to provide a basis to examine the output from the</w:t>
      </w:r>
      <w:r w:rsidRPr="00770A87">
        <w:t xml:space="preserve"> Solar Solution </w:t>
      </w:r>
      <w:r w:rsidRPr="00770A87">
        <w:rPr>
          <w:lang w:eastAsia="en-GB"/>
        </w:rPr>
        <w:t xml:space="preserve">at the prospective locations. The inputs which were kept constant are listed in </w:t>
      </w:r>
      <w:r w:rsidRPr="00770A87">
        <w:rPr>
          <w:lang w:eastAsia="en-GB"/>
        </w:rPr>
        <w:fldChar w:fldCharType="begin"/>
      </w:r>
      <w:r w:rsidRPr="00770A87">
        <w:rPr>
          <w:lang w:eastAsia="en-GB"/>
        </w:rPr>
        <w:instrText xml:space="preserve"> REF _Ref492637362 \h </w:instrText>
      </w:r>
      <w:r w:rsidRPr="00770A87">
        <w:rPr>
          <w:lang w:eastAsia="en-GB"/>
        </w:rPr>
      </w:r>
      <w:r w:rsidRPr="00770A87">
        <w:rPr>
          <w:lang w:eastAsia="en-GB"/>
        </w:rPr>
        <w:fldChar w:fldCharType="separate"/>
      </w:r>
      <w:r w:rsidRPr="00770A87">
        <w:t>Table 5</w:t>
      </w:r>
      <w:r w:rsidRPr="00770A87">
        <w:noBreakHyphen/>
        <w:t>2</w:t>
      </w:r>
      <w:r w:rsidRPr="00770A87">
        <w:rPr>
          <w:lang w:eastAsia="en-GB"/>
        </w:rPr>
        <w:fldChar w:fldCharType="end"/>
      </w:r>
      <w:r w:rsidRPr="00770A87">
        <w:rPr>
          <w:lang w:eastAsia="en-GB"/>
        </w:rPr>
        <w:t>.</w:t>
      </w:r>
    </w:p>
    <w:p w14:paraId="3FDA78D6" w14:textId="36CABF77" w:rsidR="00016183" w:rsidRPr="00770A87" w:rsidRDefault="00016183" w:rsidP="005E30D5">
      <w:pPr>
        <w:pStyle w:val="Caption"/>
      </w:pPr>
      <w:bookmarkStart w:id="306" w:name="_Ref492637362"/>
      <w:bookmarkStart w:id="307" w:name="_Toc492667084"/>
      <w:bookmarkStart w:id="308" w:name="_Toc494620184"/>
      <w:bookmarkStart w:id="309" w:name="_Toc494644235"/>
      <w:r w:rsidRPr="00770A87">
        <w:t xml:space="preserve">Table </w:t>
      </w:r>
      <w:fldSimple w:instr=" STYLEREF 1 \s ">
        <w:r w:rsidRPr="00770A87">
          <w:t>5</w:t>
        </w:r>
      </w:fldSimple>
      <w:r w:rsidRPr="00770A87">
        <w:noBreakHyphen/>
      </w:r>
      <w:fldSimple w:instr=" SEQ Table \* ARABIC \s 1 ">
        <w:r w:rsidRPr="00770A87">
          <w:t>2</w:t>
        </w:r>
      </w:fldSimple>
      <w:bookmarkEnd w:id="306"/>
      <w:r w:rsidRPr="00770A87">
        <w:t xml:space="preserve"> - Constant Parameters</w:t>
      </w:r>
      <w:bookmarkEnd w:id="307"/>
      <w:bookmarkEnd w:id="308"/>
      <w:bookmarkEnd w:id="309"/>
    </w:p>
    <w:tbl>
      <w:tblPr>
        <w:tblpPr w:leftFromText="187" w:rightFromText="187" w:vertAnchor="text" w:horzAnchor="margin"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2315"/>
      </w:tblGrid>
      <w:tr w:rsidR="00016183" w:rsidRPr="00770A87" w14:paraId="3C9C7C1D" w14:textId="77777777" w:rsidTr="00805D31">
        <w:trPr>
          <w:trHeight w:val="564"/>
        </w:trPr>
        <w:tc>
          <w:tcPr>
            <w:tcW w:w="4520" w:type="dxa"/>
            <w:shd w:val="clear" w:color="auto" w:fill="F2F2F2" w:themeFill="background1" w:themeFillShade="F2"/>
            <w:vAlign w:val="center"/>
            <w:hideMark/>
          </w:tcPr>
          <w:p w14:paraId="3B5A84C8" w14:textId="77777777" w:rsidR="00016183" w:rsidRPr="00770A87" w:rsidRDefault="00016183" w:rsidP="005E30D5">
            <w:pPr>
              <w:pStyle w:val="TabHead"/>
            </w:pPr>
            <w:r w:rsidRPr="00770A87">
              <w:t>Constant Variables</w:t>
            </w:r>
          </w:p>
        </w:tc>
        <w:tc>
          <w:tcPr>
            <w:tcW w:w="2315" w:type="dxa"/>
            <w:shd w:val="clear" w:color="auto" w:fill="F2F2F2" w:themeFill="background1" w:themeFillShade="F2"/>
            <w:noWrap/>
            <w:vAlign w:val="center"/>
            <w:hideMark/>
          </w:tcPr>
          <w:p w14:paraId="1AA4BABC" w14:textId="77777777" w:rsidR="00016183" w:rsidRPr="00770A87" w:rsidRDefault="00016183" w:rsidP="005E30D5">
            <w:pPr>
              <w:pStyle w:val="TabHead"/>
            </w:pPr>
            <w:r w:rsidRPr="00770A87">
              <w:t>Value</w:t>
            </w:r>
          </w:p>
        </w:tc>
      </w:tr>
      <w:tr w:rsidR="00016183" w:rsidRPr="00770A87" w14:paraId="13736074" w14:textId="77777777" w:rsidTr="00805D31">
        <w:trPr>
          <w:trHeight w:val="564"/>
        </w:trPr>
        <w:tc>
          <w:tcPr>
            <w:tcW w:w="4520" w:type="dxa"/>
            <w:vAlign w:val="center"/>
            <w:hideMark/>
          </w:tcPr>
          <w:p w14:paraId="5A5238C1" w14:textId="77777777" w:rsidR="00016183" w:rsidRPr="00770A87" w:rsidRDefault="00016183" w:rsidP="005E30D5">
            <w:pPr>
              <w:pStyle w:val="TabBod"/>
            </w:pPr>
            <w:r w:rsidRPr="00770A87">
              <w:t>Gas Mains Connected</w:t>
            </w:r>
          </w:p>
        </w:tc>
        <w:tc>
          <w:tcPr>
            <w:tcW w:w="2315" w:type="dxa"/>
            <w:noWrap/>
            <w:vAlign w:val="center"/>
            <w:hideMark/>
          </w:tcPr>
          <w:p w14:paraId="1F582440" w14:textId="77777777" w:rsidR="00016183" w:rsidRPr="00770A87" w:rsidRDefault="00016183" w:rsidP="005E30D5">
            <w:pPr>
              <w:pStyle w:val="TabBod"/>
            </w:pPr>
            <w:r w:rsidRPr="00770A87">
              <w:t>No</w:t>
            </w:r>
          </w:p>
        </w:tc>
      </w:tr>
      <w:tr w:rsidR="00016183" w:rsidRPr="00770A87" w14:paraId="709899E5" w14:textId="77777777" w:rsidTr="00805D31">
        <w:trPr>
          <w:trHeight w:val="564"/>
        </w:trPr>
        <w:tc>
          <w:tcPr>
            <w:tcW w:w="4520" w:type="dxa"/>
            <w:vAlign w:val="center"/>
            <w:hideMark/>
          </w:tcPr>
          <w:p w14:paraId="4C47F444" w14:textId="77777777" w:rsidR="00016183" w:rsidRPr="00770A87" w:rsidRDefault="00016183" w:rsidP="005E30D5">
            <w:pPr>
              <w:pStyle w:val="TabBod"/>
            </w:pPr>
            <w:r w:rsidRPr="00770A87">
              <w:t>Pool Connection</w:t>
            </w:r>
          </w:p>
        </w:tc>
        <w:tc>
          <w:tcPr>
            <w:tcW w:w="2315" w:type="dxa"/>
            <w:noWrap/>
            <w:vAlign w:val="center"/>
            <w:hideMark/>
          </w:tcPr>
          <w:p w14:paraId="7F72C265" w14:textId="77777777" w:rsidR="00016183" w:rsidRPr="00770A87" w:rsidRDefault="00016183" w:rsidP="005E30D5">
            <w:pPr>
              <w:pStyle w:val="TabBod"/>
            </w:pPr>
            <w:r w:rsidRPr="00770A87">
              <w:t>No</w:t>
            </w:r>
          </w:p>
        </w:tc>
      </w:tr>
      <w:tr w:rsidR="00016183" w:rsidRPr="00770A87" w14:paraId="3AD6F5B9" w14:textId="77777777" w:rsidTr="00805D31">
        <w:trPr>
          <w:trHeight w:val="564"/>
        </w:trPr>
        <w:tc>
          <w:tcPr>
            <w:tcW w:w="4520" w:type="dxa"/>
            <w:vAlign w:val="center"/>
            <w:hideMark/>
          </w:tcPr>
          <w:p w14:paraId="2954D41D" w14:textId="77777777" w:rsidR="00016183" w:rsidRPr="00770A87" w:rsidRDefault="00016183" w:rsidP="005E30D5">
            <w:pPr>
              <w:pStyle w:val="TabBod"/>
            </w:pPr>
            <w:r w:rsidRPr="00770A87">
              <w:t>Electricity Load Profile (%)</w:t>
            </w:r>
          </w:p>
        </w:tc>
        <w:tc>
          <w:tcPr>
            <w:tcW w:w="2315" w:type="dxa"/>
            <w:noWrap/>
            <w:vAlign w:val="center"/>
            <w:hideMark/>
          </w:tcPr>
          <w:p w14:paraId="365A21FF" w14:textId="77777777" w:rsidR="00016183" w:rsidRPr="00770A87" w:rsidRDefault="00016183" w:rsidP="005E30D5">
            <w:pPr>
              <w:pStyle w:val="TabBod"/>
            </w:pPr>
            <w:r w:rsidRPr="00770A87">
              <w:t>30%</w:t>
            </w:r>
          </w:p>
        </w:tc>
      </w:tr>
      <w:tr w:rsidR="00016183" w:rsidRPr="00770A87" w14:paraId="3CF67EB5" w14:textId="77777777" w:rsidTr="00805D31">
        <w:trPr>
          <w:trHeight w:val="564"/>
        </w:trPr>
        <w:tc>
          <w:tcPr>
            <w:tcW w:w="4520" w:type="dxa"/>
            <w:vAlign w:val="center"/>
            <w:hideMark/>
          </w:tcPr>
          <w:p w14:paraId="639D9BFD" w14:textId="77777777" w:rsidR="00016183" w:rsidRPr="00770A87" w:rsidRDefault="00016183" w:rsidP="005E30D5">
            <w:pPr>
              <w:pStyle w:val="TabBod"/>
            </w:pPr>
            <w:r w:rsidRPr="00770A87">
              <w:t>Performance Ratio</w:t>
            </w:r>
          </w:p>
        </w:tc>
        <w:tc>
          <w:tcPr>
            <w:tcW w:w="2315" w:type="dxa"/>
            <w:noWrap/>
            <w:vAlign w:val="center"/>
            <w:hideMark/>
          </w:tcPr>
          <w:p w14:paraId="30761453" w14:textId="77777777" w:rsidR="00016183" w:rsidRPr="00770A87" w:rsidRDefault="00016183" w:rsidP="005E30D5">
            <w:pPr>
              <w:pStyle w:val="TabBod"/>
            </w:pPr>
            <w:r w:rsidRPr="00770A87">
              <w:t>0.85</w:t>
            </w:r>
          </w:p>
        </w:tc>
      </w:tr>
      <w:tr w:rsidR="00016183" w:rsidRPr="00770A87" w14:paraId="75768832" w14:textId="77777777" w:rsidTr="00805D31">
        <w:trPr>
          <w:trHeight w:val="564"/>
        </w:trPr>
        <w:tc>
          <w:tcPr>
            <w:tcW w:w="4520" w:type="dxa"/>
            <w:vAlign w:val="center"/>
            <w:hideMark/>
          </w:tcPr>
          <w:p w14:paraId="5767B554" w14:textId="77777777" w:rsidR="00016183" w:rsidRPr="00770A87" w:rsidRDefault="00016183" w:rsidP="005E30D5">
            <w:pPr>
              <w:pStyle w:val="TabBod"/>
            </w:pPr>
            <w:r w:rsidRPr="00770A87">
              <w:t>Solar Size (kW)</w:t>
            </w:r>
          </w:p>
        </w:tc>
        <w:tc>
          <w:tcPr>
            <w:tcW w:w="2315" w:type="dxa"/>
            <w:noWrap/>
            <w:vAlign w:val="center"/>
            <w:hideMark/>
          </w:tcPr>
          <w:p w14:paraId="40A42D9C" w14:textId="77777777" w:rsidR="00016183" w:rsidRPr="00770A87" w:rsidRDefault="00016183" w:rsidP="005E30D5">
            <w:pPr>
              <w:pStyle w:val="TabBod"/>
            </w:pPr>
            <w:r w:rsidRPr="00770A87">
              <w:t xml:space="preserve">5 </w:t>
            </w:r>
          </w:p>
        </w:tc>
      </w:tr>
      <w:tr w:rsidR="00016183" w:rsidRPr="00770A87" w14:paraId="0BB5066A" w14:textId="77777777" w:rsidTr="00805D31">
        <w:trPr>
          <w:trHeight w:val="564"/>
        </w:trPr>
        <w:tc>
          <w:tcPr>
            <w:tcW w:w="4520" w:type="dxa"/>
            <w:vAlign w:val="center"/>
            <w:hideMark/>
          </w:tcPr>
          <w:p w14:paraId="5F53CDCA" w14:textId="77777777" w:rsidR="00016183" w:rsidRPr="00770A87" w:rsidRDefault="00016183" w:rsidP="005E30D5">
            <w:pPr>
              <w:pStyle w:val="TabBod"/>
            </w:pPr>
            <w:r w:rsidRPr="00770A87">
              <w:t>Solar Cost ($)</w:t>
            </w:r>
          </w:p>
        </w:tc>
        <w:tc>
          <w:tcPr>
            <w:tcW w:w="2315" w:type="dxa"/>
            <w:noWrap/>
            <w:vAlign w:val="center"/>
            <w:hideMark/>
          </w:tcPr>
          <w:p w14:paraId="2D0AA051" w14:textId="77777777" w:rsidR="00016183" w:rsidRPr="00770A87" w:rsidRDefault="00016183" w:rsidP="005E30D5">
            <w:pPr>
              <w:pStyle w:val="TabBod"/>
            </w:pPr>
            <w:r w:rsidRPr="00770A87">
              <w:t>7000</w:t>
            </w:r>
          </w:p>
        </w:tc>
      </w:tr>
      <w:tr w:rsidR="00016183" w:rsidRPr="00770A87" w14:paraId="70B46015" w14:textId="77777777" w:rsidTr="00805D31">
        <w:trPr>
          <w:trHeight w:val="564"/>
        </w:trPr>
        <w:tc>
          <w:tcPr>
            <w:tcW w:w="4520" w:type="dxa"/>
            <w:vAlign w:val="center"/>
            <w:hideMark/>
          </w:tcPr>
          <w:p w14:paraId="3AC3D2D2" w14:textId="77777777" w:rsidR="00016183" w:rsidRPr="00770A87" w:rsidRDefault="00016183" w:rsidP="005E30D5">
            <w:pPr>
              <w:pStyle w:val="TabBod"/>
            </w:pPr>
            <w:r w:rsidRPr="00770A87">
              <w:t>Battery Size (kWhr)</w:t>
            </w:r>
          </w:p>
        </w:tc>
        <w:tc>
          <w:tcPr>
            <w:tcW w:w="2315" w:type="dxa"/>
            <w:noWrap/>
            <w:vAlign w:val="center"/>
            <w:hideMark/>
          </w:tcPr>
          <w:p w14:paraId="057B929E" w14:textId="77777777" w:rsidR="00016183" w:rsidRPr="00770A87" w:rsidRDefault="00016183" w:rsidP="005E30D5">
            <w:pPr>
              <w:pStyle w:val="TabBod"/>
            </w:pPr>
            <w:r w:rsidRPr="00770A87">
              <w:t>10</w:t>
            </w:r>
          </w:p>
        </w:tc>
      </w:tr>
      <w:tr w:rsidR="00016183" w:rsidRPr="00770A87" w14:paraId="38EAF485" w14:textId="77777777" w:rsidTr="00805D31">
        <w:trPr>
          <w:trHeight w:val="564"/>
        </w:trPr>
        <w:tc>
          <w:tcPr>
            <w:tcW w:w="4520" w:type="dxa"/>
            <w:vAlign w:val="center"/>
            <w:hideMark/>
          </w:tcPr>
          <w:p w14:paraId="52D6F7AB" w14:textId="77777777" w:rsidR="00016183" w:rsidRPr="00770A87" w:rsidRDefault="00016183" w:rsidP="005E30D5">
            <w:pPr>
              <w:pStyle w:val="TabBod"/>
            </w:pPr>
            <w:r w:rsidRPr="00770A87">
              <w:t>Battery Cost ($)</w:t>
            </w:r>
          </w:p>
        </w:tc>
        <w:tc>
          <w:tcPr>
            <w:tcW w:w="2315" w:type="dxa"/>
            <w:noWrap/>
            <w:vAlign w:val="center"/>
            <w:hideMark/>
          </w:tcPr>
          <w:p w14:paraId="1BE846A5" w14:textId="77777777" w:rsidR="00016183" w:rsidRPr="00770A87" w:rsidRDefault="00016183" w:rsidP="005E30D5">
            <w:pPr>
              <w:pStyle w:val="TabBod"/>
            </w:pPr>
            <w:r w:rsidRPr="00770A87">
              <w:t>9700</w:t>
            </w:r>
          </w:p>
        </w:tc>
      </w:tr>
      <w:tr w:rsidR="00016183" w:rsidRPr="00770A87" w14:paraId="1C3D109F" w14:textId="77777777" w:rsidTr="00805D31">
        <w:trPr>
          <w:trHeight w:val="564"/>
        </w:trPr>
        <w:tc>
          <w:tcPr>
            <w:tcW w:w="4520" w:type="dxa"/>
            <w:vAlign w:val="center"/>
            <w:hideMark/>
          </w:tcPr>
          <w:p w14:paraId="28B35E38" w14:textId="77777777" w:rsidR="00016183" w:rsidRPr="00770A87" w:rsidRDefault="00016183" w:rsidP="005E30D5">
            <w:pPr>
              <w:pStyle w:val="TabBod"/>
            </w:pPr>
            <w:r w:rsidRPr="00770A87">
              <w:t>Roof Tilt (</w:t>
            </w:r>
            <m:oMath>
              <m:r>
                <m:rPr>
                  <m:sty m:val="p"/>
                </m:rPr>
                <w:rPr>
                  <w:rFonts w:ascii="Cambria Math" w:hAnsi="Cambria Math"/>
                </w:rPr>
                <m:t>°</m:t>
              </m:r>
            </m:oMath>
            <w:r w:rsidRPr="00770A87">
              <w:t>)</w:t>
            </w:r>
          </w:p>
        </w:tc>
        <w:tc>
          <w:tcPr>
            <w:tcW w:w="2315" w:type="dxa"/>
            <w:noWrap/>
            <w:vAlign w:val="center"/>
            <w:hideMark/>
          </w:tcPr>
          <w:p w14:paraId="04326443" w14:textId="77777777" w:rsidR="00016183" w:rsidRPr="00770A87" w:rsidRDefault="00016183" w:rsidP="005E30D5">
            <w:pPr>
              <w:pStyle w:val="TabBod"/>
            </w:pPr>
            <w:r w:rsidRPr="00770A87">
              <w:t>Equator tilted</w:t>
            </w:r>
          </w:p>
        </w:tc>
      </w:tr>
      <w:tr w:rsidR="00016183" w:rsidRPr="00770A87" w14:paraId="5FC7D983" w14:textId="77777777" w:rsidTr="00805D31">
        <w:trPr>
          <w:trHeight w:val="564"/>
        </w:trPr>
        <w:tc>
          <w:tcPr>
            <w:tcW w:w="4520" w:type="dxa"/>
            <w:vAlign w:val="center"/>
            <w:hideMark/>
          </w:tcPr>
          <w:p w14:paraId="6DB352AA" w14:textId="77777777" w:rsidR="00016183" w:rsidRPr="00770A87" w:rsidRDefault="00016183" w:rsidP="005E30D5">
            <w:pPr>
              <w:pStyle w:val="TabBod"/>
            </w:pPr>
            <w:r w:rsidRPr="00770A87">
              <w:t>Roof Orientation</w:t>
            </w:r>
          </w:p>
        </w:tc>
        <w:tc>
          <w:tcPr>
            <w:tcW w:w="2315" w:type="dxa"/>
            <w:noWrap/>
            <w:vAlign w:val="center"/>
            <w:hideMark/>
          </w:tcPr>
          <w:p w14:paraId="137738B9" w14:textId="77777777" w:rsidR="00016183" w:rsidRPr="00770A87" w:rsidRDefault="00016183" w:rsidP="005E30D5">
            <w:pPr>
              <w:pStyle w:val="TabBod"/>
            </w:pPr>
            <w:r w:rsidRPr="00770A87">
              <w:t>North</w:t>
            </w:r>
          </w:p>
        </w:tc>
      </w:tr>
      <w:tr w:rsidR="00016183" w:rsidRPr="00770A87" w14:paraId="2BD8E364" w14:textId="77777777" w:rsidTr="00805D31">
        <w:trPr>
          <w:trHeight w:val="564"/>
        </w:trPr>
        <w:tc>
          <w:tcPr>
            <w:tcW w:w="4520" w:type="dxa"/>
            <w:vAlign w:val="center"/>
            <w:hideMark/>
          </w:tcPr>
          <w:p w14:paraId="10F05B4C" w14:textId="77777777" w:rsidR="00016183" w:rsidRPr="00770A87" w:rsidRDefault="00016183" w:rsidP="005E30D5">
            <w:pPr>
              <w:pStyle w:val="TabBod"/>
            </w:pPr>
            <w:r w:rsidRPr="00770A87">
              <w:t>Bill Entry ($)</w:t>
            </w:r>
          </w:p>
        </w:tc>
        <w:tc>
          <w:tcPr>
            <w:tcW w:w="2315" w:type="dxa"/>
            <w:noWrap/>
            <w:vAlign w:val="center"/>
            <w:hideMark/>
          </w:tcPr>
          <w:p w14:paraId="6FEB2AE1" w14:textId="77777777" w:rsidR="00016183" w:rsidRPr="00770A87" w:rsidRDefault="00016183" w:rsidP="005E30D5">
            <w:pPr>
              <w:pStyle w:val="TabBod"/>
            </w:pPr>
            <w:r w:rsidRPr="00770A87">
              <w:t>-</w:t>
            </w:r>
          </w:p>
        </w:tc>
      </w:tr>
      <w:tr w:rsidR="00016183" w:rsidRPr="00770A87" w14:paraId="7E23EC0D" w14:textId="77777777" w:rsidTr="00805D31">
        <w:trPr>
          <w:trHeight w:val="564"/>
        </w:trPr>
        <w:tc>
          <w:tcPr>
            <w:tcW w:w="4520" w:type="dxa"/>
            <w:vAlign w:val="center"/>
            <w:hideMark/>
          </w:tcPr>
          <w:p w14:paraId="3A982B4D" w14:textId="77777777" w:rsidR="00016183" w:rsidRPr="00770A87" w:rsidRDefault="00016183" w:rsidP="005E30D5">
            <w:pPr>
              <w:pStyle w:val="TabBod"/>
            </w:pPr>
            <w:r w:rsidRPr="00770A87">
              <w:t>Number of Occupants (people)</w:t>
            </w:r>
          </w:p>
        </w:tc>
        <w:tc>
          <w:tcPr>
            <w:tcW w:w="2315" w:type="dxa"/>
            <w:noWrap/>
            <w:vAlign w:val="center"/>
            <w:hideMark/>
          </w:tcPr>
          <w:p w14:paraId="7AC1F6BF" w14:textId="77777777" w:rsidR="00016183" w:rsidRPr="00770A87" w:rsidRDefault="00016183" w:rsidP="005E30D5">
            <w:pPr>
              <w:pStyle w:val="TabBod"/>
            </w:pPr>
            <w:r w:rsidRPr="00770A87">
              <w:t>3</w:t>
            </w:r>
          </w:p>
        </w:tc>
      </w:tr>
    </w:tbl>
    <w:p w14:paraId="4323B9DD" w14:textId="77777777" w:rsidR="00016183" w:rsidRPr="00770A87" w:rsidRDefault="00016183" w:rsidP="005E30D5"/>
    <w:p w14:paraId="4C9E38F6" w14:textId="77777777" w:rsidR="00016183" w:rsidRPr="00770A87" w:rsidRDefault="00016183" w:rsidP="005E30D5"/>
    <w:p w14:paraId="6CFC21DC" w14:textId="77777777" w:rsidR="00016183" w:rsidRPr="00770A87" w:rsidRDefault="00016183" w:rsidP="005E30D5"/>
    <w:p w14:paraId="1FABF5BA" w14:textId="77777777" w:rsidR="00016183" w:rsidRPr="00770A87" w:rsidRDefault="00016183" w:rsidP="005E30D5"/>
    <w:p w14:paraId="22FE9D57" w14:textId="77777777" w:rsidR="00016183" w:rsidRPr="00770A87" w:rsidRDefault="00016183" w:rsidP="005E30D5"/>
    <w:p w14:paraId="1CE6D1FF" w14:textId="77777777" w:rsidR="00016183" w:rsidRPr="00770A87" w:rsidRDefault="00016183" w:rsidP="005E30D5"/>
    <w:p w14:paraId="5E12F0BD" w14:textId="77777777" w:rsidR="00016183" w:rsidRPr="00770A87" w:rsidRDefault="00016183" w:rsidP="005E30D5"/>
    <w:p w14:paraId="17AA58FB" w14:textId="77777777" w:rsidR="00016183" w:rsidRPr="00770A87" w:rsidRDefault="00016183" w:rsidP="005E30D5"/>
    <w:p w14:paraId="7D24523F" w14:textId="77777777" w:rsidR="00016183" w:rsidRPr="00770A87" w:rsidRDefault="00016183" w:rsidP="005E30D5"/>
    <w:p w14:paraId="75743C82" w14:textId="77777777" w:rsidR="00016183" w:rsidRPr="00770A87" w:rsidRDefault="00016183" w:rsidP="005E30D5"/>
    <w:p w14:paraId="074250B9" w14:textId="77777777" w:rsidR="00016183" w:rsidRPr="00770A87" w:rsidRDefault="00016183" w:rsidP="005E30D5"/>
    <w:p w14:paraId="161F88AD" w14:textId="77777777" w:rsidR="00016183" w:rsidRPr="00770A87" w:rsidRDefault="00016183" w:rsidP="005E30D5"/>
    <w:p w14:paraId="52CB028E" w14:textId="77777777" w:rsidR="00016183" w:rsidRPr="00770A87" w:rsidRDefault="00016183" w:rsidP="005E30D5"/>
    <w:p w14:paraId="512DD3C8" w14:textId="77777777" w:rsidR="00016183" w:rsidRPr="00770A87" w:rsidRDefault="00016183" w:rsidP="005E30D5"/>
    <w:p w14:paraId="66228375" w14:textId="77777777" w:rsidR="00016183" w:rsidRPr="00770A87" w:rsidRDefault="00016183" w:rsidP="005E30D5"/>
    <w:p w14:paraId="551A1D9B" w14:textId="77777777" w:rsidR="00016183" w:rsidRPr="00770A87" w:rsidRDefault="00016183" w:rsidP="005E30D5"/>
    <w:p w14:paraId="65EEB80B" w14:textId="77777777" w:rsidR="00016183" w:rsidRPr="00770A87" w:rsidRDefault="00016183" w:rsidP="005E30D5"/>
    <w:p w14:paraId="12177E0D" w14:textId="77777777" w:rsidR="00016183" w:rsidRPr="00770A87" w:rsidRDefault="00016183" w:rsidP="005E30D5"/>
    <w:p w14:paraId="2A4B7C76" w14:textId="77777777" w:rsidR="00016183" w:rsidRPr="00770A87" w:rsidRDefault="00016183" w:rsidP="005E30D5"/>
    <w:p w14:paraId="2CF27623" w14:textId="77777777" w:rsidR="00016183" w:rsidRPr="00770A87" w:rsidRDefault="00016183" w:rsidP="005E30D5"/>
    <w:p w14:paraId="6CAAEA30" w14:textId="77777777" w:rsidR="00016183" w:rsidRPr="00770A87" w:rsidRDefault="00016183" w:rsidP="005E30D5"/>
    <w:p w14:paraId="73E72C98" w14:textId="77777777" w:rsidR="00016183" w:rsidRPr="00770A87" w:rsidRDefault="00016183" w:rsidP="005E30D5"/>
    <w:p w14:paraId="06A6B87C" w14:textId="77777777" w:rsidR="00016183" w:rsidRPr="00770A87" w:rsidRDefault="00016183" w:rsidP="005E30D5"/>
    <w:p w14:paraId="45002ADD" w14:textId="77777777" w:rsidR="00016183" w:rsidRPr="00770A87" w:rsidRDefault="00016183" w:rsidP="005E30D5"/>
    <w:p w14:paraId="32793481" w14:textId="77777777" w:rsidR="00016183" w:rsidRPr="00770A87" w:rsidRDefault="00016183" w:rsidP="005E30D5"/>
    <w:p w14:paraId="6EE018FE" w14:textId="77777777" w:rsidR="00016183" w:rsidRPr="00770A87" w:rsidRDefault="00016183" w:rsidP="005E30D5">
      <w:pPr>
        <w:sectPr w:rsidR="00016183" w:rsidRPr="00770A87" w:rsidSect="005E30D5">
          <w:endnotePr>
            <w:numRestart w:val="eachSect"/>
          </w:endnotePr>
          <w:type w:val="continuous"/>
          <w:pgSz w:w="11906" w:h="16838"/>
          <w:pgMar w:top="1418" w:right="1418" w:bottom="1418" w:left="2268" w:header="709" w:footer="709" w:gutter="0"/>
          <w:cols w:space="720"/>
          <w:docGrid w:linePitch="299"/>
        </w:sectPr>
      </w:pPr>
    </w:p>
    <w:p w14:paraId="262BCA33" w14:textId="7E66E7E6" w:rsidR="00016183" w:rsidRPr="00770A87" w:rsidRDefault="00016183" w:rsidP="00016183">
      <w:pPr>
        <w:pStyle w:val="Heading2"/>
        <w:numPr>
          <w:ilvl w:val="1"/>
          <w:numId w:val="16"/>
        </w:numPr>
      </w:pPr>
      <w:bookmarkStart w:id="310" w:name="_Toc494643192"/>
      <w:r w:rsidRPr="00770A87">
        <w:lastRenderedPageBreak/>
        <w:t>Output Production Figures</w:t>
      </w:r>
      <w:bookmarkEnd w:id="310"/>
    </w:p>
    <w:p w14:paraId="78F8DF2A" w14:textId="77777777" w:rsidR="00016183" w:rsidRPr="00770A87" w:rsidRDefault="00016183" w:rsidP="005E30D5">
      <w:r w:rsidRPr="00770A87">
        <w:rPr>
          <w:lang w:eastAsia="en-GB"/>
        </w:rPr>
        <w:t xml:space="preserve">The output production figures were retrieved from the </w:t>
      </w:r>
      <w:r w:rsidRPr="00770A87">
        <w:t>Solar Solution</w:t>
      </w:r>
      <w:r w:rsidRPr="00770A87">
        <w:rPr>
          <w:lang w:eastAsia="en-GB"/>
        </w:rPr>
        <w:t xml:space="preserve"> and are shown in Table 5-3 for each prospective location. Energy Sources Analysis (ESA) shows from what sources the household supplies its electricity. </w:t>
      </w:r>
    </w:p>
    <w:p w14:paraId="7E9649E3" w14:textId="77777777" w:rsidR="00016183" w:rsidRPr="00770A87" w:rsidRDefault="00016183" w:rsidP="005E30D5"/>
    <w:tbl>
      <w:tblPr>
        <w:tblpPr w:leftFromText="180" w:rightFromText="180" w:vertAnchor="text" w:horzAnchor="margin" w:tblpY="497"/>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1"/>
        <w:gridCol w:w="1753"/>
        <w:gridCol w:w="1701"/>
        <w:gridCol w:w="1755"/>
      </w:tblGrid>
      <w:tr w:rsidR="00016183" w:rsidRPr="00770A87" w14:paraId="0A854DE7" w14:textId="77777777" w:rsidTr="00805D31">
        <w:trPr>
          <w:trHeight w:val="556"/>
        </w:trPr>
        <w:tc>
          <w:tcPr>
            <w:tcW w:w="3771" w:type="dxa"/>
            <w:shd w:val="clear" w:color="auto" w:fill="F2F2F2" w:themeFill="background1" w:themeFillShade="F2"/>
            <w:vAlign w:val="center"/>
            <w:hideMark/>
          </w:tcPr>
          <w:p w14:paraId="669D7E93" w14:textId="77777777" w:rsidR="00016183" w:rsidRPr="00770A87" w:rsidRDefault="00016183" w:rsidP="005E30D5">
            <w:pPr>
              <w:pStyle w:val="TabHead"/>
            </w:pPr>
            <w:bookmarkStart w:id="311" w:name="_Ref492743114"/>
            <w:r w:rsidRPr="00770A87">
              <w:t>City</w:t>
            </w:r>
          </w:p>
        </w:tc>
        <w:tc>
          <w:tcPr>
            <w:tcW w:w="1753" w:type="dxa"/>
            <w:shd w:val="clear" w:color="auto" w:fill="F2F2F2" w:themeFill="background1" w:themeFillShade="F2"/>
            <w:noWrap/>
            <w:vAlign w:val="center"/>
            <w:hideMark/>
          </w:tcPr>
          <w:p w14:paraId="430DCA02" w14:textId="77777777" w:rsidR="00016183" w:rsidRPr="00770A87" w:rsidRDefault="00016183" w:rsidP="005E30D5">
            <w:pPr>
              <w:pStyle w:val="TabHead"/>
            </w:pPr>
            <w:r w:rsidRPr="00770A87">
              <w:t>Townsville</w:t>
            </w:r>
          </w:p>
        </w:tc>
        <w:tc>
          <w:tcPr>
            <w:tcW w:w="1701" w:type="dxa"/>
            <w:shd w:val="clear" w:color="auto" w:fill="F2F2F2" w:themeFill="background1" w:themeFillShade="F2"/>
            <w:noWrap/>
            <w:vAlign w:val="center"/>
            <w:hideMark/>
          </w:tcPr>
          <w:p w14:paraId="030B8B31" w14:textId="77777777" w:rsidR="00016183" w:rsidRPr="00770A87" w:rsidRDefault="00016183" w:rsidP="005E30D5">
            <w:pPr>
              <w:pStyle w:val="TabHead"/>
            </w:pPr>
            <w:r w:rsidRPr="00770A87">
              <w:t>Darwin</w:t>
            </w:r>
          </w:p>
        </w:tc>
        <w:tc>
          <w:tcPr>
            <w:tcW w:w="1755" w:type="dxa"/>
            <w:shd w:val="clear" w:color="auto" w:fill="F2F2F2" w:themeFill="background1" w:themeFillShade="F2"/>
            <w:noWrap/>
            <w:vAlign w:val="center"/>
            <w:hideMark/>
          </w:tcPr>
          <w:p w14:paraId="6CE78FD2" w14:textId="77777777" w:rsidR="00016183" w:rsidRPr="00770A87" w:rsidRDefault="00016183" w:rsidP="005E30D5">
            <w:pPr>
              <w:pStyle w:val="TabHead"/>
            </w:pPr>
            <w:r w:rsidRPr="00770A87">
              <w:t>Hobart</w:t>
            </w:r>
          </w:p>
        </w:tc>
      </w:tr>
      <w:tr w:rsidR="00016183" w:rsidRPr="00770A87" w14:paraId="672EE242" w14:textId="77777777" w:rsidTr="00805D31">
        <w:trPr>
          <w:trHeight w:val="556"/>
        </w:trPr>
        <w:tc>
          <w:tcPr>
            <w:tcW w:w="3771" w:type="dxa"/>
            <w:vAlign w:val="center"/>
            <w:hideMark/>
          </w:tcPr>
          <w:p w14:paraId="370A3C9C" w14:textId="77777777" w:rsidR="00016183" w:rsidRPr="00770A87" w:rsidRDefault="00016183" w:rsidP="005E30D5">
            <w:pPr>
              <w:pStyle w:val="TabBod"/>
            </w:pPr>
            <w:r w:rsidRPr="00770A87">
              <w:t>Daily Usage (kWhr)</w:t>
            </w:r>
          </w:p>
        </w:tc>
        <w:tc>
          <w:tcPr>
            <w:tcW w:w="1753" w:type="dxa"/>
            <w:noWrap/>
            <w:vAlign w:val="center"/>
            <w:hideMark/>
          </w:tcPr>
          <w:p w14:paraId="1EC3EE29" w14:textId="77777777" w:rsidR="00016183" w:rsidRPr="00770A87" w:rsidRDefault="00016183" w:rsidP="005E30D5">
            <w:pPr>
              <w:pStyle w:val="TabBod"/>
            </w:pPr>
            <w:r w:rsidRPr="00770A87">
              <w:t>19.2</w:t>
            </w:r>
          </w:p>
        </w:tc>
        <w:tc>
          <w:tcPr>
            <w:tcW w:w="1701" w:type="dxa"/>
            <w:noWrap/>
            <w:vAlign w:val="center"/>
            <w:hideMark/>
          </w:tcPr>
          <w:p w14:paraId="5D946B4B" w14:textId="77777777" w:rsidR="00016183" w:rsidRPr="00770A87" w:rsidRDefault="00016183" w:rsidP="005E30D5">
            <w:pPr>
              <w:pStyle w:val="TabBod"/>
            </w:pPr>
            <w:r w:rsidRPr="00770A87">
              <w:t>18.5</w:t>
            </w:r>
          </w:p>
        </w:tc>
        <w:tc>
          <w:tcPr>
            <w:tcW w:w="1755" w:type="dxa"/>
            <w:noWrap/>
            <w:vAlign w:val="center"/>
            <w:hideMark/>
          </w:tcPr>
          <w:p w14:paraId="21E4F244" w14:textId="77777777" w:rsidR="00016183" w:rsidRPr="00770A87" w:rsidRDefault="00016183" w:rsidP="005E30D5">
            <w:pPr>
              <w:pStyle w:val="TabBod"/>
            </w:pPr>
            <w:r w:rsidRPr="00770A87">
              <w:t>27.2</w:t>
            </w:r>
          </w:p>
        </w:tc>
      </w:tr>
      <w:tr w:rsidR="00016183" w:rsidRPr="00770A87" w14:paraId="5F6CA897" w14:textId="77777777" w:rsidTr="00805D31">
        <w:trPr>
          <w:trHeight w:val="556"/>
        </w:trPr>
        <w:tc>
          <w:tcPr>
            <w:tcW w:w="3771" w:type="dxa"/>
            <w:vAlign w:val="center"/>
            <w:hideMark/>
          </w:tcPr>
          <w:p w14:paraId="0CAAE9BA" w14:textId="77777777" w:rsidR="00016183" w:rsidRPr="00770A87" w:rsidRDefault="00016183" w:rsidP="005E30D5">
            <w:pPr>
              <w:pStyle w:val="TabBod"/>
            </w:pPr>
            <w:r w:rsidRPr="00770A87">
              <w:t>Daily Production (kWhr)</w:t>
            </w:r>
          </w:p>
        </w:tc>
        <w:tc>
          <w:tcPr>
            <w:tcW w:w="1753" w:type="dxa"/>
            <w:noWrap/>
            <w:vAlign w:val="center"/>
            <w:hideMark/>
          </w:tcPr>
          <w:p w14:paraId="13D53FB1" w14:textId="77777777" w:rsidR="00016183" w:rsidRPr="00770A87" w:rsidRDefault="00016183" w:rsidP="005E30D5">
            <w:pPr>
              <w:pStyle w:val="TabBod"/>
            </w:pPr>
            <w:r w:rsidRPr="00770A87">
              <w:t>24.692</w:t>
            </w:r>
          </w:p>
        </w:tc>
        <w:tc>
          <w:tcPr>
            <w:tcW w:w="1701" w:type="dxa"/>
            <w:noWrap/>
            <w:vAlign w:val="center"/>
            <w:hideMark/>
          </w:tcPr>
          <w:p w14:paraId="76F928D6" w14:textId="77777777" w:rsidR="00016183" w:rsidRPr="00770A87" w:rsidRDefault="00016183" w:rsidP="005E30D5">
            <w:pPr>
              <w:pStyle w:val="TabBod"/>
            </w:pPr>
            <w:r w:rsidRPr="00770A87">
              <w:t>26.945</w:t>
            </w:r>
          </w:p>
        </w:tc>
        <w:tc>
          <w:tcPr>
            <w:tcW w:w="1755" w:type="dxa"/>
            <w:noWrap/>
            <w:vAlign w:val="center"/>
            <w:hideMark/>
          </w:tcPr>
          <w:p w14:paraId="4FA09B25" w14:textId="77777777" w:rsidR="00016183" w:rsidRPr="00770A87" w:rsidRDefault="00016183" w:rsidP="005E30D5">
            <w:pPr>
              <w:pStyle w:val="TabBod"/>
            </w:pPr>
            <w:r w:rsidRPr="00770A87">
              <w:t>17.722</w:t>
            </w:r>
          </w:p>
        </w:tc>
      </w:tr>
      <w:tr w:rsidR="00016183" w:rsidRPr="00770A87" w14:paraId="3C02F642" w14:textId="77777777" w:rsidTr="00805D31">
        <w:trPr>
          <w:trHeight w:val="556"/>
        </w:trPr>
        <w:tc>
          <w:tcPr>
            <w:tcW w:w="3771" w:type="dxa"/>
            <w:vAlign w:val="center"/>
            <w:hideMark/>
          </w:tcPr>
          <w:p w14:paraId="668C9400" w14:textId="77777777" w:rsidR="00016183" w:rsidRPr="00770A87" w:rsidRDefault="00016183" w:rsidP="005E30D5">
            <w:pPr>
              <w:pStyle w:val="TabBod"/>
            </w:pPr>
            <w:r w:rsidRPr="00770A87">
              <w:t>Daily Storage (kWhr)</w:t>
            </w:r>
          </w:p>
        </w:tc>
        <w:tc>
          <w:tcPr>
            <w:tcW w:w="1753" w:type="dxa"/>
            <w:noWrap/>
            <w:vAlign w:val="center"/>
            <w:hideMark/>
          </w:tcPr>
          <w:p w14:paraId="3A16BA76" w14:textId="77777777" w:rsidR="00016183" w:rsidRPr="00770A87" w:rsidRDefault="00016183" w:rsidP="005E30D5">
            <w:pPr>
              <w:pStyle w:val="TabBod"/>
            </w:pPr>
            <w:r w:rsidRPr="00770A87">
              <w:t>10</w:t>
            </w:r>
          </w:p>
        </w:tc>
        <w:tc>
          <w:tcPr>
            <w:tcW w:w="1701" w:type="dxa"/>
            <w:noWrap/>
            <w:vAlign w:val="center"/>
            <w:hideMark/>
          </w:tcPr>
          <w:p w14:paraId="14FC2161" w14:textId="77777777" w:rsidR="00016183" w:rsidRPr="00770A87" w:rsidRDefault="00016183" w:rsidP="005E30D5">
            <w:pPr>
              <w:pStyle w:val="TabBod"/>
            </w:pPr>
            <w:r w:rsidRPr="00770A87">
              <w:t>10</w:t>
            </w:r>
          </w:p>
        </w:tc>
        <w:tc>
          <w:tcPr>
            <w:tcW w:w="1755" w:type="dxa"/>
            <w:noWrap/>
            <w:vAlign w:val="center"/>
            <w:hideMark/>
          </w:tcPr>
          <w:p w14:paraId="279937EB" w14:textId="77777777" w:rsidR="00016183" w:rsidRPr="00770A87" w:rsidRDefault="00016183" w:rsidP="005E30D5">
            <w:pPr>
              <w:pStyle w:val="TabBod"/>
            </w:pPr>
            <w:r w:rsidRPr="00770A87">
              <w:t>10</w:t>
            </w:r>
          </w:p>
        </w:tc>
      </w:tr>
      <w:tr w:rsidR="00016183" w:rsidRPr="00770A87" w14:paraId="4ECF5769" w14:textId="77777777" w:rsidTr="00805D31">
        <w:trPr>
          <w:trHeight w:val="556"/>
        </w:trPr>
        <w:tc>
          <w:tcPr>
            <w:tcW w:w="3771" w:type="dxa"/>
            <w:vAlign w:val="center"/>
            <w:hideMark/>
          </w:tcPr>
          <w:p w14:paraId="58AE0B2E" w14:textId="77777777" w:rsidR="00016183" w:rsidRPr="00770A87" w:rsidRDefault="00016183" w:rsidP="005E30D5">
            <w:pPr>
              <w:pStyle w:val="TabBod"/>
            </w:pPr>
            <w:r w:rsidRPr="00770A87">
              <w:t>Total Exported (kWhr)</w:t>
            </w:r>
          </w:p>
        </w:tc>
        <w:tc>
          <w:tcPr>
            <w:tcW w:w="1753" w:type="dxa"/>
            <w:noWrap/>
            <w:vAlign w:val="center"/>
            <w:hideMark/>
          </w:tcPr>
          <w:p w14:paraId="27EFCF4F" w14:textId="77777777" w:rsidR="00016183" w:rsidRPr="00770A87" w:rsidRDefault="00016183" w:rsidP="005E30D5">
            <w:pPr>
              <w:pStyle w:val="TabBod"/>
            </w:pPr>
            <w:r w:rsidRPr="00770A87">
              <w:t>6.461</w:t>
            </w:r>
          </w:p>
        </w:tc>
        <w:tc>
          <w:tcPr>
            <w:tcW w:w="1701" w:type="dxa"/>
            <w:noWrap/>
            <w:vAlign w:val="center"/>
            <w:hideMark/>
          </w:tcPr>
          <w:p w14:paraId="35F0DD3F" w14:textId="77777777" w:rsidR="00016183" w:rsidRPr="00770A87" w:rsidRDefault="00016183" w:rsidP="005E30D5">
            <w:pPr>
              <w:pStyle w:val="TabBod"/>
            </w:pPr>
            <w:r w:rsidRPr="00770A87">
              <w:t>7.963</w:t>
            </w:r>
          </w:p>
        </w:tc>
        <w:tc>
          <w:tcPr>
            <w:tcW w:w="1755" w:type="dxa"/>
            <w:noWrap/>
            <w:vAlign w:val="center"/>
            <w:hideMark/>
          </w:tcPr>
          <w:p w14:paraId="746481AA" w14:textId="77777777" w:rsidR="00016183" w:rsidRPr="00770A87" w:rsidRDefault="00016183" w:rsidP="005E30D5">
            <w:pPr>
              <w:pStyle w:val="TabBod"/>
            </w:pPr>
            <w:r w:rsidRPr="00770A87">
              <w:t>1.815</w:t>
            </w:r>
          </w:p>
        </w:tc>
      </w:tr>
      <w:tr w:rsidR="00016183" w:rsidRPr="00770A87" w14:paraId="6166878E" w14:textId="77777777" w:rsidTr="00805D31">
        <w:trPr>
          <w:trHeight w:val="556"/>
        </w:trPr>
        <w:tc>
          <w:tcPr>
            <w:tcW w:w="3771" w:type="dxa"/>
            <w:vAlign w:val="center"/>
            <w:hideMark/>
          </w:tcPr>
          <w:p w14:paraId="03592C58" w14:textId="77777777" w:rsidR="00016183" w:rsidRPr="00770A87" w:rsidRDefault="00016183" w:rsidP="005E30D5">
            <w:pPr>
              <w:pStyle w:val="TabBod"/>
            </w:pPr>
            <w:r w:rsidRPr="00770A87">
              <w:t>Daily Cost – Standard ($)</w:t>
            </w:r>
          </w:p>
        </w:tc>
        <w:tc>
          <w:tcPr>
            <w:tcW w:w="1753" w:type="dxa"/>
            <w:noWrap/>
            <w:vAlign w:val="center"/>
            <w:hideMark/>
          </w:tcPr>
          <w:p w14:paraId="0F06CD3D" w14:textId="77777777" w:rsidR="00016183" w:rsidRPr="00770A87" w:rsidRDefault="00016183" w:rsidP="005E30D5">
            <w:pPr>
              <w:pStyle w:val="TabBod"/>
            </w:pPr>
            <w:r w:rsidRPr="00770A87">
              <w:t>5.326</w:t>
            </w:r>
          </w:p>
        </w:tc>
        <w:tc>
          <w:tcPr>
            <w:tcW w:w="1701" w:type="dxa"/>
            <w:noWrap/>
            <w:vAlign w:val="center"/>
            <w:hideMark/>
          </w:tcPr>
          <w:p w14:paraId="12FC6984" w14:textId="77777777" w:rsidR="00016183" w:rsidRPr="00770A87" w:rsidRDefault="00016183" w:rsidP="005E30D5">
            <w:pPr>
              <w:pStyle w:val="TabBod"/>
            </w:pPr>
            <w:r w:rsidRPr="00770A87">
              <w:t>5.131</w:t>
            </w:r>
          </w:p>
        </w:tc>
        <w:tc>
          <w:tcPr>
            <w:tcW w:w="1755" w:type="dxa"/>
            <w:noWrap/>
            <w:vAlign w:val="center"/>
            <w:hideMark/>
          </w:tcPr>
          <w:p w14:paraId="7868A3F3" w14:textId="77777777" w:rsidR="00016183" w:rsidRPr="00770A87" w:rsidRDefault="00016183" w:rsidP="005E30D5">
            <w:pPr>
              <w:pStyle w:val="TabBod"/>
            </w:pPr>
            <w:r w:rsidRPr="00770A87">
              <w:t>7.545</w:t>
            </w:r>
          </w:p>
        </w:tc>
      </w:tr>
      <w:tr w:rsidR="00016183" w:rsidRPr="00770A87" w14:paraId="10FD117D" w14:textId="77777777" w:rsidTr="00805D31">
        <w:trPr>
          <w:trHeight w:val="556"/>
        </w:trPr>
        <w:tc>
          <w:tcPr>
            <w:tcW w:w="3771" w:type="dxa"/>
            <w:vAlign w:val="center"/>
            <w:hideMark/>
          </w:tcPr>
          <w:p w14:paraId="356B2A2E" w14:textId="77777777" w:rsidR="00016183" w:rsidRPr="00770A87" w:rsidRDefault="00016183" w:rsidP="005E30D5">
            <w:pPr>
              <w:pStyle w:val="TabBod"/>
            </w:pPr>
            <w:r w:rsidRPr="00770A87">
              <w:t>Daily Cost – Import ($)</w:t>
            </w:r>
          </w:p>
        </w:tc>
        <w:tc>
          <w:tcPr>
            <w:tcW w:w="1753" w:type="dxa"/>
            <w:noWrap/>
            <w:vAlign w:val="center"/>
            <w:hideMark/>
          </w:tcPr>
          <w:p w14:paraId="6B3DE726" w14:textId="77777777" w:rsidR="00016183" w:rsidRPr="00770A87" w:rsidRDefault="00016183" w:rsidP="005E30D5">
            <w:pPr>
              <w:pStyle w:val="TabBod"/>
            </w:pPr>
            <w:r w:rsidRPr="00770A87">
              <w:t>0.268</w:t>
            </w:r>
          </w:p>
        </w:tc>
        <w:tc>
          <w:tcPr>
            <w:tcW w:w="1701" w:type="dxa"/>
            <w:noWrap/>
            <w:vAlign w:val="center"/>
            <w:hideMark/>
          </w:tcPr>
          <w:p w14:paraId="40D97EBC" w14:textId="77777777" w:rsidR="00016183" w:rsidRPr="00770A87" w:rsidRDefault="00016183" w:rsidP="005E30D5">
            <w:pPr>
              <w:pStyle w:val="TabBod"/>
            </w:pPr>
            <w:r w:rsidRPr="00770A87">
              <w:t>-0.133</w:t>
            </w:r>
          </w:p>
        </w:tc>
        <w:tc>
          <w:tcPr>
            <w:tcW w:w="1755" w:type="dxa"/>
            <w:noWrap/>
            <w:vAlign w:val="center"/>
            <w:hideMark/>
          </w:tcPr>
          <w:p w14:paraId="72DFDBB8" w14:textId="77777777" w:rsidR="00016183" w:rsidRPr="00770A87" w:rsidRDefault="00016183" w:rsidP="005E30D5">
            <w:pPr>
              <w:pStyle w:val="TabBod"/>
            </w:pPr>
            <w:r w:rsidRPr="00770A87">
              <w:t>3.132</w:t>
            </w:r>
          </w:p>
        </w:tc>
      </w:tr>
      <w:tr w:rsidR="00016183" w:rsidRPr="00770A87" w14:paraId="39DA1666" w14:textId="77777777" w:rsidTr="00805D31">
        <w:trPr>
          <w:trHeight w:val="556"/>
        </w:trPr>
        <w:tc>
          <w:tcPr>
            <w:tcW w:w="3771" w:type="dxa"/>
            <w:vAlign w:val="center"/>
            <w:hideMark/>
          </w:tcPr>
          <w:p w14:paraId="5794B4C3" w14:textId="77777777" w:rsidR="00016183" w:rsidRPr="00770A87" w:rsidRDefault="00016183" w:rsidP="005E30D5">
            <w:pPr>
              <w:pStyle w:val="TabBod"/>
            </w:pPr>
            <w:r w:rsidRPr="00770A87">
              <w:t>Daily Cost – Export ($)</w:t>
            </w:r>
          </w:p>
        </w:tc>
        <w:tc>
          <w:tcPr>
            <w:tcW w:w="1753" w:type="dxa"/>
            <w:noWrap/>
            <w:vAlign w:val="center"/>
            <w:hideMark/>
          </w:tcPr>
          <w:p w14:paraId="7EE77A32" w14:textId="77777777" w:rsidR="00016183" w:rsidRPr="00770A87" w:rsidRDefault="00016183" w:rsidP="005E30D5">
            <w:pPr>
              <w:pStyle w:val="TabBod"/>
            </w:pPr>
            <w:r w:rsidRPr="00770A87">
              <w:t>0.500</w:t>
            </w:r>
          </w:p>
        </w:tc>
        <w:tc>
          <w:tcPr>
            <w:tcW w:w="1701" w:type="dxa"/>
            <w:noWrap/>
            <w:vAlign w:val="center"/>
            <w:hideMark/>
          </w:tcPr>
          <w:p w14:paraId="1147DCCF" w14:textId="77777777" w:rsidR="00016183" w:rsidRPr="00770A87" w:rsidRDefault="00016183" w:rsidP="005E30D5">
            <w:pPr>
              <w:pStyle w:val="TabBod"/>
            </w:pPr>
            <w:r w:rsidRPr="00770A87">
              <w:t>0.616</w:t>
            </w:r>
          </w:p>
        </w:tc>
        <w:tc>
          <w:tcPr>
            <w:tcW w:w="1755" w:type="dxa"/>
            <w:noWrap/>
            <w:vAlign w:val="center"/>
            <w:hideMark/>
          </w:tcPr>
          <w:p w14:paraId="0CEEA26E" w14:textId="77777777" w:rsidR="00016183" w:rsidRPr="00770A87" w:rsidRDefault="00016183" w:rsidP="005E30D5">
            <w:pPr>
              <w:pStyle w:val="TabBod"/>
            </w:pPr>
            <w:r w:rsidRPr="00770A87">
              <w:t>0.140</w:t>
            </w:r>
          </w:p>
        </w:tc>
      </w:tr>
      <w:tr w:rsidR="00016183" w:rsidRPr="00770A87" w14:paraId="2EEFDC29" w14:textId="77777777" w:rsidTr="00805D31">
        <w:trPr>
          <w:trHeight w:val="556"/>
        </w:trPr>
        <w:tc>
          <w:tcPr>
            <w:tcW w:w="3771" w:type="dxa"/>
            <w:vAlign w:val="center"/>
            <w:hideMark/>
          </w:tcPr>
          <w:p w14:paraId="7E9A28FC" w14:textId="77777777" w:rsidR="00016183" w:rsidRPr="00770A87" w:rsidRDefault="00016183" w:rsidP="005E30D5">
            <w:pPr>
              <w:pStyle w:val="TabBod"/>
            </w:pPr>
            <w:r w:rsidRPr="00770A87">
              <w:t>Daily Cost - Actual Savings ($)</w:t>
            </w:r>
          </w:p>
        </w:tc>
        <w:tc>
          <w:tcPr>
            <w:tcW w:w="1753" w:type="dxa"/>
            <w:noWrap/>
            <w:vAlign w:val="center"/>
            <w:hideMark/>
          </w:tcPr>
          <w:p w14:paraId="7B2334E5" w14:textId="77777777" w:rsidR="00016183" w:rsidRPr="00770A87" w:rsidRDefault="00016183" w:rsidP="005E30D5">
            <w:pPr>
              <w:pStyle w:val="TabBod"/>
            </w:pPr>
            <w:r w:rsidRPr="00770A87">
              <w:t>5.557</w:t>
            </w:r>
          </w:p>
        </w:tc>
        <w:tc>
          <w:tcPr>
            <w:tcW w:w="1701" w:type="dxa"/>
            <w:noWrap/>
            <w:vAlign w:val="center"/>
            <w:hideMark/>
          </w:tcPr>
          <w:p w14:paraId="10B11E05" w14:textId="77777777" w:rsidR="00016183" w:rsidRPr="00770A87" w:rsidRDefault="00016183" w:rsidP="005E30D5">
            <w:pPr>
              <w:pStyle w:val="TabBod"/>
            </w:pPr>
            <w:r w:rsidRPr="00770A87">
              <w:t>5.881</w:t>
            </w:r>
          </w:p>
        </w:tc>
        <w:tc>
          <w:tcPr>
            <w:tcW w:w="1755" w:type="dxa"/>
            <w:noWrap/>
            <w:vAlign w:val="center"/>
            <w:hideMark/>
          </w:tcPr>
          <w:p w14:paraId="75D95DC9" w14:textId="77777777" w:rsidR="00016183" w:rsidRPr="00770A87" w:rsidRDefault="00016183" w:rsidP="005E30D5">
            <w:pPr>
              <w:pStyle w:val="TabBod"/>
            </w:pPr>
            <w:r w:rsidRPr="00770A87">
              <w:t>4.553</w:t>
            </w:r>
          </w:p>
        </w:tc>
      </w:tr>
      <w:tr w:rsidR="00016183" w:rsidRPr="00770A87" w14:paraId="54AF6893" w14:textId="77777777" w:rsidTr="00805D31">
        <w:trPr>
          <w:trHeight w:val="556"/>
        </w:trPr>
        <w:tc>
          <w:tcPr>
            <w:tcW w:w="3771" w:type="dxa"/>
            <w:vAlign w:val="center"/>
            <w:hideMark/>
          </w:tcPr>
          <w:p w14:paraId="42DDD95A" w14:textId="77777777" w:rsidR="00016183" w:rsidRPr="00770A87" w:rsidRDefault="00016183" w:rsidP="005E30D5">
            <w:pPr>
              <w:pStyle w:val="TabBod"/>
            </w:pPr>
            <w:r w:rsidRPr="00770A87">
              <w:t>ESA - Solar Offset (%)</w:t>
            </w:r>
          </w:p>
        </w:tc>
        <w:tc>
          <w:tcPr>
            <w:tcW w:w="1753" w:type="dxa"/>
            <w:noWrap/>
            <w:vAlign w:val="center"/>
            <w:hideMark/>
          </w:tcPr>
          <w:p w14:paraId="53E81DF9" w14:textId="77777777" w:rsidR="00016183" w:rsidRPr="00770A87" w:rsidRDefault="00016183" w:rsidP="005E30D5">
            <w:pPr>
              <w:pStyle w:val="TabBod"/>
            </w:pPr>
            <w:r w:rsidRPr="00770A87">
              <w:t>42.9</w:t>
            </w:r>
          </w:p>
        </w:tc>
        <w:tc>
          <w:tcPr>
            <w:tcW w:w="1701" w:type="dxa"/>
            <w:noWrap/>
            <w:vAlign w:val="center"/>
            <w:hideMark/>
          </w:tcPr>
          <w:p w14:paraId="0AD2AFDA" w14:textId="77777777" w:rsidR="00016183" w:rsidRPr="00770A87" w:rsidRDefault="00016183" w:rsidP="005E30D5">
            <w:pPr>
              <w:pStyle w:val="TabBod"/>
            </w:pPr>
            <w:r w:rsidRPr="00770A87">
              <w:t>47.3</w:t>
            </w:r>
          </w:p>
        </w:tc>
        <w:tc>
          <w:tcPr>
            <w:tcW w:w="1755" w:type="dxa"/>
            <w:noWrap/>
            <w:vAlign w:val="center"/>
            <w:hideMark/>
          </w:tcPr>
          <w:p w14:paraId="4FB1023B" w14:textId="77777777" w:rsidR="00016183" w:rsidRPr="00770A87" w:rsidRDefault="00016183" w:rsidP="005E30D5">
            <w:pPr>
              <w:pStyle w:val="TabBod"/>
            </w:pPr>
            <w:r w:rsidRPr="00770A87">
              <w:t>21.7</w:t>
            </w:r>
          </w:p>
        </w:tc>
      </w:tr>
      <w:tr w:rsidR="00016183" w:rsidRPr="00770A87" w14:paraId="17BC442E" w14:textId="77777777" w:rsidTr="00805D31">
        <w:trPr>
          <w:trHeight w:val="556"/>
        </w:trPr>
        <w:tc>
          <w:tcPr>
            <w:tcW w:w="3771" w:type="dxa"/>
            <w:vAlign w:val="center"/>
            <w:hideMark/>
          </w:tcPr>
          <w:p w14:paraId="684BB2C1" w14:textId="77777777" w:rsidR="00016183" w:rsidRPr="00770A87" w:rsidRDefault="00016183" w:rsidP="005E30D5">
            <w:pPr>
              <w:pStyle w:val="TabBod"/>
            </w:pPr>
            <w:r w:rsidRPr="00770A87">
              <w:t>ESA - Battery Offset (%)</w:t>
            </w:r>
          </w:p>
        </w:tc>
        <w:tc>
          <w:tcPr>
            <w:tcW w:w="1753" w:type="dxa"/>
            <w:noWrap/>
            <w:vAlign w:val="center"/>
            <w:hideMark/>
          </w:tcPr>
          <w:p w14:paraId="3B1590C6" w14:textId="77777777" w:rsidR="00016183" w:rsidRPr="00770A87" w:rsidRDefault="00016183" w:rsidP="005E30D5">
            <w:pPr>
              <w:pStyle w:val="TabBod"/>
            </w:pPr>
            <w:r w:rsidRPr="00770A87">
              <w:t>52.1</w:t>
            </w:r>
          </w:p>
        </w:tc>
        <w:tc>
          <w:tcPr>
            <w:tcW w:w="1701" w:type="dxa"/>
            <w:noWrap/>
            <w:vAlign w:val="center"/>
            <w:hideMark/>
          </w:tcPr>
          <w:p w14:paraId="455FBCAB" w14:textId="77777777" w:rsidR="00016183" w:rsidRPr="00770A87" w:rsidRDefault="00016183" w:rsidP="005E30D5">
            <w:pPr>
              <w:pStyle w:val="TabBod"/>
            </w:pPr>
            <w:r w:rsidRPr="00770A87">
              <w:t>52.7</w:t>
            </w:r>
          </w:p>
        </w:tc>
        <w:tc>
          <w:tcPr>
            <w:tcW w:w="1755" w:type="dxa"/>
            <w:noWrap/>
            <w:vAlign w:val="center"/>
            <w:hideMark/>
          </w:tcPr>
          <w:p w14:paraId="04D5C391" w14:textId="77777777" w:rsidR="00016183" w:rsidRPr="00770A87" w:rsidRDefault="00016183" w:rsidP="005E30D5">
            <w:pPr>
              <w:pStyle w:val="TabBod"/>
            </w:pPr>
            <w:r w:rsidRPr="00770A87">
              <w:t>36.8</w:t>
            </w:r>
          </w:p>
        </w:tc>
      </w:tr>
      <w:tr w:rsidR="00016183" w:rsidRPr="00770A87" w14:paraId="53C13853" w14:textId="77777777" w:rsidTr="00805D31">
        <w:trPr>
          <w:trHeight w:val="556"/>
        </w:trPr>
        <w:tc>
          <w:tcPr>
            <w:tcW w:w="3771" w:type="dxa"/>
            <w:vAlign w:val="center"/>
            <w:hideMark/>
          </w:tcPr>
          <w:p w14:paraId="2C905C86" w14:textId="77777777" w:rsidR="00016183" w:rsidRPr="00770A87" w:rsidRDefault="00016183" w:rsidP="005E30D5">
            <w:pPr>
              <w:pStyle w:val="TabBod"/>
            </w:pPr>
            <w:r w:rsidRPr="00770A87">
              <w:t>ESA - Grid Imports (%)</w:t>
            </w:r>
          </w:p>
        </w:tc>
        <w:tc>
          <w:tcPr>
            <w:tcW w:w="1753" w:type="dxa"/>
            <w:noWrap/>
            <w:vAlign w:val="center"/>
            <w:hideMark/>
          </w:tcPr>
          <w:p w14:paraId="393A42EB" w14:textId="77777777" w:rsidR="00016183" w:rsidRPr="00770A87" w:rsidRDefault="00016183" w:rsidP="005E30D5">
            <w:pPr>
              <w:pStyle w:val="TabBod"/>
            </w:pPr>
            <w:r w:rsidRPr="00770A87">
              <w:t>5.1</w:t>
            </w:r>
          </w:p>
        </w:tc>
        <w:tc>
          <w:tcPr>
            <w:tcW w:w="1701" w:type="dxa"/>
            <w:noWrap/>
            <w:vAlign w:val="center"/>
            <w:hideMark/>
          </w:tcPr>
          <w:p w14:paraId="0B25FABB" w14:textId="77777777" w:rsidR="00016183" w:rsidRPr="00770A87" w:rsidRDefault="00016183" w:rsidP="005E30D5">
            <w:pPr>
              <w:pStyle w:val="TabBod"/>
            </w:pPr>
            <w:r w:rsidRPr="00770A87">
              <w:t>0.0</w:t>
            </w:r>
          </w:p>
        </w:tc>
        <w:tc>
          <w:tcPr>
            <w:tcW w:w="1755" w:type="dxa"/>
            <w:noWrap/>
            <w:vAlign w:val="center"/>
            <w:hideMark/>
          </w:tcPr>
          <w:p w14:paraId="4B1084BE" w14:textId="77777777" w:rsidR="00016183" w:rsidRPr="00770A87" w:rsidRDefault="00016183" w:rsidP="005E30D5">
            <w:pPr>
              <w:pStyle w:val="TabBod"/>
            </w:pPr>
            <w:r w:rsidRPr="00770A87">
              <w:t>41.5</w:t>
            </w:r>
          </w:p>
        </w:tc>
      </w:tr>
    </w:tbl>
    <w:p w14:paraId="369AB70C" w14:textId="224E8967" w:rsidR="00016183" w:rsidRPr="00770A87" w:rsidRDefault="00016183" w:rsidP="005E30D5">
      <w:pPr>
        <w:pStyle w:val="Caption"/>
      </w:pPr>
      <w:bookmarkStart w:id="312" w:name="_Ref493368795"/>
      <w:bookmarkStart w:id="313" w:name="_Toc494620185"/>
      <w:bookmarkStart w:id="314" w:name="_Toc494644236"/>
      <w:r w:rsidRPr="00770A87">
        <w:t xml:space="preserve">Table </w:t>
      </w:r>
      <w:fldSimple w:instr=" STYLEREF 1 \s ">
        <w:r w:rsidRPr="00770A87">
          <w:t>5</w:t>
        </w:r>
      </w:fldSimple>
      <w:r w:rsidRPr="00770A87">
        <w:noBreakHyphen/>
      </w:r>
      <w:fldSimple w:instr=" SEQ Table \* ARABIC \s 1 ">
        <w:r w:rsidRPr="00770A87">
          <w:t>3</w:t>
        </w:r>
      </w:fldSimple>
      <w:bookmarkEnd w:id="311"/>
      <w:bookmarkEnd w:id="312"/>
      <w:r w:rsidRPr="00770A87">
        <w:t xml:space="preserve"> - Output Production Figures</w:t>
      </w:r>
      <w:bookmarkEnd w:id="313"/>
      <w:bookmarkEnd w:id="314"/>
    </w:p>
    <w:p w14:paraId="686D1A9A" w14:textId="77777777" w:rsidR="00016183" w:rsidRPr="00770A87" w:rsidRDefault="00016183" w:rsidP="005E30D5"/>
    <w:p w14:paraId="3CA27E95" w14:textId="77777777" w:rsidR="00016183" w:rsidRPr="00770A87" w:rsidRDefault="00016183" w:rsidP="005E30D5"/>
    <w:p w14:paraId="40DEDE8A" w14:textId="77777777" w:rsidR="00016183" w:rsidRPr="00770A87" w:rsidRDefault="00016183" w:rsidP="005E30D5"/>
    <w:p w14:paraId="410C27C1" w14:textId="77777777" w:rsidR="00016183" w:rsidRPr="00770A87" w:rsidRDefault="00016183" w:rsidP="005E30D5">
      <w:pPr>
        <w:sectPr w:rsidR="00016183" w:rsidRPr="00770A87">
          <w:endnotePr>
            <w:numRestart w:val="eachSect"/>
          </w:endnotePr>
          <w:pgSz w:w="11906" w:h="16838"/>
          <w:pgMar w:top="1440" w:right="1440" w:bottom="1440" w:left="1440" w:header="709" w:footer="709" w:gutter="0"/>
          <w:cols w:space="720"/>
        </w:sectPr>
      </w:pPr>
    </w:p>
    <w:p w14:paraId="0A5DE5DE" w14:textId="413FABF1" w:rsidR="00016183" w:rsidRPr="00770A87" w:rsidRDefault="00016183" w:rsidP="00016183">
      <w:pPr>
        <w:pStyle w:val="Heading2"/>
        <w:numPr>
          <w:ilvl w:val="1"/>
          <w:numId w:val="16"/>
        </w:numPr>
      </w:pPr>
      <w:bookmarkStart w:id="315" w:name="_Toc494643193"/>
      <w:r w:rsidRPr="00770A87">
        <w:lastRenderedPageBreak/>
        <w:t>Output Finance Figures</w:t>
      </w:r>
      <w:bookmarkEnd w:id="315"/>
    </w:p>
    <w:p w14:paraId="4F482574" w14:textId="77777777" w:rsidR="00016183" w:rsidRPr="00770A87" w:rsidRDefault="00016183" w:rsidP="005E30D5">
      <w:pPr>
        <w:rPr>
          <w:lang w:eastAsia="en-GB"/>
        </w:rPr>
      </w:pPr>
      <w:r w:rsidRPr="00770A87">
        <w:rPr>
          <w:lang w:eastAsia="en-GB"/>
        </w:rPr>
        <w:t xml:space="preserve">The output finance figures were retrieved from the </w:t>
      </w:r>
      <w:r w:rsidRPr="00770A87">
        <w:t>Solar Solution</w:t>
      </w:r>
      <w:r w:rsidRPr="00770A87">
        <w:rPr>
          <w:lang w:eastAsia="en-GB"/>
        </w:rPr>
        <w:t xml:space="preserve"> and are shown in </w:t>
      </w:r>
      <w:r w:rsidRPr="00770A87">
        <w:rPr>
          <w:lang w:eastAsia="en-GB"/>
        </w:rPr>
        <w:fldChar w:fldCharType="begin"/>
      </w:r>
      <w:r w:rsidRPr="00770A87">
        <w:rPr>
          <w:lang w:eastAsia="en-GB"/>
        </w:rPr>
        <w:instrText xml:space="preserve"> REF _Ref492743329 \h </w:instrText>
      </w:r>
      <w:r w:rsidRPr="00770A87">
        <w:rPr>
          <w:lang w:eastAsia="en-GB"/>
        </w:rPr>
      </w:r>
      <w:r w:rsidRPr="00770A87">
        <w:rPr>
          <w:lang w:eastAsia="en-GB"/>
        </w:rPr>
        <w:fldChar w:fldCharType="separate"/>
      </w:r>
      <w:r w:rsidRPr="00770A87">
        <w:t>Table 5</w:t>
      </w:r>
      <w:r w:rsidRPr="00770A87">
        <w:noBreakHyphen/>
        <w:t>4</w:t>
      </w:r>
      <w:r w:rsidRPr="00770A87">
        <w:rPr>
          <w:lang w:eastAsia="en-GB"/>
        </w:rPr>
        <w:fldChar w:fldCharType="end"/>
      </w:r>
      <w:r w:rsidRPr="00770A87">
        <w:rPr>
          <w:lang w:eastAsia="en-GB"/>
        </w:rPr>
        <w:t xml:space="preserve"> for each prospective location</w:t>
      </w:r>
    </w:p>
    <w:p w14:paraId="1DD1A8A3" w14:textId="77777777" w:rsidR="00016183" w:rsidRPr="00770A87" w:rsidRDefault="00016183" w:rsidP="005E30D5"/>
    <w:p w14:paraId="0F3F325C" w14:textId="77777777" w:rsidR="00016183" w:rsidRPr="00770A87" w:rsidRDefault="00016183" w:rsidP="005E30D5">
      <w:pPr>
        <w:pStyle w:val="Caption"/>
      </w:pPr>
      <w:bookmarkStart w:id="316" w:name="_Ref492743329"/>
      <w:bookmarkStart w:id="317" w:name="_Toc494620186"/>
      <w:bookmarkStart w:id="318" w:name="_Hlk492804246"/>
      <w:bookmarkStart w:id="319" w:name="_Toc494644237"/>
      <w:r w:rsidRPr="00770A87">
        <w:t xml:space="preserve">Table </w:t>
      </w:r>
      <w:fldSimple w:instr=" STYLEREF 1 \s ">
        <w:r w:rsidRPr="00770A87">
          <w:t>5</w:t>
        </w:r>
      </w:fldSimple>
      <w:r w:rsidRPr="00770A87">
        <w:noBreakHyphen/>
      </w:r>
      <w:fldSimple w:instr=" SEQ Table \* ARABIC \s 1 ">
        <w:r w:rsidRPr="00770A87">
          <w:t>4</w:t>
        </w:r>
      </w:fldSimple>
      <w:bookmarkEnd w:id="316"/>
      <w:r w:rsidRPr="00770A87">
        <w:t xml:space="preserve"> - Output Finance Figures</w:t>
      </w:r>
      <w:bookmarkEnd w:id="317"/>
      <w:bookmarkEnd w:id="319"/>
    </w:p>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1717"/>
        <w:gridCol w:w="1465"/>
        <w:gridCol w:w="1547"/>
      </w:tblGrid>
      <w:tr w:rsidR="00016183" w:rsidRPr="00770A87" w14:paraId="718C53CC" w14:textId="77777777" w:rsidTr="00805D31">
        <w:trPr>
          <w:trHeight w:val="570"/>
        </w:trPr>
        <w:tc>
          <w:tcPr>
            <w:tcW w:w="4390" w:type="dxa"/>
            <w:shd w:val="clear" w:color="auto" w:fill="F2F2F2" w:themeFill="background1" w:themeFillShade="F2"/>
            <w:vAlign w:val="center"/>
            <w:hideMark/>
          </w:tcPr>
          <w:p w14:paraId="067BAF4B" w14:textId="77777777" w:rsidR="00016183" w:rsidRPr="00770A87" w:rsidRDefault="00016183" w:rsidP="005E30D5">
            <w:pPr>
              <w:pStyle w:val="TabHead"/>
            </w:pPr>
            <w:r w:rsidRPr="00770A87">
              <w:t>City</w:t>
            </w:r>
          </w:p>
        </w:tc>
        <w:tc>
          <w:tcPr>
            <w:tcW w:w="1717" w:type="dxa"/>
            <w:shd w:val="clear" w:color="auto" w:fill="F2F2F2" w:themeFill="background1" w:themeFillShade="F2"/>
            <w:vAlign w:val="center"/>
            <w:hideMark/>
          </w:tcPr>
          <w:p w14:paraId="520088BE" w14:textId="77777777" w:rsidR="00016183" w:rsidRPr="00770A87" w:rsidRDefault="00016183" w:rsidP="005E30D5">
            <w:pPr>
              <w:pStyle w:val="TabHead"/>
            </w:pPr>
            <w:r w:rsidRPr="00770A87">
              <w:t>Townsville</w:t>
            </w:r>
          </w:p>
        </w:tc>
        <w:tc>
          <w:tcPr>
            <w:tcW w:w="1465" w:type="dxa"/>
            <w:shd w:val="clear" w:color="auto" w:fill="F2F2F2" w:themeFill="background1" w:themeFillShade="F2"/>
            <w:vAlign w:val="center"/>
            <w:hideMark/>
          </w:tcPr>
          <w:p w14:paraId="798AB936" w14:textId="77777777" w:rsidR="00016183" w:rsidRPr="00770A87" w:rsidRDefault="00016183" w:rsidP="005E30D5">
            <w:pPr>
              <w:pStyle w:val="TabHead"/>
            </w:pPr>
            <w:r w:rsidRPr="00770A87">
              <w:t>Darwin</w:t>
            </w:r>
          </w:p>
        </w:tc>
        <w:tc>
          <w:tcPr>
            <w:tcW w:w="1547" w:type="dxa"/>
            <w:shd w:val="clear" w:color="auto" w:fill="F2F2F2" w:themeFill="background1" w:themeFillShade="F2"/>
            <w:vAlign w:val="center"/>
            <w:hideMark/>
          </w:tcPr>
          <w:p w14:paraId="59F044CD" w14:textId="77777777" w:rsidR="00016183" w:rsidRPr="00770A87" w:rsidRDefault="00016183" w:rsidP="005E30D5">
            <w:pPr>
              <w:pStyle w:val="TabHead"/>
            </w:pPr>
            <w:r w:rsidRPr="00770A87">
              <w:t>Hobart</w:t>
            </w:r>
          </w:p>
        </w:tc>
      </w:tr>
      <w:tr w:rsidR="00016183" w:rsidRPr="00770A87" w14:paraId="08BB78A3" w14:textId="77777777" w:rsidTr="00805D31">
        <w:trPr>
          <w:trHeight w:val="570"/>
        </w:trPr>
        <w:tc>
          <w:tcPr>
            <w:tcW w:w="4390" w:type="dxa"/>
            <w:vAlign w:val="center"/>
            <w:hideMark/>
          </w:tcPr>
          <w:p w14:paraId="2F77A575" w14:textId="77777777" w:rsidR="00016183" w:rsidRPr="00770A87" w:rsidRDefault="00016183" w:rsidP="005E30D5">
            <w:pPr>
              <w:pStyle w:val="TabBod"/>
            </w:pPr>
            <w:r w:rsidRPr="00770A87">
              <w:t>Annualised Life Cycle Cost ($/kWhr)</w:t>
            </w:r>
          </w:p>
        </w:tc>
        <w:tc>
          <w:tcPr>
            <w:tcW w:w="1717" w:type="dxa"/>
            <w:noWrap/>
            <w:vAlign w:val="center"/>
            <w:hideMark/>
          </w:tcPr>
          <w:p w14:paraId="1C134628" w14:textId="77777777" w:rsidR="00016183" w:rsidRPr="00770A87" w:rsidRDefault="00016183" w:rsidP="005E30D5">
            <w:pPr>
              <w:pStyle w:val="TabBod"/>
            </w:pPr>
            <w:r w:rsidRPr="00770A87">
              <w:t>0.1603</w:t>
            </w:r>
          </w:p>
        </w:tc>
        <w:tc>
          <w:tcPr>
            <w:tcW w:w="1465" w:type="dxa"/>
            <w:noWrap/>
            <w:vAlign w:val="center"/>
            <w:hideMark/>
          </w:tcPr>
          <w:p w14:paraId="2A773F67" w14:textId="77777777" w:rsidR="00016183" w:rsidRPr="00770A87" w:rsidRDefault="00016183" w:rsidP="005E30D5">
            <w:pPr>
              <w:pStyle w:val="TabBod"/>
            </w:pPr>
            <w:r w:rsidRPr="00770A87">
              <w:t>0.1469</w:t>
            </w:r>
          </w:p>
        </w:tc>
        <w:tc>
          <w:tcPr>
            <w:tcW w:w="1547" w:type="dxa"/>
            <w:noWrap/>
            <w:vAlign w:val="center"/>
            <w:hideMark/>
          </w:tcPr>
          <w:p w14:paraId="3BC82836" w14:textId="77777777" w:rsidR="00016183" w:rsidRPr="00770A87" w:rsidRDefault="00016183" w:rsidP="005E30D5">
            <w:pPr>
              <w:pStyle w:val="TabBod"/>
            </w:pPr>
            <w:r w:rsidRPr="00770A87">
              <w:t>0.2233</w:t>
            </w:r>
          </w:p>
        </w:tc>
      </w:tr>
      <w:tr w:rsidR="00016183" w:rsidRPr="00770A87" w14:paraId="463E725A" w14:textId="77777777" w:rsidTr="00805D31">
        <w:trPr>
          <w:trHeight w:val="570"/>
        </w:trPr>
        <w:tc>
          <w:tcPr>
            <w:tcW w:w="4390" w:type="dxa"/>
            <w:vAlign w:val="center"/>
            <w:hideMark/>
          </w:tcPr>
          <w:p w14:paraId="1B0FB09A" w14:textId="77777777" w:rsidR="00016183" w:rsidRPr="00770A87" w:rsidRDefault="00016183" w:rsidP="005E30D5">
            <w:pPr>
              <w:pStyle w:val="TabBod"/>
            </w:pPr>
            <w:r w:rsidRPr="00770A87">
              <w:t>Annual Payment - Optimistic ($/kWhr)</w:t>
            </w:r>
          </w:p>
        </w:tc>
        <w:tc>
          <w:tcPr>
            <w:tcW w:w="1717" w:type="dxa"/>
            <w:noWrap/>
            <w:vAlign w:val="center"/>
            <w:hideMark/>
          </w:tcPr>
          <w:p w14:paraId="43F6BDF1" w14:textId="77777777" w:rsidR="00016183" w:rsidRPr="00770A87" w:rsidRDefault="00016183" w:rsidP="005E30D5">
            <w:pPr>
              <w:pStyle w:val="TabBod"/>
            </w:pPr>
            <w:r w:rsidRPr="00770A87">
              <w:t>0.1623</w:t>
            </w:r>
          </w:p>
        </w:tc>
        <w:tc>
          <w:tcPr>
            <w:tcW w:w="1465" w:type="dxa"/>
            <w:noWrap/>
            <w:vAlign w:val="center"/>
            <w:hideMark/>
          </w:tcPr>
          <w:p w14:paraId="6BE190A7" w14:textId="77777777" w:rsidR="00016183" w:rsidRPr="00770A87" w:rsidRDefault="00016183" w:rsidP="005E30D5">
            <w:pPr>
              <w:pStyle w:val="TabBod"/>
            </w:pPr>
            <w:r w:rsidRPr="00770A87">
              <w:t>0.1488</w:t>
            </w:r>
          </w:p>
        </w:tc>
        <w:tc>
          <w:tcPr>
            <w:tcW w:w="1547" w:type="dxa"/>
            <w:noWrap/>
            <w:vAlign w:val="center"/>
            <w:hideMark/>
          </w:tcPr>
          <w:p w14:paraId="47774929" w14:textId="77777777" w:rsidR="00016183" w:rsidRPr="00770A87" w:rsidRDefault="00016183" w:rsidP="005E30D5">
            <w:pPr>
              <w:pStyle w:val="TabBod"/>
            </w:pPr>
            <w:r w:rsidRPr="00770A87">
              <w:t>0.2262</w:t>
            </w:r>
          </w:p>
        </w:tc>
      </w:tr>
      <w:tr w:rsidR="00016183" w:rsidRPr="00770A87" w14:paraId="771557D4" w14:textId="77777777" w:rsidTr="00805D31">
        <w:trPr>
          <w:trHeight w:val="570"/>
        </w:trPr>
        <w:tc>
          <w:tcPr>
            <w:tcW w:w="4390" w:type="dxa"/>
            <w:vAlign w:val="center"/>
            <w:hideMark/>
          </w:tcPr>
          <w:p w14:paraId="64B5B2F8" w14:textId="77777777" w:rsidR="00016183" w:rsidRPr="00770A87" w:rsidRDefault="00016183" w:rsidP="005E30D5">
            <w:pPr>
              <w:pStyle w:val="TabBod"/>
            </w:pPr>
            <w:r w:rsidRPr="00770A87">
              <w:t>Annual Payment - Likely ($/kWhr)</w:t>
            </w:r>
          </w:p>
        </w:tc>
        <w:tc>
          <w:tcPr>
            <w:tcW w:w="1717" w:type="dxa"/>
            <w:noWrap/>
            <w:vAlign w:val="center"/>
            <w:hideMark/>
          </w:tcPr>
          <w:p w14:paraId="299FD0DA" w14:textId="77777777" w:rsidR="00016183" w:rsidRPr="00770A87" w:rsidRDefault="00016183" w:rsidP="005E30D5">
            <w:pPr>
              <w:pStyle w:val="TabBod"/>
            </w:pPr>
            <w:r w:rsidRPr="00770A87">
              <w:t>0.2061</w:t>
            </w:r>
          </w:p>
        </w:tc>
        <w:tc>
          <w:tcPr>
            <w:tcW w:w="1465" w:type="dxa"/>
            <w:noWrap/>
            <w:vAlign w:val="center"/>
            <w:hideMark/>
          </w:tcPr>
          <w:p w14:paraId="731BFF3A" w14:textId="77777777" w:rsidR="00016183" w:rsidRPr="00770A87" w:rsidRDefault="00016183" w:rsidP="005E30D5">
            <w:pPr>
              <w:pStyle w:val="TabBod"/>
            </w:pPr>
            <w:r w:rsidRPr="00770A87">
              <w:t>0.1889</w:t>
            </w:r>
          </w:p>
        </w:tc>
        <w:tc>
          <w:tcPr>
            <w:tcW w:w="1547" w:type="dxa"/>
            <w:noWrap/>
            <w:vAlign w:val="center"/>
            <w:hideMark/>
          </w:tcPr>
          <w:p w14:paraId="141B5194" w14:textId="77777777" w:rsidR="00016183" w:rsidRPr="00770A87" w:rsidRDefault="00016183" w:rsidP="005E30D5">
            <w:pPr>
              <w:pStyle w:val="TabBod"/>
            </w:pPr>
            <w:r w:rsidRPr="00770A87">
              <w:t>0.2872</w:t>
            </w:r>
          </w:p>
        </w:tc>
      </w:tr>
      <w:tr w:rsidR="00016183" w:rsidRPr="00770A87" w14:paraId="676900D5" w14:textId="77777777" w:rsidTr="00805D31">
        <w:trPr>
          <w:trHeight w:val="570"/>
        </w:trPr>
        <w:tc>
          <w:tcPr>
            <w:tcW w:w="4390" w:type="dxa"/>
            <w:vAlign w:val="center"/>
            <w:hideMark/>
          </w:tcPr>
          <w:p w14:paraId="08D761A5" w14:textId="77777777" w:rsidR="00016183" w:rsidRPr="00770A87" w:rsidRDefault="00016183" w:rsidP="005E30D5">
            <w:pPr>
              <w:pStyle w:val="TabBod"/>
            </w:pPr>
            <w:r w:rsidRPr="00770A87">
              <w:t>Annual Payment - Pessimistic ($/kWhr)</w:t>
            </w:r>
          </w:p>
        </w:tc>
        <w:tc>
          <w:tcPr>
            <w:tcW w:w="1717" w:type="dxa"/>
            <w:noWrap/>
            <w:vAlign w:val="center"/>
            <w:hideMark/>
          </w:tcPr>
          <w:p w14:paraId="49C9B3B5" w14:textId="77777777" w:rsidR="00016183" w:rsidRPr="00770A87" w:rsidRDefault="00016183" w:rsidP="005E30D5">
            <w:pPr>
              <w:pStyle w:val="TabBod"/>
            </w:pPr>
            <w:r w:rsidRPr="00770A87">
              <w:t>0.2554</w:t>
            </w:r>
          </w:p>
        </w:tc>
        <w:tc>
          <w:tcPr>
            <w:tcW w:w="1465" w:type="dxa"/>
            <w:noWrap/>
            <w:vAlign w:val="center"/>
            <w:hideMark/>
          </w:tcPr>
          <w:p w14:paraId="5A000C81" w14:textId="77777777" w:rsidR="00016183" w:rsidRPr="00770A87" w:rsidRDefault="00016183" w:rsidP="005E30D5">
            <w:pPr>
              <w:pStyle w:val="TabBod"/>
            </w:pPr>
            <w:r w:rsidRPr="00770A87">
              <w:t>0.234</w:t>
            </w:r>
          </w:p>
        </w:tc>
        <w:tc>
          <w:tcPr>
            <w:tcW w:w="1547" w:type="dxa"/>
            <w:noWrap/>
            <w:vAlign w:val="center"/>
            <w:hideMark/>
          </w:tcPr>
          <w:p w14:paraId="4EECA454" w14:textId="77777777" w:rsidR="00016183" w:rsidRPr="00770A87" w:rsidRDefault="00016183" w:rsidP="005E30D5">
            <w:pPr>
              <w:pStyle w:val="TabBod"/>
            </w:pPr>
            <w:r w:rsidRPr="00770A87">
              <w:t>0.3558</w:t>
            </w:r>
          </w:p>
        </w:tc>
      </w:tr>
      <w:tr w:rsidR="00016183" w:rsidRPr="00770A87" w14:paraId="7EDB88A5" w14:textId="77777777" w:rsidTr="00805D31">
        <w:trPr>
          <w:trHeight w:val="570"/>
        </w:trPr>
        <w:tc>
          <w:tcPr>
            <w:tcW w:w="4390" w:type="dxa"/>
            <w:vAlign w:val="center"/>
            <w:hideMark/>
          </w:tcPr>
          <w:p w14:paraId="4251CECF" w14:textId="77777777" w:rsidR="00016183" w:rsidRPr="00770A87" w:rsidRDefault="00016183" w:rsidP="005E30D5">
            <w:pPr>
              <w:pStyle w:val="TabBod"/>
            </w:pPr>
            <w:r w:rsidRPr="00770A87">
              <w:t>Internal Rate of Return (%)</w:t>
            </w:r>
          </w:p>
        </w:tc>
        <w:tc>
          <w:tcPr>
            <w:tcW w:w="1717" w:type="dxa"/>
            <w:noWrap/>
            <w:vAlign w:val="center"/>
            <w:hideMark/>
          </w:tcPr>
          <w:p w14:paraId="5777B676" w14:textId="77777777" w:rsidR="00016183" w:rsidRPr="00770A87" w:rsidRDefault="00016183" w:rsidP="005E30D5">
            <w:pPr>
              <w:pStyle w:val="TabBod"/>
            </w:pPr>
            <w:r w:rsidRPr="00770A87">
              <w:t>4.596</w:t>
            </w:r>
          </w:p>
        </w:tc>
        <w:tc>
          <w:tcPr>
            <w:tcW w:w="1465" w:type="dxa"/>
            <w:noWrap/>
            <w:vAlign w:val="center"/>
            <w:hideMark/>
          </w:tcPr>
          <w:p w14:paraId="269FAFD9" w14:textId="77777777" w:rsidR="00016183" w:rsidRPr="00770A87" w:rsidRDefault="00016183" w:rsidP="005E30D5">
            <w:pPr>
              <w:pStyle w:val="TabBod"/>
            </w:pPr>
            <w:r w:rsidRPr="00770A87">
              <w:t>5.333</w:t>
            </w:r>
          </w:p>
        </w:tc>
        <w:tc>
          <w:tcPr>
            <w:tcW w:w="1547" w:type="dxa"/>
            <w:noWrap/>
            <w:vAlign w:val="center"/>
            <w:hideMark/>
          </w:tcPr>
          <w:p w14:paraId="5729EFA6" w14:textId="77777777" w:rsidR="00016183" w:rsidRPr="00770A87" w:rsidRDefault="00016183" w:rsidP="005E30D5">
            <w:pPr>
              <w:pStyle w:val="TabBod"/>
            </w:pPr>
            <w:r w:rsidRPr="00770A87">
              <w:t>2.132</w:t>
            </w:r>
          </w:p>
        </w:tc>
      </w:tr>
      <w:tr w:rsidR="00016183" w:rsidRPr="00770A87" w14:paraId="6D0BBE46" w14:textId="77777777" w:rsidTr="00805D31">
        <w:trPr>
          <w:trHeight w:val="570"/>
        </w:trPr>
        <w:tc>
          <w:tcPr>
            <w:tcW w:w="4390" w:type="dxa"/>
            <w:vAlign w:val="center"/>
            <w:hideMark/>
          </w:tcPr>
          <w:p w14:paraId="47161DDF" w14:textId="77777777" w:rsidR="00016183" w:rsidRPr="00770A87" w:rsidRDefault="00016183" w:rsidP="005E30D5">
            <w:pPr>
              <w:pStyle w:val="TabBod"/>
            </w:pPr>
            <w:r w:rsidRPr="00770A87">
              <w:t>Return on Investment (%)</w:t>
            </w:r>
          </w:p>
        </w:tc>
        <w:tc>
          <w:tcPr>
            <w:tcW w:w="1717" w:type="dxa"/>
            <w:noWrap/>
            <w:vAlign w:val="center"/>
            <w:hideMark/>
          </w:tcPr>
          <w:p w14:paraId="3684DEA3" w14:textId="77777777" w:rsidR="00016183" w:rsidRPr="00770A87" w:rsidRDefault="00016183" w:rsidP="005E30D5">
            <w:pPr>
              <w:pStyle w:val="TabBod"/>
            </w:pPr>
            <w:r w:rsidRPr="00770A87">
              <w:t>-1.840</w:t>
            </w:r>
          </w:p>
        </w:tc>
        <w:tc>
          <w:tcPr>
            <w:tcW w:w="1465" w:type="dxa"/>
            <w:noWrap/>
            <w:vAlign w:val="center"/>
            <w:hideMark/>
          </w:tcPr>
          <w:p w14:paraId="225DD8E6" w14:textId="77777777" w:rsidR="00016183" w:rsidRPr="00770A87" w:rsidRDefault="00016183" w:rsidP="005E30D5">
            <w:pPr>
              <w:pStyle w:val="TabBod"/>
            </w:pPr>
            <w:r w:rsidRPr="00770A87">
              <w:t>-1.261</w:t>
            </w:r>
          </w:p>
        </w:tc>
        <w:tc>
          <w:tcPr>
            <w:tcW w:w="1547" w:type="dxa"/>
            <w:noWrap/>
            <w:vAlign w:val="center"/>
            <w:hideMark/>
          </w:tcPr>
          <w:p w14:paraId="0556C68D" w14:textId="77777777" w:rsidR="00016183" w:rsidRPr="00770A87" w:rsidRDefault="00016183" w:rsidP="005E30D5">
            <w:pPr>
              <w:pStyle w:val="TabBod"/>
            </w:pPr>
            <w:r w:rsidRPr="00770A87">
              <w:t>-3.634</w:t>
            </w:r>
          </w:p>
        </w:tc>
      </w:tr>
      <w:tr w:rsidR="00016183" w:rsidRPr="00770A87" w14:paraId="7EE8D733" w14:textId="77777777" w:rsidTr="00805D31">
        <w:trPr>
          <w:trHeight w:val="570"/>
        </w:trPr>
        <w:tc>
          <w:tcPr>
            <w:tcW w:w="4390" w:type="dxa"/>
            <w:vAlign w:val="center"/>
            <w:hideMark/>
          </w:tcPr>
          <w:p w14:paraId="768F8654" w14:textId="77777777" w:rsidR="00016183" w:rsidRPr="00770A87" w:rsidRDefault="00016183" w:rsidP="005E30D5">
            <w:pPr>
              <w:pStyle w:val="TabBod"/>
            </w:pPr>
            <w:r w:rsidRPr="00770A87">
              <w:t>Expected Savings – Monthly ($)</w:t>
            </w:r>
          </w:p>
        </w:tc>
        <w:tc>
          <w:tcPr>
            <w:tcW w:w="1717" w:type="dxa"/>
            <w:noWrap/>
            <w:vAlign w:val="center"/>
            <w:hideMark/>
          </w:tcPr>
          <w:p w14:paraId="7B212AF0" w14:textId="77777777" w:rsidR="00016183" w:rsidRPr="00770A87" w:rsidRDefault="00016183" w:rsidP="005E30D5">
            <w:pPr>
              <w:pStyle w:val="TabBod"/>
            </w:pPr>
            <w:r w:rsidRPr="00770A87">
              <w:t>166.721</w:t>
            </w:r>
          </w:p>
        </w:tc>
        <w:tc>
          <w:tcPr>
            <w:tcW w:w="1465" w:type="dxa"/>
            <w:noWrap/>
            <w:vAlign w:val="center"/>
            <w:hideMark/>
          </w:tcPr>
          <w:p w14:paraId="42794514" w14:textId="77777777" w:rsidR="00016183" w:rsidRPr="00770A87" w:rsidRDefault="00016183" w:rsidP="005E30D5">
            <w:pPr>
              <w:pStyle w:val="TabBod"/>
            </w:pPr>
            <w:r w:rsidRPr="00770A87">
              <w:t>176.456</w:t>
            </w:r>
          </w:p>
        </w:tc>
        <w:tc>
          <w:tcPr>
            <w:tcW w:w="1547" w:type="dxa"/>
            <w:noWrap/>
            <w:vAlign w:val="center"/>
            <w:hideMark/>
          </w:tcPr>
          <w:p w14:paraId="415BEEE6" w14:textId="77777777" w:rsidR="00016183" w:rsidRPr="00770A87" w:rsidRDefault="00016183" w:rsidP="005E30D5">
            <w:pPr>
              <w:pStyle w:val="TabBod"/>
            </w:pPr>
            <w:r w:rsidRPr="00770A87">
              <w:t>136.596</w:t>
            </w:r>
          </w:p>
        </w:tc>
      </w:tr>
      <w:tr w:rsidR="00016183" w:rsidRPr="00770A87" w14:paraId="28862F0C" w14:textId="77777777" w:rsidTr="00805D31">
        <w:trPr>
          <w:trHeight w:val="570"/>
        </w:trPr>
        <w:tc>
          <w:tcPr>
            <w:tcW w:w="4390" w:type="dxa"/>
            <w:vAlign w:val="center"/>
            <w:hideMark/>
          </w:tcPr>
          <w:p w14:paraId="4594C413" w14:textId="77777777" w:rsidR="00016183" w:rsidRPr="00770A87" w:rsidRDefault="00016183" w:rsidP="005E30D5">
            <w:pPr>
              <w:pStyle w:val="TabBod"/>
            </w:pPr>
            <w:r w:rsidRPr="00770A87">
              <w:t>Expected Savings – Yearly ($)</w:t>
            </w:r>
          </w:p>
        </w:tc>
        <w:tc>
          <w:tcPr>
            <w:tcW w:w="1717" w:type="dxa"/>
            <w:noWrap/>
            <w:vAlign w:val="center"/>
            <w:hideMark/>
          </w:tcPr>
          <w:p w14:paraId="7732F32D" w14:textId="77777777" w:rsidR="00016183" w:rsidRPr="00770A87" w:rsidRDefault="00016183" w:rsidP="005E30D5">
            <w:pPr>
              <w:pStyle w:val="TabBod"/>
            </w:pPr>
            <w:r w:rsidRPr="00770A87">
              <w:t>2028.4</w:t>
            </w:r>
          </w:p>
        </w:tc>
        <w:tc>
          <w:tcPr>
            <w:tcW w:w="1465" w:type="dxa"/>
            <w:noWrap/>
            <w:vAlign w:val="center"/>
            <w:hideMark/>
          </w:tcPr>
          <w:p w14:paraId="78A80339" w14:textId="77777777" w:rsidR="00016183" w:rsidRPr="00770A87" w:rsidRDefault="00016183" w:rsidP="005E30D5">
            <w:pPr>
              <w:pStyle w:val="TabBod"/>
            </w:pPr>
            <w:r w:rsidRPr="00770A87">
              <w:t>2146.9</w:t>
            </w:r>
          </w:p>
        </w:tc>
        <w:tc>
          <w:tcPr>
            <w:tcW w:w="1547" w:type="dxa"/>
            <w:noWrap/>
            <w:vAlign w:val="center"/>
            <w:hideMark/>
          </w:tcPr>
          <w:p w14:paraId="6090A7E7" w14:textId="77777777" w:rsidR="00016183" w:rsidRPr="00770A87" w:rsidRDefault="00016183" w:rsidP="005E30D5">
            <w:pPr>
              <w:pStyle w:val="TabBod"/>
            </w:pPr>
            <w:r w:rsidRPr="00770A87">
              <w:t>1661.9</w:t>
            </w:r>
          </w:p>
        </w:tc>
      </w:tr>
      <w:tr w:rsidR="00016183" w:rsidRPr="00770A87" w14:paraId="266F7744" w14:textId="77777777" w:rsidTr="00805D31">
        <w:trPr>
          <w:trHeight w:val="570"/>
        </w:trPr>
        <w:tc>
          <w:tcPr>
            <w:tcW w:w="4390" w:type="dxa"/>
            <w:vAlign w:val="center"/>
            <w:hideMark/>
          </w:tcPr>
          <w:p w14:paraId="3EC7A8F0" w14:textId="77777777" w:rsidR="00016183" w:rsidRPr="00770A87" w:rsidRDefault="00016183" w:rsidP="005E30D5">
            <w:pPr>
              <w:pStyle w:val="TabBod"/>
            </w:pPr>
            <w:r w:rsidRPr="00770A87">
              <w:t>Expected Savings - 10 Year Period ($)</w:t>
            </w:r>
          </w:p>
        </w:tc>
        <w:tc>
          <w:tcPr>
            <w:tcW w:w="1717" w:type="dxa"/>
            <w:noWrap/>
            <w:vAlign w:val="center"/>
            <w:hideMark/>
          </w:tcPr>
          <w:p w14:paraId="0CA8E744" w14:textId="77777777" w:rsidR="00016183" w:rsidRPr="00770A87" w:rsidRDefault="00016183" w:rsidP="005E30D5">
            <w:pPr>
              <w:pStyle w:val="TabBod"/>
            </w:pPr>
            <w:r w:rsidRPr="00770A87">
              <w:t>20284</w:t>
            </w:r>
          </w:p>
        </w:tc>
        <w:tc>
          <w:tcPr>
            <w:tcW w:w="1465" w:type="dxa"/>
            <w:noWrap/>
            <w:vAlign w:val="center"/>
            <w:hideMark/>
          </w:tcPr>
          <w:p w14:paraId="46BCDAA5" w14:textId="77777777" w:rsidR="00016183" w:rsidRPr="00770A87" w:rsidRDefault="00016183" w:rsidP="005E30D5">
            <w:pPr>
              <w:pStyle w:val="TabBod"/>
            </w:pPr>
            <w:r w:rsidRPr="00770A87">
              <w:t>21469</w:t>
            </w:r>
          </w:p>
        </w:tc>
        <w:tc>
          <w:tcPr>
            <w:tcW w:w="1547" w:type="dxa"/>
            <w:noWrap/>
            <w:vAlign w:val="center"/>
            <w:hideMark/>
          </w:tcPr>
          <w:p w14:paraId="561CB598" w14:textId="77777777" w:rsidR="00016183" w:rsidRPr="00770A87" w:rsidRDefault="00016183" w:rsidP="005E30D5">
            <w:pPr>
              <w:pStyle w:val="TabBod"/>
            </w:pPr>
            <w:r w:rsidRPr="00770A87">
              <w:t>16619</w:t>
            </w:r>
          </w:p>
        </w:tc>
      </w:tr>
      <w:tr w:rsidR="00016183" w:rsidRPr="00770A87" w14:paraId="3CBAB76A" w14:textId="77777777" w:rsidTr="00805D31">
        <w:trPr>
          <w:trHeight w:val="570"/>
        </w:trPr>
        <w:tc>
          <w:tcPr>
            <w:tcW w:w="4390" w:type="dxa"/>
            <w:vAlign w:val="center"/>
            <w:hideMark/>
          </w:tcPr>
          <w:p w14:paraId="1D3F2686" w14:textId="77777777" w:rsidR="00016183" w:rsidRPr="00770A87" w:rsidRDefault="00016183" w:rsidP="005E30D5">
            <w:pPr>
              <w:pStyle w:val="TabBod"/>
            </w:pPr>
            <w:r w:rsidRPr="00770A87">
              <w:t>Expected Savings - 20 Year Period ($)</w:t>
            </w:r>
          </w:p>
        </w:tc>
        <w:tc>
          <w:tcPr>
            <w:tcW w:w="1717" w:type="dxa"/>
            <w:noWrap/>
            <w:vAlign w:val="center"/>
            <w:hideMark/>
          </w:tcPr>
          <w:p w14:paraId="1AB5ACB6" w14:textId="77777777" w:rsidR="00016183" w:rsidRPr="00770A87" w:rsidRDefault="00016183" w:rsidP="005E30D5">
            <w:pPr>
              <w:pStyle w:val="TabBod"/>
            </w:pPr>
            <w:r w:rsidRPr="00770A87">
              <w:t>40569</w:t>
            </w:r>
          </w:p>
        </w:tc>
        <w:tc>
          <w:tcPr>
            <w:tcW w:w="1465" w:type="dxa"/>
            <w:noWrap/>
            <w:vAlign w:val="center"/>
            <w:hideMark/>
          </w:tcPr>
          <w:p w14:paraId="46AF8747" w14:textId="77777777" w:rsidR="00016183" w:rsidRPr="00770A87" w:rsidRDefault="00016183" w:rsidP="005E30D5">
            <w:pPr>
              <w:pStyle w:val="TabBod"/>
            </w:pPr>
            <w:r w:rsidRPr="00770A87">
              <w:t>42938</w:t>
            </w:r>
          </w:p>
        </w:tc>
        <w:tc>
          <w:tcPr>
            <w:tcW w:w="1547" w:type="dxa"/>
            <w:noWrap/>
            <w:vAlign w:val="center"/>
            <w:hideMark/>
          </w:tcPr>
          <w:p w14:paraId="56E57B5E" w14:textId="77777777" w:rsidR="00016183" w:rsidRPr="00770A87" w:rsidRDefault="00016183" w:rsidP="005E30D5">
            <w:pPr>
              <w:pStyle w:val="TabBod"/>
            </w:pPr>
            <w:r w:rsidRPr="00770A87">
              <w:t>33239</w:t>
            </w:r>
          </w:p>
        </w:tc>
      </w:tr>
      <w:tr w:rsidR="00016183" w:rsidRPr="00770A87" w14:paraId="221224CE" w14:textId="77777777" w:rsidTr="00805D31">
        <w:trPr>
          <w:trHeight w:val="570"/>
        </w:trPr>
        <w:tc>
          <w:tcPr>
            <w:tcW w:w="4390" w:type="dxa"/>
            <w:vAlign w:val="center"/>
            <w:hideMark/>
          </w:tcPr>
          <w:p w14:paraId="621B376C" w14:textId="77777777" w:rsidR="00016183" w:rsidRPr="00770A87" w:rsidRDefault="00016183" w:rsidP="005E30D5">
            <w:pPr>
              <w:pStyle w:val="TabBod"/>
            </w:pPr>
            <w:r w:rsidRPr="00770A87">
              <w:t>Payback Period (years)</w:t>
            </w:r>
          </w:p>
        </w:tc>
        <w:tc>
          <w:tcPr>
            <w:tcW w:w="1717" w:type="dxa"/>
            <w:noWrap/>
            <w:vAlign w:val="center"/>
            <w:hideMark/>
          </w:tcPr>
          <w:p w14:paraId="492A02E0" w14:textId="77777777" w:rsidR="00016183" w:rsidRPr="00770A87" w:rsidRDefault="00016183" w:rsidP="005E30D5">
            <w:pPr>
              <w:pStyle w:val="TabBod"/>
            </w:pPr>
            <w:r w:rsidRPr="00770A87">
              <w:t>13.014</w:t>
            </w:r>
          </w:p>
        </w:tc>
        <w:tc>
          <w:tcPr>
            <w:tcW w:w="1465" w:type="dxa"/>
            <w:noWrap/>
            <w:vAlign w:val="center"/>
            <w:hideMark/>
          </w:tcPr>
          <w:p w14:paraId="6BBD20A4" w14:textId="77777777" w:rsidR="00016183" w:rsidRPr="00770A87" w:rsidRDefault="00016183" w:rsidP="005E30D5">
            <w:pPr>
              <w:pStyle w:val="TabBod"/>
            </w:pPr>
            <w:r w:rsidRPr="00770A87">
              <w:t>12.296</w:t>
            </w:r>
          </w:p>
        </w:tc>
        <w:tc>
          <w:tcPr>
            <w:tcW w:w="1547" w:type="dxa"/>
            <w:noWrap/>
            <w:vAlign w:val="center"/>
            <w:hideMark/>
          </w:tcPr>
          <w:p w14:paraId="519A288A" w14:textId="77777777" w:rsidR="00016183" w:rsidRPr="00770A87" w:rsidRDefault="00016183" w:rsidP="005E30D5">
            <w:pPr>
              <w:pStyle w:val="TabBod"/>
            </w:pPr>
            <w:r w:rsidRPr="00770A87">
              <w:t>15.885</w:t>
            </w:r>
          </w:p>
        </w:tc>
      </w:tr>
      <w:tr w:rsidR="00016183" w:rsidRPr="00770A87" w14:paraId="5F200241" w14:textId="77777777" w:rsidTr="00805D31">
        <w:trPr>
          <w:trHeight w:val="570"/>
        </w:trPr>
        <w:tc>
          <w:tcPr>
            <w:tcW w:w="4390" w:type="dxa"/>
            <w:vAlign w:val="center"/>
            <w:hideMark/>
          </w:tcPr>
          <w:p w14:paraId="2D1AB12E" w14:textId="77777777" w:rsidR="00016183" w:rsidRPr="00770A87" w:rsidRDefault="00016183" w:rsidP="005E30D5">
            <w:pPr>
              <w:pStyle w:val="TabBod"/>
            </w:pPr>
            <w:r w:rsidRPr="00770A87">
              <w:t>Net Present Value ($)</w:t>
            </w:r>
          </w:p>
        </w:tc>
        <w:tc>
          <w:tcPr>
            <w:tcW w:w="1717" w:type="dxa"/>
            <w:noWrap/>
            <w:vAlign w:val="center"/>
            <w:hideMark/>
          </w:tcPr>
          <w:p w14:paraId="740BE9FB" w14:textId="77777777" w:rsidR="00016183" w:rsidRPr="00770A87" w:rsidRDefault="00016183" w:rsidP="005E30D5">
            <w:pPr>
              <w:pStyle w:val="TabBod"/>
            </w:pPr>
            <w:r w:rsidRPr="00770A87">
              <w:t>16682</w:t>
            </w:r>
          </w:p>
        </w:tc>
        <w:tc>
          <w:tcPr>
            <w:tcW w:w="1465" w:type="dxa"/>
            <w:noWrap/>
            <w:vAlign w:val="center"/>
            <w:hideMark/>
          </w:tcPr>
          <w:p w14:paraId="081C2BD6" w14:textId="77777777" w:rsidR="00016183" w:rsidRPr="00770A87" w:rsidRDefault="00016183" w:rsidP="005E30D5">
            <w:pPr>
              <w:pStyle w:val="TabBod"/>
            </w:pPr>
            <w:r w:rsidRPr="00770A87">
              <w:t>19742</w:t>
            </w:r>
          </w:p>
        </w:tc>
        <w:tc>
          <w:tcPr>
            <w:tcW w:w="1547" w:type="dxa"/>
            <w:noWrap/>
            <w:vAlign w:val="center"/>
            <w:hideMark/>
          </w:tcPr>
          <w:p w14:paraId="3BCA68B7" w14:textId="77777777" w:rsidR="00016183" w:rsidRPr="00770A87" w:rsidRDefault="00016183" w:rsidP="005E30D5">
            <w:pPr>
              <w:pStyle w:val="TabBod"/>
            </w:pPr>
            <w:r w:rsidRPr="00770A87">
              <w:t>7212.1</w:t>
            </w:r>
          </w:p>
        </w:tc>
      </w:tr>
      <w:bookmarkEnd w:id="318"/>
    </w:tbl>
    <w:p w14:paraId="6A036648" w14:textId="77777777" w:rsidR="00016183" w:rsidRPr="00770A87" w:rsidRDefault="00016183" w:rsidP="005E30D5"/>
    <w:p w14:paraId="1F77BCDD" w14:textId="77777777" w:rsidR="00016183" w:rsidRPr="00770A87" w:rsidRDefault="00016183" w:rsidP="005E30D5"/>
    <w:p w14:paraId="4F95228E" w14:textId="77777777" w:rsidR="00016183" w:rsidRPr="00770A87" w:rsidRDefault="00016183" w:rsidP="005E30D5"/>
    <w:p w14:paraId="275B8B3D" w14:textId="77777777" w:rsidR="00016183" w:rsidRPr="00770A87" w:rsidRDefault="00016183" w:rsidP="005E30D5"/>
    <w:p w14:paraId="7DF95AFA" w14:textId="77777777" w:rsidR="00016183" w:rsidRPr="00770A87" w:rsidRDefault="00016183" w:rsidP="005E30D5">
      <w:pPr>
        <w:sectPr w:rsidR="00016183" w:rsidRPr="00770A87">
          <w:endnotePr>
            <w:numRestart w:val="eachSect"/>
          </w:endnotePr>
          <w:pgSz w:w="11906" w:h="16838"/>
          <w:pgMar w:top="1440" w:right="1440" w:bottom="1440" w:left="1440" w:header="709" w:footer="709" w:gutter="0"/>
          <w:cols w:space="720"/>
        </w:sectPr>
      </w:pPr>
    </w:p>
    <w:p w14:paraId="62243562" w14:textId="150499A8" w:rsidR="00016183" w:rsidRPr="00770A87" w:rsidRDefault="00016183" w:rsidP="00016183">
      <w:pPr>
        <w:pStyle w:val="Heading2"/>
        <w:numPr>
          <w:ilvl w:val="1"/>
          <w:numId w:val="16"/>
        </w:numPr>
      </w:pPr>
      <w:bookmarkStart w:id="320" w:name="_Toc494643194"/>
      <w:r w:rsidRPr="00770A87">
        <w:lastRenderedPageBreak/>
        <w:t>Monthly Power Production Graphs</w:t>
      </w:r>
      <w:bookmarkEnd w:id="320"/>
    </w:p>
    <w:p w14:paraId="2220E784" w14:textId="0DC72A49" w:rsidR="00016183" w:rsidRPr="00770A87" w:rsidRDefault="007E341E" w:rsidP="005E30D5">
      <w:pPr>
        <w:rPr>
          <w:lang w:eastAsia="en-GB"/>
        </w:rPr>
      </w:pPr>
      <w:r w:rsidRPr="00770A87">
        <w:rPr>
          <w:lang w:eastAsia="en-AU"/>
        </w:rPr>
        <mc:AlternateContent>
          <mc:Choice Requires="wpg">
            <w:drawing>
              <wp:anchor distT="0" distB="0" distL="114300" distR="114300" simplePos="0" relativeHeight="251668992" behindDoc="0" locked="0" layoutInCell="1" allowOverlap="1" wp14:anchorId="23F0187A" wp14:editId="47741FC6">
                <wp:simplePos x="0" y="0"/>
                <wp:positionH relativeFrom="column">
                  <wp:posOffset>47603</wp:posOffset>
                </wp:positionH>
                <wp:positionV relativeFrom="paragraph">
                  <wp:posOffset>513005</wp:posOffset>
                </wp:positionV>
                <wp:extent cx="4754245" cy="2510725"/>
                <wp:effectExtent l="0" t="0" r="8255" b="4445"/>
                <wp:wrapNone/>
                <wp:docPr id="18" name="Group 18"/>
                <wp:cNvGraphicFramePr/>
                <a:graphic xmlns:a="http://schemas.openxmlformats.org/drawingml/2006/main">
                  <a:graphicData uri="http://schemas.microsoft.com/office/word/2010/wordprocessingGroup">
                    <wpg:wgp>
                      <wpg:cNvGrpSpPr/>
                      <wpg:grpSpPr>
                        <a:xfrm>
                          <a:off x="0" y="0"/>
                          <a:ext cx="4754245" cy="2510725"/>
                          <a:chOff x="0" y="-7748"/>
                          <a:chExt cx="4754245" cy="2510725"/>
                        </a:xfrm>
                      </wpg:grpSpPr>
                      <wpg:grpSp>
                        <wpg:cNvPr id="224" name="Group 224"/>
                        <wpg:cNvGrpSpPr/>
                        <wpg:grpSpPr>
                          <a:xfrm>
                            <a:off x="0" y="-7748"/>
                            <a:ext cx="4754245" cy="2186592"/>
                            <a:chOff x="1" y="-14896"/>
                            <a:chExt cx="4754879" cy="2187200"/>
                          </a:xfrm>
                        </wpg:grpSpPr>
                        <pic:pic xmlns:pic="http://schemas.openxmlformats.org/drawingml/2006/picture">
                          <pic:nvPicPr>
                            <pic:cNvPr id="210" name="Picture 210"/>
                            <pic:cNvPicPr>
                              <a:picLocks noChangeAspect="1"/>
                            </pic:cNvPicPr>
                          </pic:nvPicPr>
                          <pic:blipFill rotWithShape="1">
                            <a:blip r:embed="rId212"/>
                            <a:srcRect t="3971"/>
                            <a:stretch/>
                          </pic:blipFill>
                          <pic:spPr>
                            <a:xfrm>
                              <a:off x="1" y="53340"/>
                              <a:ext cx="4754879" cy="2118964"/>
                            </a:xfrm>
                            <a:prstGeom prst="rect">
                              <a:avLst/>
                            </a:prstGeom>
                          </pic:spPr>
                        </pic:pic>
                        <wps:wsp>
                          <wps:cNvPr id="31" name="Text Box 31"/>
                          <wps:cNvSpPr txBox="1"/>
                          <wps:spPr>
                            <a:xfrm>
                              <a:off x="1786890" y="-14896"/>
                              <a:ext cx="1360170" cy="93016"/>
                            </a:xfrm>
                            <a:prstGeom prst="rect">
                              <a:avLst/>
                            </a:prstGeom>
                            <a:solidFill>
                              <a:schemeClr val="bg1"/>
                            </a:solidFill>
                            <a:ln w="6350">
                              <a:noFill/>
                            </a:ln>
                          </wps:spPr>
                          <wps:txbx>
                            <w:txbxContent>
                              <w:p w14:paraId="3E3CFC9F" w14:textId="77777777" w:rsidR="00800034" w:rsidRDefault="00800034" w:rsidP="005E30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 name="Text Box 6"/>
                        <wps:cNvSpPr txBox="1"/>
                        <wps:spPr>
                          <a:xfrm>
                            <a:off x="0" y="2239506"/>
                            <a:ext cx="4754245" cy="263471"/>
                          </a:xfrm>
                          <a:prstGeom prst="rect">
                            <a:avLst/>
                          </a:prstGeom>
                          <a:solidFill>
                            <a:prstClr val="white"/>
                          </a:solidFill>
                          <a:ln>
                            <a:noFill/>
                          </a:ln>
                          <a:effectLst/>
                        </wps:spPr>
                        <wps:txbx>
                          <w:txbxContent>
                            <w:p w14:paraId="4872F6FA" w14:textId="7C22485B" w:rsidR="00800034" w:rsidRPr="00E671F2" w:rsidRDefault="00800034" w:rsidP="005E30D5">
                              <w:pPr>
                                <w:pStyle w:val="Caption"/>
                                <w:rPr>
                                  <w:noProof/>
                                  <w:szCs w:val="24"/>
                                </w:rPr>
                              </w:pPr>
                              <w:bookmarkStart w:id="321" w:name="_Toc494644110"/>
                              <w:r>
                                <w:t xml:space="preserve">Figure </w:t>
                              </w:r>
                              <w:fldSimple w:instr=" STYLEREF 1 \s ">
                                <w:r>
                                  <w:rPr>
                                    <w:noProof/>
                                  </w:rPr>
                                  <w:t>5</w:t>
                                </w:r>
                              </w:fldSimple>
                              <w:r>
                                <w:noBreakHyphen/>
                              </w:r>
                              <w:fldSimple w:instr=" SEQ Figure \* ARABIC \s 1 ">
                                <w:r>
                                  <w:rPr>
                                    <w:noProof/>
                                  </w:rPr>
                                  <w:t>2</w:t>
                                </w:r>
                              </w:fldSimple>
                              <w:r>
                                <w:t xml:space="preserve"> - Monthly Power Production - Townsville</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F0187A" id="Group 18" o:spid="_x0000_s1192" style="position:absolute;left:0;text-align:left;margin-left:3.75pt;margin-top:40.4pt;width:374.35pt;height:197.7pt;z-index:251668992;mso-position-horizontal-relative:text;mso-position-vertical-relative:text;mso-height-relative:margin" coordorigin=",-77" coordsize="47542,2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">
                <v:group id="Group 224" o:spid="_x0000_s1193" style="position:absolute;top:-77;width:47542;height:21865" coordorigin=",-148" coordsize="47548,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shape id="Picture 210" o:spid="_x0000_s1194" type="#_x0000_t75" style="position:absolute;top:533;width:47548;height:21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MT3BAAAA3AAAAA8AAABkcnMvZG93bnJldi54bWxET8lqwzAQvRf6D2ICvZREtg+hOJFNSRPa&#10;W2jW62CNF2qNjKQ6zt9Hh0KPj7evy8n0YiTnO8sK0kUCgriyuuNGwem4m7+B8AFZY2+ZFNzJQ1k8&#10;P60x1/bG3zQeQiNiCPscFbQhDLmUvmrJoF/YgThytXUGQ4SukdrhLYabXmZJspQGO44NLQ60aan6&#10;OfwaBcvzUG3D9V7vzet299G7T77gVamX2fS+AhFoCv/iP/eXVpClcX48E4+ALB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MT3BAAAA3AAAAA8AAAAAAAAAAAAAAAAAnwIA&#10;AGRycy9kb3ducmV2LnhtbFBLBQYAAAAABAAEAPcAAACNAwAAAAA=&#10;">
                    <v:imagedata r:id="rId213" o:title="" croptop="2602f"/>
                    <v:path arrowok="t"/>
                  </v:shape>
                  <v:shape id="Text Box 31" o:spid="_x0000_s1195" type="#_x0000_t202" style="position:absolute;left:17868;top:-148;width:13602;height: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0JLsMA&#10;AADbAAAADwAAAGRycy9kb3ducmV2LnhtbESPzWqDQBSF94W8w3AL3dXRlpRgMwmmNNBdiGaR5cW5&#10;VRvnjjhTtT59JhDo8nB+Ps56O5lWDNS7xrKCJIpBEJdWN1wpOBX75xUI55E1tpZJwR852G4WD2tM&#10;tR35SEPuKxFG2KWooPa+S6V0ZU0GXWQ74uB9296gD7KvpO5xDOOmlS9x/CYNNhwINXb0UVN5yX9N&#10;4Nri8zJnXhb7kvKdXs4/h/Os1NPjlL2D8DT5//C9/aUVvCZw+xJ+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0JLsMAAADbAAAADwAAAAAAAAAAAAAAAACYAgAAZHJzL2Rv&#10;d25yZXYueG1sUEsFBgAAAAAEAAQA9QAAAIgDAAAAAA==&#10;" fillcolor="white [3212]" stroked="f" strokeweight=".5pt">
                    <v:textbox>
                      <w:txbxContent>
                        <w:p w14:paraId="3E3CFC9F" w14:textId="77777777" w:rsidR="00800034" w:rsidRDefault="00800034" w:rsidP="005E30D5"/>
                      </w:txbxContent>
                    </v:textbox>
                  </v:shape>
                </v:group>
                <v:shape id="Text Box 6" o:spid="_x0000_s1196" type="#_x0000_t202" style="position:absolute;top:22395;width:47542;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14:paraId="4872F6FA" w14:textId="7C22485B" w:rsidR="00800034" w:rsidRPr="00E671F2" w:rsidRDefault="00800034" w:rsidP="005E30D5">
                        <w:pPr>
                          <w:pStyle w:val="Caption"/>
                          <w:rPr>
                            <w:noProof/>
                            <w:szCs w:val="24"/>
                          </w:rPr>
                        </w:pPr>
                        <w:bookmarkStart w:id="322" w:name="_Toc494644110"/>
                        <w:r>
                          <w:t xml:space="preserve">Figure </w:t>
                        </w:r>
                        <w:fldSimple w:instr=" STYLEREF 1 \s ">
                          <w:r>
                            <w:rPr>
                              <w:noProof/>
                            </w:rPr>
                            <w:t>5</w:t>
                          </w:r>
                        </w:fldSimple>
                        <w:r>
                          <w:noBreakHyphen/>
                        </w:r>
                        <w:fldSimple w:instr=" SEQ Figure \* ARABIC \s 1 ">
                          <w:r>
                            <w:rPr>
                              <w:noProof/>
                            </w:rPr>
                            <w:t>2</w:t>
                          </w:r>
                        </w:fldSimple>
                        <w:r>
                          <w:t xml:space="preserve"> - Monthly Power Production - Townsville</w:t>
                        </w:r>
                        <w:bookmarkEnd w:id="322"/>
                      </w:p>
                    </w:txbxContent>
                  </v:textbox>
                </v:shape>
              </v:group>
            </w:pict>
          </mc:Fallback>
        </mc:AlternateContent>
      </w:r>
      <w:r w:rsidR="00016183" w:rsidRPr="00770A87">
        <w:rPr>
          <w:lang w:eastAsia="en-GB"/>
        </w:rPr>
        <w:t xml:space="preserve">The average monthly kWhr per day expected production for each location is shown in </w:t>
      </w:r>
      <w:r w:rsidRPr="00770A87">
        <w:rPr>
          <w:lang w:eastAsia="en-GB"/>
        </w:rPr>
        <w:t>Figure 5-2, Figure 5-3 and Figure 5-4.</w:t>
      </w:r>
    </w:p>
    <w:p w14:paraId="635E708B" w14:textId="77777777" w:rsidR="00016183" w:rsidRPr="00770A87" w:rsidRDefault="00016183" w:rsidP="005E30D5">
      <w:pPr>
        <w:rPr>
          <w:lang w:eastAsia="en-GB"/>
        </w:rPr>
      </w:pPr>
      <w:r w:rsidRPr="00770A87">
        <w:rPr>
          <w:lang w:eastAsia="en-GB"/>
        </w:rPr>
        <w:t xml:space="preserve"> </w:t>
      </w:r>
    </w:p>
    <w:p w14:paraId="39106A2D" w14:textId="77777777" w:rsidR="00016183" w:rsidRPr="00770A87" w:rsidRDefault="00016183" w:rsidP="005E30D5">
      <w:pPr>
        <w:rPr>
          <w:lang w:eastAsia="en-GB"/>
        </w:rPr>
      </w:pPr>
    </w:p>
    <w:p w14:paraId="45C6067B" w14:textId="77777777" w:rsidR="00016183" w:rsidRPr="00770A87" w:rsidRDefault="00016183" w:rsidP="005E30D5">
      <w:pPr>
        <w:rPr>
          <w:lang w:eastAsia="en-GB"/>
        </w:rPr>
      </w:pPr>
    </w:p>
    <w:p w14:paraId="58F3771F" w14:textId="77777777" w:rsidR="00016183" w:rsidRPr="00770A87" w:rsidRDefault="00016183" w:rsidP="005E30D5">
      <w:pPr>
        <w:rPr>
          <w:lang w:eastAsia="en-GB"/>
        </w:rPr>
      </w:pPr>
    </w:p>
    <w:p w14:paraId="0F2DC352" w14:textId="77777777" w:rsidR="00016183" w:rsidRPr="00770A87" w:rsidRDefault="00016183" w:rsidP="005E30D5">
      <w:pPr>
        <w:rPr>
          <w:lang w:eastAsia="en-GB"/>
        </w:rPr>
      </w:pPr>
    </w:p>
    <w:p w14:paraId="69AAD935" w14:textId="77777777" w:rsidR="00016183" w:rsidRPr="00770A87" w:rsidRDefault="00016183" w:rsidP="005E30D5">
      <w:pPr>
        <w:rPr>
          <w:lang w:eastAsia="en-GB"/>
        </w:rPr>
      </w:pPr>
    </w:p>
    <w:p w14:paraId="5A5BBDD7" w14:textId="77777777" w:rsidR="00016183" w:rsidRPr="00770A87" w:rsidRDefault="00016183" w:rsidP="005E30D5">
      <w:pPr>
        <w:rPr>
          <w:lang w:eastAsia="en-GB"/>
        </w:rPr>
      </w:pPr>
    </w:p>
    <w:p w14:paraId="0C8EB70D" w14:textId="77777777" w:rsidR="00016183" w:rsidRPr="00770A87" w:rsidRDefault="00016183" w:rsidP="005E30D5">
      <w:pPr>
        <w:rPr>
          <w:lang w:eastAsia="en-GB"/>
        </w:rPr>
      </w:pPr>
    </w:p>
    <w:p w14:paraId="5A112E4F" w14:textId="77777777" w:rsidR="00016183" w:rsidRPr="00770A87" w:rsidRDefault="00016183" w:rsidP="005E30D5">
      <w:pPr>
        <w:rPr>
          <w:lang w:eastAsia="en-GB"/>
        </w:rPr>
      </w:pPr>
    </w:p>
    <w:p w14:paraId="602A7C91" w14:textId="4CDBE88A" w:rsidR="00016183" w:rsidRPr="00770A87" w:rsidRDefault="00016183" w:rsidP="005E30D5">
      <w:pPr>
        <w:rPr>
          <w:lang w:eastAsia="en-GB"/>
        </w:rPr>
      </w:pPr>
    </w:p>
    <w:p w14:paraId="58F9A7C8" w14:textId="77777777" w:rsidR="00016183" w:rsidRPr="00770A87" w:rsidRDefault="00016183" w:rsidP="005E30D5">
      <w:pPr>
        <w:rPr>
          <w:lang w:eastAsia="en-GB"/>
        </w:rPr>
      </w:pPr>
    </w:p>
    <w:p w14:paraId="7CA68D14" w14:textId="7D6D3AF2" w:rsidR="00016183" w:rsidRPr="00770A87" w:rsidRDefault="007E341E" w:rsidP="005E30D5">
      <w:pPr>
        <w:rPr>
          <w:lang w:eastAsia="en-GB"/>
        </w:rPr>
      </w:pPr>
      <w:r w:rsidRPr="00770A87">
        <w:rPr>
          <w:lang w:eastAsia="en-AU"/>
        </w:rPr>
        <mc:AlternateContent>
          <mc:Choice Requires="wpg">
            <w:drawing>
              <wp:anchor distT="0" distB="0" distL="114300" distR="114300" simplePos="0" relativeHeight="251670016" behindDoc="0" locked="0" layoutInCell="1" allowOverlap="1" wp14:anchorId="627B5EE2" wp14:editId="4CF3B703">
                <wp:simplePos x="0" y="0"/>
                <wp:positionH relativeFrom="column">
                  <wp:posOffset>-6587</wp:posOffset>
                </wp:positionH>
                <wp:positionV relativeFrom="paragraph">
                  <wp:posOffset>30781</wp:posOffset>
                </wp:positionV>
                <wp:extent cx="4754880" cy="2603716"/>
                <wp:effectExtent l="0" t="0" r="7620" b="6350"/>
                <wp:wrapNone/>
                <wp:docPr id="28" name="Group 28"/>
                <wp:cNvGraphicFramePr/>
                <a:graphic xmlns:a="http://schemas.openxmlformats.org/drawingml/2006/main">
                  <a:graphicData uri="http://schemas.microsoft.com/office/word/2010/wordprocessingGroup">
                    <wpg:wgp>
                      <wpg:cNvGrpSpPr/>
                      <wpg:grpSpPr>
                        <a:xfrm>
                          <a:off x="0" y="0"/>
                          <a:ext cx="4754880" cy="2603716"/>
                          <a:chOff x="0" y="0"/>
                          <a:chExt cx="4754880" cy="2603716"/>
                        </a:xfrm>
                      </wpg:grpSpPr>
                      <wpg:grpSp>
                        <wpg:cNvPr id="252" name="Group 252"/>
                        <wpg:cNvGrpSpPr/>
                        <wpg:grpSpPr>
                          <a:xfrm>
                            <a:off x="0" y="0"/>
                            <a:ext cx="4754880" cy="2319496"/>
                            <a:chOff x="-52252" y="-14273"/>
                            <a:chExt cx="4754880" cy="2319846"/>
                          </a:xfrm>
                        </wpg:grpSpPr>
                        <pic:pic xmlns:pic="http://schemas.openxmlformats.org/drawingml/2006/picture">
                          <pic:nvPicPr>
                            <pic:cNvPr id="207" name="Picture 207"/>
                            <pic:cNvPicPr>
                              <a:picLocks noChangeAspect="1"/>
                            </pic:cNvPicPr>
                          </pic:nvPicPr>
                          <pic:blipFill rotWithShape="1">
                            <a:blip r:embed="rId214"/>
                            <a:srcRect t="5763"/>
                            <a:stretch/>
                          </pic:blipFill>
                          <pic:spPr>
                            <a:xfrm>
                              <a:off x="-52252" y="62753"/>
                              <a:ext cx="4754880" cy="2242820"/>
                            </a:xfrm>
                            <a:prstGeom prst="rect">
                              <a:avLst/>
                            </a:prstGeom>
                          </pic:spPr>
                        </pic:pic>
                        <wps:wsp>
                          <wps:cNvPr id="251" name="Text Box 251"/>
                          <wps:cNvSpPr txBox="1"/>
                          <wps:spPr>
                            <a:xfrm>
                              <a:off x="1640541" y="-14273"/>
                              <a:ext cx="1360170" cy="93793"/>
                            </a:xfrm>
                            <a:prstGeom prst="rect">
                              <a:avLst/>
                            </a:prstGeom>
                            <a:solidFill>
                              <a:schemeClr val="bg1"/>
                            </a:solidFill>
                            <a:ln w="6350">
                              <a:noFill/>
                            </a:ln>
                          </wps:spPr>
                          <wps:txbx>
                            <w:txbxContent>
                              <w:p w14:paraId="4D8EE318" w14:textId="77777777" w:rsidR="00800034" w:rsidRDefault="00800034" w:rsidP="005E30D5"/>
                              <w:p w14:paraId="7DAB0102" w14:textId="77777777" w:rsidR="00800034" w:rsidRDefault="00800034" w:rsidP="005E30D5"/>
                              <w:p w14:paraId="24529C25" w14:textId="77777777" w:rsidR="00800034" w:rsidRDefault="00800034" w:rsidP="005E30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Text Box 19"/>
                        <wps:cNvSpPr txBox="1"/>
                        <wps:spPr>
                          <a:xfrm>
                            <a:off x="0" y="2378990"/>
                            <a:ext cx="4754880" cy="224726"/>
                          </a:xfrm>
                          <a:prstGeom prst="rect">
                            <a:avLst/>
                          </a:prstGeom>
                          <a:solidFill>
                            <a:prstClr val="white"/>
                          </a:solidFill>
                          <a:ln>
                            <a:noFill/>
                          </a:ln>
                          <a:effectLst/>
                        </wps:spPr>
                        <wps:txbx>
                          <w:txbxContent>
                            <w:p w14:paraId="2F4D13BC" w14:textId="07DCDC9F" w:rsidR="00800034" w:rsidRPr="00856DD6" w:rsidRDefault="00800034" w:rsidP="005E30D5">
                              <w:pPr>
                                <w:pStyle w:val="Caption"/>
                                <w:rPr>
                                  <w:noProof/>
                                  <w:szCs w:val="24"/>
                                </w:rPr>
                              </w:pPr>
                              <w:bookmarkStart w:id="323" w:name="_Toc494644111"/>
                              <w:bookmarkStart w:id="324" w:name="_Ref494644485"/>
                              <w:r>
                                <w:t xml:space="preserve">Figure </w:t>
                              </w:r>
                              <w:fldSimple w:instr=" STYLEREF 1 \s ">
                                <w:r>
                                  <w:rPr>
                                    <w:noProof/>
                                  </w:rPr>
                                  <w:t>5</w:t>
                                </w:r>
                              </w:fldSimple>
                              <w:r>
                                <w:noBreakHyphen/>
                              </w:r>
                              <w:fldSimple w:instr=" SEQ Figure \* ARABIC \s 1 ">
                                <w:r>
                                  <w:rPr>
                                    <w:noProof/>
                                  </w:rPr>
                                  <w:t>3</w:t>
                                </w:r>
                              </w:fldSimple>
                              <w:bookmarkEnd w:id="324"/>
                              <w:r w:rsidRPr="00491BBC">
                                <w:t xml:space="preserve"> - Monthly Power Production - </w:t>
                              </w:r>
                              <w:r>
                                <w:t>Darwin</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7B5EE2" id="Group 28" o:spid="_x0000_s1197" style="position:absolute;left:0;text-align:left;margin-left:-.5pt;margin-top:2.4pt;width:374.4pt;height:205pt;z-index:251670016;mso-position-horizontal-relative:text;mso-position-vertical-relative:text" coordsize="47548,26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">
                <v:group id="Group 252" o:spid="_x0000_s1198" style="position:absolute;width:47548;height:23194" coordorigin="-522,-142" coordsize="47548,23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shape id="Picture 207" o:spid="_x0000_s1199" type="#_x0000_t75" style="position:absolute;left:-522;top:627;width:47548;height:22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MQRHDAAAA3AAAAA8AAABkcnMvZG93bnJldi54bWxEj0uLwkAQhO8L/oehBW/rxAerREfJLgpe&#10;feOtzbRJNNMTMqPGf7+zIOyxqKqvqOm8MaV4UO0Kywp63QgEcWp1wZmC3Xb5OQbhPLLG0jIpeJGD&#10;+az1McVY2yev6bHxmQgQdjEqyL2vYildmpNB17UVcfAutjbog6wzqWt8BrgpZT+KvqTBgsNCjhX9&#10;5JTeNnejYG+OeB4Mm+T0WnzT4Vom23ScKNVpN8kEhKfG/4ff7ZVW0I9G8HcmHAE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4xBEcMAAADcAAAADwAAAAAAAAAAAAAAAACf&#10;AgAAZHJzL2Rvd25yZXYueG1sUEsFBgAAAAAEAAQA9wAAAI8DAAAAAA==&#10;">
                    <v:imagedata r:id="rId215" o:title="" croptop="3777f"/>
                    <v:path arrowok="t"/>
                  </v:shape>
                  <v:shape id="Text Box 251" o:spid="_x0000_s1200" type="#_x0000_t202" style="position:absolute;left:16405;top:-142;width:13602;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HUMEA&#10;AADcAAAADwAAAGRycy9kb3ducmV2LnhtbESPzYrCMBSF94LvEK7gTlMFRapRVBRmJ7azmOWlubbV&#10;5qY0Ga19eiMILg/n5+OsNq2pxJ0aV1pWMBlHIIgzq0vOFfymx9EChPPIGivLpOBJDjbrfm+FsbYP&#10;PtM98bkII+xiVFB4X8dSuqwgg25sa+LgXWxj0AfZ5FI3+AjjppLTKJpLgyUHQoE17QvKbsm/CVyb&#10;Hm7d1sv0mFGy07PuevrrlBoO2u0ShKfWf8Of9o9WMJ1N4H0mHAG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KB1DBAAAA3AAAAA8AAAAAAAAAAAAAAAAAmAIAAGRycy9kb3du&#10;cmV2LnhtbFBLBQYAAAAABAAEAPUAAACGAwAAAAA=&#10;" fillcolor="white [3212]" stroked="f" strokeweight=".5pt">
                    <v:textbox>
                      <w:txbxContent>
                        <w:p w14:paraId="4D8EE318" w14:textId="77777777" w:rsidR="00800034" w:rsidRDefault="00800034" w:rsidP="005E30D5"/>
                        <w:p w14:paraId="7DAB0102" w14:textId="77777777" w:rsidR="00800034" w:rsidRDefault="00800034" w:rsidP="005E30D5"/>
                        <w:p w14:paraId="24529C25" w14:textId="77777777" w:rsidR="00800034" w:rsidRDefault="00800034" w:rsidP="005E30D5"/>
                      </w:txbxContent>
                    </v:textbox>
                  </v:shape>
                </v:group>
                <v:shape id="Text Box 19" o:spid="_x0000_s1201" type="#_x0000_t202" style="position:absolute;top:23789;width:47548;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14:paraId="2F4D13BC" w14:textId="07DCDC9F" w:rsidR="00800034" w:rsidRPr="00856DD6" w:rsidRDefault="00800034" w:rsidP="005E30D5">
                        <w:pPr>
                          <w:pStyle w:val="Caption"/>
                          <w:rPr>
                            <w:noProof/>
                            <w:szCs w:val="24"/>
                          </w:rPr>
                        </w:pPr>
                        <w:bookmarkStart w:id="325" w:name="_Toc494644111"/>
                        <w:bookmarkStart w:id="326" w:name="_Ref494644485"/>
                        <w:r>
                          <w:t xml:space="preserve">Figure </w:t>
                        </w:r>
                        <w:fldSimple w:instr=" STYLEREF 1 \s ">
                          <w:r>
                            <w:rPr>
                              <w:noProof/>
                            </w:rPr>
                            <w:t>5</w:t>
                          </w:r>
                        </w:fldSimple>
                        <w:r>
                          <w:noBreakHyphen/>
                        </w:r>
                        <w:fldSimple w:instr=" SEQ Figure \* ARABIC \s 1 ">
                          <w:r>
                            <w:rPr>
                              <w:noProof/>
                            </w:rPr>
                            <w:t>3</w:t>
                          </w:r>
                        </w:fldSimple>
                        <w:bookmarkEnd w:id="326"/>
                        <w:r w:rsidRPr="00491BBC">
                          <w:t xml:space="preserve"> - Monthly Power Production - </w:t>
                        </w:r>
                        <w:r>
                          <w:t>Darwin</w:t>
                        </w:r>
                        <w:bookmarkEnd w:id="325"/>
                      </w:p>
                    </w:txbxContent>
                  </v:textbox>
                </v:shape>
              </v:group>
            </w:pict>
          </mc:Fallback>
        </mc:AlternateContent>
      </w:r>
    </w:p>
    <w:p w14:paraId="1C7F27E9" w14:textId="77777777" w:rsidR="00016183" w:rsidRPr="00770A87" w:rsidRDefault="00016183" w:rsidP="005E30D5">
      <w:pPr>
        <w:rPr>
          <w:lang w:eastAsia="en-GB"/>
        </w:rPr>
      </w:pPr>
    </w:p>
    <w:p w14:paraId="552AE1FF" w14:textId="77777777" w:rsidR="00016183" w:rsidRPr="00770A87" w:rsidRDefault="00016183" w:rsidP="005E30D5">
      <w:pPr>
        <w:rPr>
          <w:lang w:eastAsia="en-GB"/>
        </w:rPr>
      </w:pPr>
    </w:p>
    <w:p w14:paraId="692CD0FF" w14:textId="77777777" w:rsidR="00016183" w:rsidRPr="00770A87" w:rsidRDefault="00016183" w:rsidP="005E30D5">
      <w:pPr>
        <w:rPr>
          <w:lang w:eastAsia="en-GB"/>
        </w:rPr>
      </w:pPr>
    </w:p>
    <w:p w14:paraId="775AACE9" w14:textId="77777777" w:rsidR="00016183" w:rsidRPr="00770A87" w:rsidRDefault="00016183" w:rsidP="005E30D5">
      <w:pPr>
        <w:rPr>
          <w:lang w:eastAsia="en-GB"/>
        </w:rPr>
      </w:pPr>
    </w:p>
    <w:p w14:paraId="6CA86486" w14:textId="77777777" w:rsidR="00016183" w:rsidRPr="00770A87" w:rsidRDefault="00016183" w:rsidP="005E30D5">
      <w:pPr>
        <w:rPr>
          <w:lang w:eastAsia="en-GB"/>
        </w:rPr>
      </w:pPr>
    </w:p>
    <w:p w14:paraId="13254884" w14:textId="77777777" w:rsidR="00016183" w:rsidRPr="00770A87" w:rsidRDefault="00016183" w:rsidP="005E30D5">
      <w:pPr>
        <w:rPr>
          <w:lang w:eastAsia="en-GB"/>
        </w:rPr>
      </w:pPr>
    </w:p>
    <w:p w14:paraId="185BAFB8" w14:textId="77777777" w:rsidR="00016183" w:rsidRPr="00770A87" w:rsidRDefault="00016183" w:rsidP="005E30D5">
      <w:pPr>
        <w:rPr>
          <w:lang w:eastAsia="en-GB"/>
        </w:rPr>
      </w:pPr>
    </w:p>
    <w:p w14:paraId="1070EF6D" w14:textId="77777777" w:rsidR="00016183" w:rsidRPr="00770A87" w:rsidRDefault="00016183" w:rsidP="005E30D5">
      <w:pPr>
        <w:rPr>
          <w:lang w:eastAsia="en-GB"/>
        </w:rPr>
      </w:pPr>
    </w:p>
    <w:p w14:paraId="579DEA4F" w14:textId="21D60D28" w:rsidR="00016183" w:rsidRPr="00770A87" w:rsidRDefault="00016183" w:rsidP="005E30D5">
      <w:pPr>
        <w:rPr>
          <w:lang w:eastAsia="en-GB"/>
        </w:rPr>
      </w:pPr>
    </w:p>
    <w:p w14:paraId="6032BE00" w14:textId="77777777" w:rsidR="00016183" w:rsidRPr="00770A87" w:rsidRDefault="00016183" w:rsidP="005E30D5">
      <w:pPr>
        <w:rPr>
          <w:lang w:eastAsia="en-GB"/>
        </w:rPr>
      </w:pPr>
    </w:p>
    <w:p w14:paraId="15AFF605" w14:textId="0B2D33CC" w:rsidR="00016183" w:rsidRPr="00770A87" w:rsidRDefault="007E341E" w:rsidP="005E30D5">
      <w:pPr>
        <w:rPr>
          <w:lang w:eastAsia="en-GB"/>
        </w:rPr>
      </w:pPr>
      <w:r w:rsidRPr="00770A87">
        <w:rPr>
          <w:lang w:eastAsia="en-AU"/>
        </w:rPr>
        <mc:AlternateContent>
          <mc:Choice Requires="wpg">
            <w:drawing>
              <wp:anchor distT="0" distB="0" distL="114300" distR="114300" simplePos="0" relativeHeight="251671040" behindDoc="0" locked="0" layoutInCell="1" allowOverlap="1" wp14:anchorId="6028C371" wp14:editId="3CC0BDE4">
                <wp:simplePos x="0" y="0"/>
                <wp:positionH relativeFrom="column">
                  <wp:posOffset>55374</wp:posOffset>
                </wp:positionH>
                <wp:positionV relativeFrom="paragraph">
                  <wp:posOffset>46151</wp:posOffset>
                </wp:positionV>
                <wp:extent cx="4754880" cy="2588217"/>
                <wp:effectExtent l="0" t="0" r="7620" b="3175"/>
                <wp:wrapNone/>
                <wp:docPr id="225" name="Group 225"/>
                <wp:cNvGraphicFramePr/>
                <a:graphic xmlns:a="http://schemas.openxmlformats.org/drawingml/2006/main">
                  <a:graphicData uri="http://schemas.microsoft.com/office/word/2010/wordprocessingGroup">
                    <wpg:wgp>
                      <wpg:cNvGrpSpPr/>
                      <wpg:grpSpPr>
                        <a:xfrm>
                          <a:off x="0" y="0"/>
                          <a:ext cx="4754880" cy="2588217"/>
                          <a:chOff x="0" y="0"/>
                          <a:chExt cx="4754880" cy="2588217"/>
                        </a:xfrm>
                      </wpg:grpSpPr>
                      <wpg:grpSp>
                        <wpg:cNvPr id="254" name="Group 254"/>
                        <wpg:cNvGrpSpPr/>
                        <wpg:grpSpPr>
                          <a:xfrm>
                            <a:off x="0" y="0"/>
                            <a:ext cx="4754880" cy="2340292"/>
                            <a:chOff x="0" y="-35709"/>
                            <a:chExt cx="4754880" cy="2340547"/>
                          </a:xfrm>
                        </wpg:grpSpPr>
                        <pic:pic xmlns:pic="http://schemas.openxmlformats.org/drawingml/2006/picture">
                          <pic:nvPicPr>
                            <pic:cNvPr id="204" name="Picture 204"/>
                            <pic:cNvPicPr>
                              <a:picLocks noChangeAspect="1"/>
                            </pic:cNvPicPr>
                          </pic:nvPicPr>
                          <pic:blipFill rotWithShape="1">
                            <a:blip r:embed="rId216"/>
                            <a:srcRect t="4681"/>
                            <a:stretch/>
                          </pic:blipFill>
                          <pic:spPr>
                            <a:xfrm>
                              <a:off x="0" y="63500"/>
                              <a:ext cx="4754880" cy="2241338"/>
                            </a:xfrm>
                            <a:prstGeom prst="rect">
                              <a:avLst/>
                            </a:prstGeom>
                          </pic:spPr>
                        </pic:pic>
                        <wps:wsp>
                          <wps:cNvPr id="253" name="Text Box 253"/>
                          <wps:cNvSpPr txBox="1"/>
                          <wps:spPr>
                            <a:xfrm>
                              <a:off x="1786466" y="-35709"/>
                              <a:ext cx="1360170" cy="122376"/>
                            </a:xfrm>
                            <a:prstGeom prst="rect">
                              <a:avLst/>
                            </a:prstGeom>
                            <a:solidFill>
                              <a:schemeClr val="bg1"/>
                            </a:solidFill>
                            <a:ln w="6350">
                              <a:noFill/>
                            </a:ln>
                          </wps:spPr>
                          <wps:txbx>
                            <w:txbxContent>
                              <w:p w14:paraId="0E2972BC" w14:textId="77777777" w:rsidR="00800034" w:rsidRDefault="00800034" w:rsidP="005E30D5"/>
                              <w:p w14:paraId="672341D4" w14:textId="77777777" w:rsidR="00800034" w:rsidRDefault="00800034" w:rsidP="005E30D5"/>
                              <w:p w14:paraId="4EA1504F" w14:textId="77777777" w:rsidR="00800034" w:rsidRDefault="00800034" w:rsidP="005E30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 name="Text Box 29"/>
                        <wps:cNvSpPr txBox="1"/>
                        <wps:spPr>
                          <a:xfrm>
                            <a:off x="0" y="2393950"/>
                            <a:ext cx="4754880" cy="194267"/>
                          </a:xfrm>
                          <a:prstGeom prst="rect">
                            <a:avLst/>
                          </a:prstGeom>
                          <a:solidFill>
                            <a:prstClr val="white"/>
                          </a:solidFill>
                          <a:ln>
                            <a:noFill/>
                          </a:ln>
                          <a:effectLst/>
                        </wps:spPr>
                        <wps:txbx>
                          <w:txbxContent>
                            <w:p w14:paraId="2F5FBE61" w14:textId="0C49611E" w:rsidR="00800034" w:rsidRPr="005723AF" w:rsidRDefault="00800034" w:rsidP="005E30D5">
                              <w:pPr>
                                <w:pStyle w:val="Caption"/>
                                <w:rPr>
                                  <w:noProof/>
                                  <w:szCs w:val="24"/>
                                </w:rPr>
                              </w:pPr>
                              <w:bookmarkStart w:id="327" w:name="_Ref494643952"/>
                              <w:bookmarkStart w:id="328" w:name="_Toc494644112"/>
                              <w:r>
                                <w:t xml:space="preserve">Figure </w:t>
                              </w:r>
                              <w:fldSimple w:instr=" STYLEREF 1 \s ">
                                <w:r>
                                  <w:rPr>
                                    <w:noProof/>
                                  </w:rPr>
                                  <w:t>5</w:t>
                                </w:r>
                              </w:fldSimple>
                              <w:r>
                                <w:noBreakHyphen/>
                              </w:r>
                              <w:fldSimple w:instr=" SEQ Figure \* ARABIC \s 1 ">
                                <w:r>
                                  <w:rPr>
                                    <w:noProof/>
                                  </w:rPr>
                                  <w:t>4</w:t>
                                </w:r>
                              </w:fldSimple>
                              <w:bookmarkEnd w:id="327"/>
                              <w:r w:rsidRPr="002A155D">
                                <w:t xml:space="preserve"> - Monthly Power Production - </w:t>
                              </w:r>
                              <w:r>
                                <w:t>Hobart</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28C371" id="Group 225" o:spid="_x0000_s1202" style="position:absolute;left:0;text-align:left;margin-left:4.35pt;margin-top:3.65pt;width:374.4pt;height:203.8pt;z-index:251671040;mso-position-horizontal-relative:text;mso-position-vertical-relative:text;mso-height-relative:margin" coordsize="47548,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">
                <v:group id="Group 254" o:spid="_x0000_s1203" style="position:absolute;width:47548;height:23402" coordorigin=",-357" coordsize="47548,23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Picture 204" o:spid="_x0000_s1204" type="#_x0000_t75" style="position:absolute;top:635;width:47548;height:22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s83XHAAAA3AAAAA8AAABkcnMvZG93bnJldi54bWxEj0FrAjEUhO8F/0N4Qi9SE6W0djVKEYpW&#10;sKAt6vG5ee5u3bwsm6jrvzdCocdhZr5hRpPGluJMtS8ca+h1FQji1JmCMw0/3x9PAxA+IBssHZOG&#10;K3mYjFsPI0yMu/CKzuuQiQhhn6CGPIQqkdKnOVn0XVcRR+/gaoshyjqTpsZLhNtS9pV6kRYLjgs5&#10;VjTNKT2uT1aDW/Db5/FVFV+n2X6332w7m99lR+vHdvM+BBGoCf/hv/bcaOirZ7ifiUdAj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Js83XHAAAA3AAAAA8AAAAAAAAAAAAA&#10;AAAAnwIAAGRycy9kb3ducmV2LnhtbFBLBQYAAAAABAAEAPcAAACTAwAAAAA=&#10;">
                    <v:imagedata r:id="rId217" o:title="" croptop="3068f"/>
                    <v:path arrowok="t"/>
                  </v:shape>
                  <v:shape id="Text Box 253" o:spid="_x0000_s1205" type="#_x0000_t202" style="position:absolute;left:17864;top:-357;width:13602;height:1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8vMIA&#10;AADcAAAADwAAAGRycy9kb3ducmV2LnhtbESPzYrCMBSF9wO+Q7gD7qbpKA5SjaKi4E5sXbi8NHfa&#10;js1NaaLWPr0RhFkezs/HmS87U4sbta6yrOA7ikEQ51ZXXCg4ZbuvKQjnkTXWlknBgxwsF4OPOSba&#10;3vlIt9QXIoywS1BB6X2TSOnykgy6yDbEwfu1rUEfZFtI3eI9jJtajuL4RxqsOBBKbGhTUn5JryZw&#10;bba99Csvs11O6VpP+r/DuVdq+NmtZiA8df4//G7vtYLRZAy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Dy8wgAAANwAAAAPAAAAAAAAAAAAAAAAAJgCAABkcnMvZG93&#10;bnJldi54bWxQSwUGAAAAAAQABAD1AAAAhwMAAAAA&#10;" fillcolor="white [3212]" stroked="f" strokeweight=".5pt">
                    <v:textbox>
                      <w:txbxContent>
                        <w:p w14:paraId="0E2972BC" w14:textId="77777777" w:rsidR="00800034" w:rsidRDefault="00800034" w:rsidP="005E30D5"/>
                        <w:p w14:paraId="672341D4" w14:textId="77777777" w:rsidR="00800034" w:rsidRDefault="00800034" w:rsidP="005E30D5"/>
                        <w:p w14:paraId="4EA1504F" w14:textId="77777777" w:rsidR="00800034" w:rsidRDefault="00800034" w:rsidP="005E30D5"/>
                      </w:txbxContent>
                    </v:textbox>
                  </v:shape>
                </v:group>
                <v:shape id="Text Box 29" o:spid="_x0000_s1206" type="#_x0000_t202" style="position:absolute;top:23939;width:47548;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F5FBE61" w14:textId="0C49611E" w:rsidR="00800034" w:rsidRPr="005723AF" w:rsidRDefault="00800034" w:rsidP="005E30D5">
                        <w:pPr>
                          <w:pStyle w:val="Caption"/>
                          <w:rPr>
                            <w:noProof/>
                            <w:szCs w:val="24"/>
                          </w:rPr>
                        </w:pPr>
                        <w:bookmarkStart w:id="329" w:name="_Ref494643952"/>
                        <w:bookmarkStart w:id="330" w:name="_Toc494644112"/>
                        <w:r>
                          <w:t xml:space="preserve">Figure </w:t>
                        </w:r>
                        <w:fldSimple w:instr=" STYLEREF 1 \s ">
                          <w:r>
                            <w:rPr>
                              <w:noProof/>
                            </w:rPr>
                            <w:t>5</w:t>
                          </w:r>
                        </w:fldSimple>
                        <w:r>
                          <w:noBreakHyphen/>
                        </w:r>
                        <w:fldSimple w:instr=" SEQ Figure \* ARABIC \s 1 ">
                          <w:r>
                            <w:rPr>
                              <w:noProof/>
                            </w:rPr>
                            <w:t>4</w:t>
                          </w:r>
                        </w:fldSimple>
                        <w:bookmarkEnd w:id="329"/>
                        <w:r w:rsidRPr="002A155D">
                          <w:t xml:space="preserve"> - Monthly Power Production - </w:t>
                        </w:r>
                        <w:r>
                          <w:t>Hobart</w:t>
                        </w:r>
                        <w:bookmarkEnd w:id="330"/>
                      </w:p>
                    </w:txbxContent>
                  </v:textbox>
                </v:shape>
              </v:group>
            </w:pict>
          </mc:Fallback>
        </mc:AlternateContent>
      </w:r>
    </w:p>
    <w:p w14:paraId="1A7DE680" w14:textId="77777777" w:rsidR="00016183" w:rsidRPr="00770A87" w:rsidRDefault="00016183" w:rsidP="005E30D5">
      <w:pPr>
        <w:rPr>
          <w:lang w:eastAsia="en-GB"/>
        </w:rPr>
      </w:pPr>
    </w:p>
    <w:p w14:paraId="6B007751" w14:textId="77777777" w:rsidR="00016183" w:rsidRPr="00770A87" w:rsidRDefault="00016183" w:rsidP="005E30D5">
      <w:pPr>
        <w:rPr>
          <w:lang w:eastAsia="en-GB"/>
        </w:rPr>
      </w:pPr>
    </w:p>
    <w:p w14:paraId="0BEE4ED2" w14:textId="77777777" w:rsidR="00016183" w:rsidRPr="00770A87" w:rsidRDefault="00016183" w:rsidP="005E30D5">
      <w:pPr>
        <w:rPr>
          <w:lang w:eastAsia="en-GB"/>
        </w:rPr>
      </w:pPr>
    </w:p>
    <w:p w14:paraId="50529372" w14:textId="77777777" w:rsidR="00016183" w:rsidRPr="00770A87" w:rsidRDefault="00016183" w:rsidP="005E30D5">
      <w:pPr>
        <w:rPr>
          <w:lang w:eastAsia="en-GB"/>
        </w:rPr>
      </w:pPr>
    </w:p>
    <w:p w14:paraId="0AEF6F5C" w14:textId="77777777" w:rsidR="00016183" w:rsidRPr="00770A87" w:rsidRDefault="00016183" w:rsidP="005E30D5">
      <w:pPr>
        <w:rPr>
          <w:lang w:eastAsia="en-GB"/>
        </w:rPr>
      </w:pPr>
    </w:p>
    <w:p w14:paraId="1E8FC1F7" w14:textId="77777777" w:rsidR="00016183" w:rsidRPr="00770A87" w:rsidRDefault="00016183" w:rsidP="005E30D5">
      <w:pPr>
        <w:rPr>
          <w:lang w:eastAsia="en-GB"/>
        </w:rPr>
      </w:pPr>
    </w:p>
    <w:p w14:paraId="0C10D449" w14:textId="77777777" w:rsidR="00016183" w:rsidRPr="00770A87" w:rsidRDefault="00016183" w:rsidP="005E30D5">
      <w:pPr>
        <w:rPr>
          <w:lang w:eastAsia="en-GB"/>
        </w:rPr>
      </w:pPr>
    </w:p>
    <w:p w14:paraId="7CACA6CB" w14:textId="77777777" w:rsidR="00016183" w:rsidRPr="00770A87" w:rsidRDefault="00016183" w:rsidP="005E30D5">
      <w:pPr>
        <w:rPr>
          <w:lang w:eastAsia="en-GB"/>
        </w:rPr>
      </w:pPr>
    </w:p>
    <w:p w14:paraId="0687B562" w14:textId="77777777" w:rsidR="00016183" w:rsidRPr="00770A87" w:rsidRDefault="00016183" w:rsidP="005E30D5">
      <w:pPr>
        <w:rPr>
          <w:lang w:eastAsia="en-GB"/>
        </w:rPr>
      </w:pPr>
    </w:p>
    <w:p w14:paraId="1F4618FE" w14:textId="77777777" w:rsidR="00016183" w:rsidRPr="00770A87" w:rsidRDefault="00016183" w:rsidP="005E30D5">
      <w:pPr>
        <w:rPr>
          <w:lang w:eastAsia="en-GB"/>
        </w:rPr>
      </w:pPr>
    </w:p>
    <w:p w14:paraId="5F397813" w14:textId="77777777" w:rsidR="00016183" w:rsidRPr="00770A87" w:rsidRDefault="00016183" w:rsidP="005E30D5">
      <w:pPr>
        <w:rPr>
          <w:lang w:eastAsia="en-GB"/>
        </w:rPr>
      </w:pPr>
    </w:p>
    <w:p w14:paraId="3AC06CC2" w14:textId="13AFB558" w:rsidR="00016183" w:rsidRPr="00770A87" w:rsidRDefault="00016183" w:rsidP="00016183">
      <w:pPr>
        <w:pStyle w:val="Heading2"/>
        <w:numPr>
          <w:ilvl w:val="1"/>
          <w:numId w:val="16"/>
        </w:numPr>
      </w:pPr>
      <w:bookmarkStart w:id="331" w:name="_Toc494643195"/>
      <w:r w:rsidRPr="00770A87">
        <w:t>Yearly Saving Plots</w:t>
      </w:r>
      <w:bookmarkEnd w:id="331"/>
    </w:p>
    <w:p w14:paraId="031931FC" w14:textId="4995D36C" w:rsidR="00016183" w:rsidRPr="00770A87" w:rsidRDefault="00016183" w:rsidP="005E30D5">
      <w:pPr>
        <w:rPr>
          <w:lang w:eastAsia="en-GB"/>
        </w:rPr>
      </w:pPr>
      <w:r w:rsidRPr="00770A87">
        <w:rPr>
          <w:lang w:eastAsia="en-GB"/>
        </w:rPr>
        <w:t xml:space="preserve">The yearly cost of electricity for installations with </w:t>
      </w:r>
      <w:r w:rsidRPr="00770A87">
        <w:t>PV/BES</w:t>
      </w:r>
      <w:r w:rsidRPr="00770A87">
        <w:rPr>
          <w:lang w:eastAsia="en-GB"/>
        </w:rPr>
        <w:t xml:space="preserve"> and without are shown for each location in </w:t>
      </w:r>
      <w:r w:rsidR="007E341E" w:rsidRPr="00770A87">
        <w:rPr>
          <w:lang w:eastAsia="en-GB"/>
        </w:rPr>
        <w:t>Figure 5-5, Figure 5-6 and Figure 5-7.</w:t>
      </w:r>
    </w:p>
    <w:p w14:paraId="789F4C69" w14:textId="47D599EB" w:rsidR="00016183" w:rsidRPr="00770A87" w:rsidRDefault="007E341E" w:rsidP="005E30D5">
      <w:pPr>
        <w:rPr>
          <w:lang w:eastAsia="en-GB"/>
        </w:rPr>
      </w:pPr>
      <w:r w:rsidRPr="00770A87">
        <w:rPr>
          <w:lang w:eastAsia="en-AU"/>
        </w:rPr>
        <mc:AlternateContent>
          <mc:Choice Requires="wpg">
            <w:drawing>
              <wp:anchor distT="0" distB="0" distL="114300" distR="114300" simplePos="0" relativeHeight="251672064" behindDoc="0" locked="0" layoutInCell="1" allowOverlap="1" wp14:anchorId="687EB68B" wp14:editId="49419876">
                <wp:simplePos x="0" y="0"/>
                <wp:positionH relativeFrom="column">
                  <wp:posOffset>155705</wp:posOffset>
                </wp:positionH>
                <wp:positionV relativeFrom="paragraph">
                  <wp:posOffset>3422</wp:posOffset>
                </wp:positionV>
                <wp:extent cx="5120555" cy="2595966"/>
                <wp:effectExtent l="0" t="0" r="4445" b="0"/>
                <wp:wrapNone/>
                <wp:docPr id="248" name="Group 248"/>
                <wp:cNvGraphicFramePr/>
                <a:graphic xmlns:a="http://schemas.openxmlformats.org/drawingml/2006/main">
                  <a:graphicData uri="http://schemas.microsoft.com/office/word/2010/wordprocessingGroup">
                    <wpg:wgp>
                      <wpg:cNvGrpSpPr/>
                      <wpg:grpSpPr>
                        <a:xfrm>
                          <a:off x="0" y="0"/>
                          <a:ext cx="5120555" cy="2595966"/>
                          <a:chOff x="0" y="0"/>
                          <a:chExt cx="5120555" cy="2595966"/>
                        </a:xfrm>
                      </wpg:grpSpPr>
                      <wpg:grpSp>
                        <wpg:cNvPr id="7168" name="Group 7168"/>
                        <wpg:cNvGrpSpPr/>
                        <wpg:grpSpPr>
                          <a:xfrm>
                            <a:off x="0" y="0"/>
                            <a:ext cx="5120555" cy="2378016"/>
                            <a:chOff x="0" y="0"/>
                            <a:chExt cx="5120555" cy="2378016"/>
                          </a:xfrm>
                        </wpg:grpSpPr>
                        <pic:pic xmlns:pic="http://schemas.openxmlformats.org/drawingml/2006/picture">
                          <pic:nvPicPr>
                            <pic:cNvPr id="198" name="Picture 198"/>
                            <pic:cNvPicPr>
                              <a:picLocks noChangeAspect="1"/>
                            </pic:cNvPicPr>
                          </pic:nvPicPr>
                          <pic:blipFill rotWithShape="1">
                            <a:blip r:embed="rId218"/>
                            <a:srcRect t="3894"/>
                            <a:stretch/>
                          </pic:blipFill>
                          <pic:spPr>
                            <a:xfrm>
                              <a:off x="0" y="63500"/>
                              <a:ext cx="5120555" cy="2314516"/>
                            </a:xfrm>
                            <a:prstGeom prst="rect">
                              <a:avLst/>
                            </a:prstGeom>
                          </pic:spPr>
                        </pic:pic>
                        <wps:wsp>
                          <wps:cNvPr id="255" name="Text Box 255"/>
                          <wps:cNvSpPr txBox="1"/>
                          <wps:spPr>
                            <a:xfrm>
                              <a:off x="1439023" y="0"/>
                              <a:ext cx="2734734" cy="114300"/>
                            </a:xfrm>
                            <a:prstGeom prst="rect">
                              <a:avLst/>
                            </a:prstGeom>
                            <a:solidFill>
                              <a:schemeClr val="bg1"/>
                            </a:solidFill>
                            <a:ln w="6350">
                              <a:noFill/>
                            </a:ln>
                          </wps:spPr>
                          <wps:txbx>
                            <w:txbxContent>
                              <w:p w14:paraId="241926FA" w14:textId="77777777" w:rsidR="00800034" w:rsidRDefault="00800034" w:rsidP="005E30D5">
                                <w:r>
                                  <w:t>mal Rate - Darwin</w:t>
                                </w:r>
                              </w:p>
                              <w:p w14:paraId="73F9063B" w14:textId="77777777" w:rsidR="00800034" w:rsidRDefault="00800034" w:rsidP="005E30D5"/>
                              <w:p w14:paraId="3370F53A" w14:textId="77777777" w:rsidR="00800034" w:rsidRDefault="00800034" w:rsidP="005E30D5">
                                <w:r>
                                  <w:t>mal Rate - Darwin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6" name="Text Box 236"/>
                        <wps:cNvSpPr txBox="1"/>
                        <wps:spPr>
                          <a:xfrm>
                            <a:off x="0" y="2432685"/>
                            <a:ext cx="5119370" cy="163281"/>
                          </a:xfrm>
                          <a:prstGeom prst="rect">
                            <a:avLst/>
                          </a:prstGeom>
                          <a:solidFill>
                            <a:prstClr val="white"/>
                          </a:solidFill>
                          <a:ln>
                            <a:noFill/>
                          </a:ln>
                          <a:effectLst/>
                        </wps:spPr>
                        <wps:txbx>
                          <w:txbxContent>
                            <w:p w14:paraId="3BA5E7FB" w14:textId="56D1E371" w:rsidR="00800034" w:rsidRPr="007E5A8A" w:rsidRDefault="00800034" w:rsidP="005E30D5">
                              <w:pPr>
                                <w:pStyle w:val="Caption"/>
                                <w:rPr>
                                  <w:noProof/>
                                  <w:szCs w:val="24"/>
                                </w:rPr>
                              </w:pPr>
                              <w:bookmarkStart w:id="332" w:name="_Toc494644113"/>
                              <w:bookmarkStart w:id="333" w:name="_Ref494644875"/>
                              <w:r>
                                <w:t xml:space="preserve">Figure </w:t>
                              </w:r>
                              <w:fldSimple w:instr=" STYLEREF 1 \s ">
                                <w:r>
                                  <w:rPr>
                                    <w:noProof/>
                                  </w:rPr>
                                  <w:t>5</w:t>
                                </w:r>
                              </w:fldSimple>
                              <w:r>
                                <w:noBreakHyphen/>
                              </w:r>
                              <w:fldSimple w:instr=" SEQ Figure \* ARABIC \s 1 ">
                                <w:r>
                                  <w:rPr>
                                    <w:noProof/>
                                  </w:rPr>
                                  <w:t>5</w:t>
                                </w:r>
                              </w:fldSimple>
                              <w:bookmarkEnd w:id="333"/>
                              <w:r>
                                <w:t xml:space="preserve"> - Yearly Savings with Solar Vs. Normal Rate - Townsville</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7EB68B" id="Group 248" o:spid="_x0000_s1207" style="position:absolute;left:0;text-align:left;margin-left:12.25pt;margin-top:.25pt;width:403.2pt;height:204.4pt;z-index:251672064;mso-position-horizontal-relative:text;mso-position-vertical-relative:text;mso-height-relative:margin" coordsize="51205,25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">
                <v:group id="Group 7168" o:spid="_x0000_s1208" style="position:absolute;width:51205;height:23780" coordsize="51205,23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198" o:spid="_x0000_s1209" type="#_x0000_t75" style="position:absolute;top:635;width:51205;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WO7EAAAA3AAAAA8AAABkcnMvZG93bnJldi54bWxEj0GLwkAMhe8L/ochghfRqR4WrY4iirKw&#10;uFD1B4RObIudTO2M2v33m8OCt4T38t6X5bpztXpSGyrPBibjBBRx7m3FhYHLeT+agQoR2WLtmQz8&#10;UoD1qvexxNT6F2f0PMVCSQiHFA2UMTap1iEvyWEY+4ZYtKtvHUZZ20LbFl8S7mo9TZJP7bBiaSix&#10;oW1J+e30cAZsvBwnP8PZ7u66IsnyKX27w9CYQb/bLEBF6uLb/H/9ZQV/LrTyjEy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UWO7EAAAA3AAAAA8AAAAAAAAAAAAAAAAA&#10;nwIAAGRycy9kb3ducmV2LnhtbFBLBQYAAAAABAAEAPcAAACQAwAAAAA=&#10;">
                    <v:imagedata r:id="rId219" o:title="" croptop="2552f"/>
                    <v:path arrowok="t"/>
                  </v:shape>
                  <v:shape id="Text Box 255" o:spid="_x0000_s1210" type="#_x0000_t202" style="position:absolute;left:14390;width:27347;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BU8IA&#10;AADcAAAADwAAAGRycy9kb3ducmV2LnhtbESPzYrCMBSF98K8Q7gDs7OpQkU6RtFhBHdi62KWl+ba&#10;Vpub0kTt9OmNILg8nJ+Ps1j1phE36lxtWcEkikEQF1bXXCo45tvxHITzyBoby6Tgnxyslh+jBaba&#10;3vlAt8yXIoywS1FB5X2bSumKigy6yLbEwTvZzqAPsiul7vAexk0jp3E8kwZrDoQKW/qpqLhkVxO4&#10;Nv+9DGsv821B2UYnw3n/Nyj19dmvv0F46v07/GrvtIJpksDzTDg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QFTwgAAANwAAAAPAAAAAAAAAAAAAAAAAJgCAABkcnMvZG93&#10;bnJldi54bWxQSwUGAAAAAAQABAD1AAAAhwMAAAAA&#10;" fillcolor="white [3212]" stroked="f" strokeweight=".5pt">
                    <v:textbox>
                      <w:txbxContent>
                        <w:p w14:paraId="241926FA" w14:textId="77777777" w:rsidR="00800034" w:rsidRDefault="00800034" w:rsidP="005E30D5">
                          <w:r>
                            <w:t>mal Rate - Darwin</w:t>
                          </w:r>
                        </w:p>
                        <w:p w14:paraId="73F9063B" w14:textId="77777777" w:rsidR="00800034" w:rsidRDefault="00800034" w:rsidP="005E30D5"/>
                        <w:p w14:paraId="3370F53A" w14:textId="77777777" w:rsidR="00800034" w:rsidRDefault="00800034" w:rsidP="005E30D5">
                          <w:r>
                            <w:t>mal Rate - Darwin</w:t>
                          </w:r>
                        </w:p>
                      </w:txbxContent>
                    </v:textbox>
                  </v:shape>
                </v:group>
                <v:shape id="Text Box 236" o:spid="_x0000_s1211" type="#_x0000_t202" style="position:absolute;top:24326;width:51193;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14:paraId="3BA5E7FB" w14:textId="56D1E371" w:rsidR="00800034" w:rsidRPr="007E5A8A" w:rsidRDefault="00800034" w:rsidP="005E30D5">
                        <w:pPr>
                          <w:pStyle w:val="Caption"/>
                          <w:rPr>
                            <w:noProof/>
                            <w:szCs w:val="24"/>
                          </w:rPr>
                        </w:pPr>
                        <w:bookmarkStart w:id="334" w:name="_Toc494644113"/>
                        <w:bookmarkStart w:id="335" w:name="_Ref494644875"/>
                        <w:r>
                          <w:t xml:space="preserve">Figure </w:t>
                        </w:r>
                        <w:fldSimple w:instr=" STYLEREF 1 \s ">
                          <w:r>
                            <w:rPr>
                              <w:noProof/>
                            </w:rPr>
                            <w:t>5</w:t>
                          </w:r>
                        </w:fldSimple>
                        <w:r>
                          <w:noBreakHyphen/>
                        </w:r>
                        <w:fldSimple w:instr=" SEQ Figure \* ARABIC \s 1 ">
                          <w:r>
                            <w:rPr>
                              <w:noProof/>
                            </w:rPr>
                            <w:t>5</w:t>
                          </w:r>
                        </w:fldSimple>
                        <w:bookmarkEnd w:id="335"/>
                        <w:r>
                          <w:t xml:space="preserve"> - Yearly Savings with Solar Vs. Normal Rate - Townsville</w:t>
                        </w:r>
                        <w:bookmarkEnd w:id="334"/>
                      </w:p>
                    </w:txbxContent>
                  </v:textbox>
                </v:shape>
              </v:group>
            </w:pict>
          </mc:Fallback>
        </mc:AlternateContent>
      </w:r>
    </w:p>
    <w:p w14:paraId="12435D5F" w14:textId="77777777" w:rsidR="00016183" w:rsidRPr="00770A87" w:rsidRDefault="00016183" w:rsidP="005E30D5">
      <w:pPr>
        <w:rPr>
          <w:lang w:eastAsia="en-GB"/>
        </w:rPr>
      </w:pPr>
    </w:p>
    <w:p w14:paraId="3D61CE6B" w14:textId="77777777" w:rsidR="00016183" w:rsidRPr="00770A87" w:rsidRDefault="00016183" w:rsidP="005E30D5">
      <w:pPr>
        <w:rPr>
          <w:lang w:eastAsia="en-GB"/>
        </w:rPr>
      </w:pPr>
    </w:p>
    <w:p w14:paraId="6C38AE98" w14:textId="77777777" w:rsidR="00016183" w:rsidRPr="00770A87" w:rsidRDefault="00016183" w:rsidP="005E30D5">
      <w:pPr>
        <w:rPr>
          <w:lang w:eastAsia="en-GB"/>
        </w:rPr>
      </w:pPr>
    </w:p>
    <w:p w14:paraId="558EE13F" w14:textId="77777777" w:rsidR="00016183" w:rsidRPr="00770A87" w:rsidRDefault="00016183" w:rsidP="005E30D5">
      <w:pPr>
        <w:rPr>
          <w:lang w:eastAsia="en-GB"/>
        </w:rPr>
      </w:pPr>
    </w:p>
    <w:p w14:paraId="65641A9B" w14:textId="77777777" w:rsidR="00016183" w:rsidRPr="00770A87" w:rsidRDefault="00016183" w:rsidP="005E30D5">
      <w:pPr>
        <w:rPr>
          <w:lang w:eastAsia="en-GB"/>
        </w:rPr>
      </w:pPr>
    </w:p>
    <w:p w14:paraId="4C5D9BA7" w14:textId="77777777" w:rsidR="00016183" w:rsidRPr="00770A87" w:rsidRDefault="00016183" w:rsidP="005E30D5">
      <w:pPr>
        <w:rPr>
          <w:lang w:eastAsia="en-GB"/>
        </w:rPr>
      </w:pPr>
    </w:p>
    <w:p w14:paraId="3E292C5C" w14:textId="77777777" w:rsidR="00016183" w:rsidRPr="00770A87" w:rsidRDefault="00016183" w:rsidP="005E30D5">
      <w:pPr>
        <w:rPr>
          <w:lang w:eastAsia="en-GB"/>
        </w:rPr>
      </w:pPr>
    </w:p>
    <w:p w14:paraId="4C97A554" w14:textId="77777777" w:rsidR="00016183" w:rsidRPr="00770A87" w:rsidRDefault="00016183" w:rsidP="005E30D5">
      <w:pPr>
        <w:rPr>
          <w:lang w:eastAsia="en-GB"/>
        </w:rPr>
      </w:pPr>
    </w:p>
    <w:p w14:paraId="70AE7489" w14:textId="77777777" w:rsidR="00016183" w:rsidRPr="00770A87" w:rsidRDefault="00016183" w:rsidP="005E30D5">
      <w:pPr>
        <w:rPr>
          <w:lang w:eastAsia="en-GB"/>
        </w:rPr>
      </w:pPr>
    </w:p>
    <w:p w14:paraId="6FB9909F" w14:textId="2D55B245" w:rsidR="00016183" w:rsidRPr="00770A87" w:rsidRDefault="007E341E" w:rsidP="005E30D5">
      <w:pPr>
        <w:rPr>
          <w:lang w:eastAsia="en-GB"/>
        </w:rPr>
      </w:pPr>
      <w:r w:rsidRPr="00770A87">
        <w:rPr>
          <w:lang w:eastAsia="en-AU"/>
        </w:rPr>
        <mc:AlternateContent>
          <mc:Choice Requires="wpg">
            <w:drawing>
              <wp:anchor distT="0" distB="0" distL="114300" distR="114300" simplePos="0" relativeHeight="251673088" behindDoc="0" locked="0" layoutInCell="1" allowOverlap="1" wp14:anchorId="4BA4C1F5" wp14:editId="7482CF64">
                <wp:simplePos x="0" y="0"/>
                <wp:positionH relativeFrom="column">
                  <wp:posOffset>140345</wp:posOffset>
                </wp:positionH>
                <wp:positionV relativeFrom="paragraph">
                  <wp:posOffset>174109</wp:posOffset>
                </wp:positionV>
                <wp:extent cx="5120005" cy="2719952"/>
                <wp:effectExtent l="0" t="0" r="4445" b="4445"/>
                <wp:wrapNone/>
                <wp:docPr id="7230" name="Group 7230"/>
                <wp:cNvGraphicFramePr/>
                <a:graphic xmlns:a="http://schemas.openxmlformats.org/drawingml/2006/main">
                  <a:graphicData uri="http://schemas.microsoft.com/office/word/2010/wordprocessingGroup">
                    <wpg:wgp>
                      <wpg:cNvGrpSpPr/>
                      <wpg:grpSpPr>
                        <a:xfrm>
                          <a:off x="0" y="0"/>
                          <a:ext cx="5120005" cy="2719952"/>
                          <a:chOff x="0" y="0"/>
                          <a:chExt cx="5120005" cy="2719952"/>
                        </a:xfrm>
                      </wpg:grpSpPr>
                      <wpg:grpSp>
                        <wpg:cNvPr id="7170" name="Group 7170"/>
                        <wpg:cNvGrpSpPr/>
                        <wpg:grpSpPr>
                          <a:xfrm>
                            <a:off x="0" y="0"/>
                            <a:ext cx="5120005" cy="2452370"/>
                            <a:chOff x="85" y="-21085"/>
                            <a:chExt cx="5120555" cy="2452998"/>
                          </a:xfrm>
                        </wpg:grpSpPr>
                        <pic:pic xmlns:pic="http://schemas.openxmlformats.org/drawingml/2006/picture">
                          <pic:nvPicPr>
                            <pic:cNvPr id="201" name="Picture 201"/>
                            <pic:cNvPicPr>
                              <a:picLocks noChangeAspect="1"/>
                            </pic:cNvPicPr>
                          </pic:nvPicPr>
                          <pic:blipFill rotWithShape="1">
                            <a:blip r:embed="rId220"/>
                            <a:srcRect t="4587"/>
                            <a:stretch/>
                          </pic:blipFill>
                          <pic:spPr>
                            <a:xfrm>
                              <a:off x="85" y="54429"/>
                              <a:ext cx="5120555" cy="2377484"/>
                            </a:xfrm>
                            <a:prstGeom prst="rect">
                              <a:avLst/>
                            </a:prstGeom>
                          </pic:spPr>
                        </pic:pic>
                        <wps:wsp>
                          <wps:cNvPr id="7169" name="Text Box 7169"/>
                          <wps:cNvSpPr txBox="1"/>
                          <wps:spPr>
                            <a:xfrm>
                              <a:off x="1327914" y="-21085"/>
                              <a:ext cx="2788739" cy="114610"/>
                            </a:xfrm>
                            <a:prstGeom prst="rect">
                              <a:avLst/>
                            </a:prstGeom>
                            <a:solidFill>
                              <a:schemeClr val="bg1"/>
                            </a:solidFill>
                            <a:ln w="6350">
                              <a:noFill/>
                            </a:ln>
                          </wps:spPr>
                          <wps:txbx>
                            <w:txbxContent>
                              <w:p w14:paraId="381BBACD" w14:textId="77777777" w:rsidR="00800034" w:rsidRDefault="00800034" w:rsidP="005E30D5"/>
                              <w:p w14:paraId="1ADA1361" w14:textId="77777777" w:rsidR="00800034" w:rsidRDefault="00800034" w:rsidP="005E30D5"/>
                              <w:p w14:paraId="3B263FF6" w14:textId="77777777" w:rsidR="00800034" w:rsidRDefault="00800034" w:rsidP="005E30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27" name="Text Box 7227"/>
                        <wps:cNvSpPr txBox="1"/>
                        <wps:spPr>
                          <a:xfrm>
                            <a:off x="0" y="2510725"/>
                            <a:ext cx="5120005" cy="209227"/>
                          </a:xfrm>
                          <a:prstGeom prst="rect">
                            <a:avLst/>
                          </a:prstGeom>
                          <a:solidFill>
                            <a:prstClr val="white"/>
                          </a:solidFill>
                          <a:ln>
                            <a:noFill/>
                          </a:ln>
                          <a:effectLst/>
                        </wps:spPr>
                        <wps:txbx>
                          <w:txbxContent>
                            <w:p w14:paraId="249C02D2" w14:textId="04074A48" w:rsidR="00800034" w:rsidRPr="001366EF" w:rsidRDefault="00800034" w:rsidP="005E30D5">
                              <w:pPr>
                                <w:pStyle w:val="Caption"/>
                                <w:rPr>
                                  <w:noProof/>
                                  <w:szCs w:val="24"/>
                                </w:rPr>
                              </w:pPr>
                              <w:bookmarkStart w:id="336" w:name="_Toc494644114"/>
                              <w:bookmarkStart w:id="337" w:name="_Ref494644877"/>
                              <w:r>
                                <w:t xml:space="preserve">Figure </w:t>
                              </w:r>
                              <w:fldSimple w:instr=" STYLEREF 1 \s ">
                                <w:r>
                                  <w:rPr>
                                    <w:noProof/>
                                  </w:rPr>
                                  <w:t>5</w:t>
                                </w:r>
                              </w:fldSimple>
                              <w:r>
                                <w:noBreakHyphen/>
                              </w:r>
                              <w:fldSimple w:instr=" SEQ Figure \* ARABIC \s 1 ">
                                <w:r>
                                  <w:rPr>
                                    <w:noProof/>
                                  </w:rPr>
                                  <w:t>6</w:t>
                                </w:r>
                              </w:fldSimple>
                              <w:bookmarkEnd w:id="337"/>
                              <w:r w:rsidRPr="000E0A24">
                                <w:t xml:space="preserve"> - Yearly Savings with Solar Vs. Normal Rate - </w:t>
                              </w:r>
                              <w:r>
                                <w:t>Darwin</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A4C1F5" id="Group 7230" o:spid="_x0000_s1212" style="position:absolute;left:0;text-align:left;margin-left:11.05pt;margin-top:13.7pt;width:403.15pt;height:214.15pt;z-index:251673088;mso-position-horizontal-relative:text;mso-position-vertical-relative:text" coordsize="51200,27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">
                <v:group id="Group 7170" o:spid="_x0000_s1213" style="position:absolute;width:51200;height:24523" coordorigin=",-210" coordsize="51205,24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nvocIAAADdAAAADwAAAGRycy9kb3ducmV2LnhtbERPy4rCMBTdC/5DuMLs&#10;NK2DD6pRRHSYhQijA+Lu0lzbYnNTmtjWvzcLweXhvJfrzpSiodoVlhXEowgEcWp1wZmC//N+OAfh&#10;PLLG0jIpeJKD9arfW2Kibct/1Jx8JkIIuwQV5N5XiZQuzcmgG9mKOHA3Wxv0AdaZ1DW2IdyUchxF&#10;U2mw4NCQY0XbnNL76WEU/LTYbr7jXXO437bP63lyvBxiUupr0G0WIDx1/iN+u3+1glk8C/v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Op76HCAAAA3QAAAA8A&#10;AAAAAAAAAAAAAAAAqgIAAGRycy9kb3ducmV2LnhtbFBLBQYAAAAABAAEAPoAAACZAwAAAAA=&#10;">
                  <v:shape id="Picture 201" o:spid="_x0000_s1214" type="#_x0000_t75" style="position:absolute;top:544;width:51206;height:23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11PEAAAA3AAAAA8AAABkcnMvZG93bnJldi54bWxEj92KwjAUhO8F3yEcwRvR1Aqi1SgiiLsi&#10;C/7g9aE5tsXmpDZZrW+/EYS9HGbmG2a+bEwpHlS7wrKC4SACQZxaXXCm4Hza9CcgnEfWWFomBS9y&#10;sFy0W3NMtH3ygR5Hn4kAYZeggtz7KpHSpTkZdANbEQfvamuDPsg6k7rGZ4CbUsZRNJYGCw4LOVa0&#10;zim9HX+Ngv1rfRnZuPnZTw/6Ptp+7ya9FSrV7TSrGQhPjf8Pf9pfWkEcDeF9Jhw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11PEAAAA3AAAAA8AAAAAAAAAAAAAAAAA&#10;nwIAAGRycy9kb3ducmV2LnhtbFBLBQYAAAAABAAEAPcAAACQAwAAAAA=&#10;">
                    <v:imagedata r:id="rId221" o:title="" croptop="3006f"/>
                    <v:path arrowok="t"/>
                  </v:shape>
                  <v:shape id="Text Box 7169" o:spid="_x0000_s1215" type="#_x0000_t202" style="position:absolute;left:13279;top:-210;width:27887;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9MlMMA&#10;AADdAAAADwAAAGRycy9kb3ducmV2LnhtbESPzYrCMBSF9wO+Q7jC7MZUYRytRlFRmJ1M68Llpbm2&#10;1eamNFE7fXojCC4P5+fjzJetqcSNGldaVjAcRCCIM6tLzhUc0t3XBITzyBory6TgnxwsF72POcba&#10;3vmPbonPRRhhF6OCwvs6ltJlBRl0A1sTB+9kG4M+yCaXusF7GDeVHEXRWBosORAKrGlTUHZJriZw&#10;bbq9dCsv011GyVp/d+f9sVPqs9+uZiA8tf4dfrV/tYKf4XgKzzfh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9MlMMAAADdAAAADwAAAAAAAAAAAAAAAACYAgAAZHJzL2Rv&#10;d25yZXYueG1sUEsFBgAAAAAEAAQA9QAAAIgDAAAAAA==&#10;" fillcolor="white [3212]" stroked="f" strokeweight=".5pt">
                    <v:textbox>
                      <w:txbxContent>
                        <w:p w14:paraId="381BBACD" w14:textId="77777777" w:rsidR="00800034" w:rsidRDefault="00800034" w:rsidP="005E30D5"/>
                        <w:p w14:paraId="1ADA1361" w14:textId="77777777" w:rsidR="00800034" w:rsidRDefault="00800034" w:rsidP="005E30D5"/>
                        <w:p w14:paraId="3B263FF6" w14:textId="77777777" w:rsidR="00800034" w:rsidRDefault="00800034" w:rsidP="005E30D5"/>
                      </w:txbxContent>
                    </v:textbox>
                  </v:shape>
                </v:group>
                <v:shape id="Text Box 7227" o:spid="_x0000_s1216" type="#_x0000_t202" style="position:absolute;top:25107;width:51200;height:2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Nic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u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2JyxQAAAN0AAAAPAAAAAAAAAAAAAAAAAJgCAABkcnMv&#10;ZG93bnJldi54bWxQSwUGAAAAAAQABAD1AAAAigMAAAAA&#10;" stroked="f">
                  <v:textbox inset="0,0,0,0">
                    <w:txbxContent>
                      <w:p w14:paraId="249C02D2" w14:textId="04074A48" w:rsidR="00800034" w:rsidRPr="001366EF" w:rsidRDefault="00800034" w:rsidP="005E30D5">
                        <w:pPr>
                          <w:pStyle w:val="Caption"/>
                          <w:rPr>
                            <w:noProof/>
                            <w:szCs w:val="24"/>
                          </w:rPr>
                        </w:pPr>
                        <w:bookmarkStart w:id="338" w:name="_Toc494644114"/>
                        <w:bookmarkStart w:id="339" w:name="_Ref494644877"/>
                        <w:r>
                          <w:t xml:space="preserve">Figure </w:t>
                        </w:r>
                        <w:fldSimple w:instr=" STYLEREF 1 \s ">
                          <w:r>
                            <w:rPr>
                              <w:noProof/>
                            </w:rPr>
                            <w:t>5</w:t>
                          </w:r>
                        </w:fldSimple>
                        <w:r>
                          <w:noBreakHyphen/>
                        </w:r>
                        <w:fldSimple w:instr=" SEQ Figure \* ARABIC \s 1 ">
                          <w:r>
                            <w:rPr>
                              <w:noProof/>
                            </w:rPr>
                            <w:t>6</w:t>
                          </w:r>
                        </w:fldSimple>
                        <w:bookmarkEnd w:id="339"/>
                        <w:r w:rsidRPr="000E0A24">
                          <w:t xml:space="preserve"> - Yearly Savings with Solar Vs. Normal Rate - </w:t>
                        </w:r>
                        <w:r>
                          <w:t>Darwin</w:t>
                        </w:r>
                        <w:bookmarkEnd w:id="338"/>
                      </w:p>
                    </w:txbxContent>
                  </v:textbox>
                </v:shape>
              </v:group>
            </w:pict>
          </mc:Fallback>
        </mc:AlternateContent>
      </w:r>
    </w:p>
    <w:p w14:paraId="3CEE107C" w14:textId="77777777" w:rsidR="00016183" w:rsidRPr="00770A87" w:rsidRDefault="00016183" w:rsidP="005E30D5">
      <w:pPr>
        <w:rPr>
          <w:lang w:eastAsia="en-GB"/>
        </w:rPr>
      </w:pPr>
    </w:p>
    <w:p w14:paraId="13FB2E1B" w14:textId="77777777" w:rsidR="00016183" w:rsidRPr="00770A87" w:rsidRDefault="00016183" w:rsidP="005E30D5">
      <w:pPr>
        <w:rPr>
          <w:lang w:eastAsia="en-GB"/>
        </w:rPr>
      </w:pPr>
    </w:p>
    <w:p w14:paraId="2624791C" w14:textId="77777777" w:rsidR="00016183" w:rsidRPr="00770A87" w:rsidRDefault="00016183" w:rsidP="005E30D5">
      <w:pPr>
        <w:rPr>
          <w:lang w:eastAsia="en-GB"/>
        </w:rPr>
      </w:pPr>
    </w:p>
    <w:p w14:paraId="6046DC98" w14:textId="77777777" w:rsidR="00016183" w:rsidRPr="00770A87" w:rsidRDefault="00016183" w:rsidP="005E30D5">
      <w:pPr>
        <w:rPr>
          <w:lang w:eastAsia="en-GB"/>
        </w:rPr>
      </w:pPr>
    </w:p>
    <w:p w14:paraId="1989A09E" w14:textId="77777777" w:rsidR="00016183" w:rsidRPr="00770A87" w:rsidRDefault="00016183" w:rsidP="005E30D5">
      <w:pPr>
        <w:rPr>
          <w:lang w:eastAsia="en-GB"/>
        </w:rPr>
      </w:pPr>
    </w:p>
    <w:p w14:paraId="4FE3885E" w14:textId="77777777" w:rsidR="00016183" w:rsidRPr="00770A87" w:rsidRDefault="00016183" w:rsidP="005E30D5">
      <w:pPr>
        <w:rPr>
          <w:lang w:eastAsia="en-GB"/>
        </w:rPr>
      </w:pPr>
    </w:p>
    <w:p w14:paraId="66F3561D" w14:textId="77777777" w:rsidR="00016183" w:rsidRPr="00770A87" w:rsidRDefault="00016183" w:rsidP="005E30D5">
      <w:pPr>
        <w:rPr>
          <w:lang w:eastAsia="en-GB"/>
        </w:rPr>
      </w:pPr>
    </w:p>
    <w:p w14:paraId="203B79D1" w14:textId="77777777" w:rsidR="00016183" w:rsidRPr="00770A87" w:rsidRDefault="00016183" w:rsidP="005E30D5">
      <w:pPr>
        <w:rPr>
          <w:lang w:eastAsia="en-GB"/>
        </w:rPr>
      </w:pPr>
    </w:p>
    <w:p w14:paraId="24BD1441" w14:textId="77777777" w:rsidR="00016183" w:rsidRPr="00770A87" w:rsidRDefault="00016183" w:rsidP="005E30D5">
      <w:pPr>
        <w:rPr>
          <w:lang w:eastAsia="en-GB"/>
        </w:rPr>
      </w:pPr>
    </w:p>
    <w:p w14:paraId="04BEC67A" w14:textId="77777777" w:rsidR="00016183" w:rsidRPr="00770A87" w:rsidRDefault="00016183" w:rsidP="005E30D5">
      <w:pPr>
        <w:rPr>
          <w:lang w:eastAsia="en-GB"/>
        </w:rPr>
      </w:pPr>
    </w:p>
    <w:p w14:paraId="25D0E707" w14:textId="39C81B5D" w:rsidR="00016183" w:rsidRPr="00770A87" w:rsidRDefault="007E341E" w:rsidP="005E30D5">
      <w:pPr>
        <w:rPr>
          <w:lang w:eastAsia="en-GB"/>
        </w:rPr>
      </w:pPr>
      <w:r w:rsidRPr="00770A87">
        <w:rPr>
          <w:lang w:eastAsia="en-AU"/>
        </w:rPr>
        <mc:AlternateContent>
          <mc:Choice Requires="wpg">
            <w:drawing>
              <wp:anchor distT="0" distB="0" distL="114300" distR="114300" simplePos="0" relativeHeight="251674112" behindDoc="0" locked="0" layoutInCell="1" allowOverlap="1" wp14:anchorId="4CCE94E1" wp14:editId="595B1814">
                <wp:simplePos x="0" y="0"/>
                <wp:positionH relativeFrom="margin">
                  <wp:align>center</wp:align>
                </wp:positionH>
                <wp:positionV relativeFrom="paragraph">
                  <wp:posOffset>212715</wp:posOffset>
                </wp:positionV>
                <wp:extent cx="5120005" cy="2712204"/>
                <wp:effectExtent l="0" t="0" r="4445" b="0"/>
                <wp:wrapNone/>
                <wp:docPr id="7236" name="Group 7236"/>
                <wp:cNvGraphicFramePr/>
                <a:graphic xmlns:a="http://schemas.openxmlformats.org/drawingml/2006/main">
                  <a:graphicData uri="http://schemas.microsoft.com/office/word/2010/wordprocessingGroup">
                    <wpg:wgp>
                      <wpg:cNvGrpSpPr/>
                      <wpg:grpSpPr>
                        <a:xfrm>
                          <a:off x="0" y="0"/>
                          <a:ext cx="5120005" cy="2712204"/>
                          <a:chOff x="0" y="0"/>
                          <a:chExt cx="5120005" cy="2712204"/>
                        </a:xfrm>
                      </wpg:grpSpPr>
                      <wpg:grpSp>
                        <wpg:cNvPr id="7181" name="Group 7181"/>
                        <wpg:cNvGrpSpPr/>
                        <wpg:grpSpPr>
                          <a:xfrm>
                            <a:off x="0" y="0"/>
                            <a:ext cx="5120005" cy="2434432"/>
                            <a:chOff x="0" y="-14292"/>
                            <a:chExt cx="5120552" cy="2434832"/>
                          </a:xfrm>
                        </wpg:grpSpPr>
                        <pic:pic xmlns:pic="http://schemas.openxmlformats.org/drawingml/2006/picture">
                          <pic:nvPicPr>
                            <pic:cNvPr id="195" name="Picture 195"/>
                            <pic:cNvPicPr>
                              <a:picLocks noChangeAspect="1"/>
                            </pic:cNvPicPr>
                          </pic:nvPicPr>
                          <pic:blipFill rotWithShape="1">
                            <a:blip r:embed="rId222"/>
                            <a:srcRect t="5231"/>
                            <a:stretch/>
                          </pic:blipFill>
                          <pic:spPr>
                            <a:xfrm>
                              <a:off x="0" y="54429"/>
                              <a:ext cx="5120552" cy="2366111"/>
                            </a:xfrm>
                            <a:prstGeom prst="rect">
                              <a:avLst/>
                            </a:prstGeom>
                          </pic:spPr>
                        </pic:pic>
                        <wps:wsp>
                          <wps:cNvPr id="7172" name="Text Box 7172"/>
                          <wps:cNvSpPr txBox="1"/>
                          <wps:spPr>
                            <a:xfrm>
                              <a:off x="1464128" y="-14292"/>
                              <a:ext cx="2734734" cy="93401"/>
                            </a:xfrm>
                            <a:prstGeom prst="rect">
                              <a:avLst/>
                            </a:prstGeom>
                            <a:solidFill>
                              <a:schemeClr val="bg1"/>
                            </a:solidFill>
                            <a:ln w="6350">
                              <a:noFill/>
                            </a:ln>
                          </wps:spPr>
                          <wps:txbx>
                            <w:txbxContent>
                              <w:p w14:paraId="0D5FA357" w14:textId="77777777" w:rsidR="00800034" w:rsidRDefault="00800034" w:rsidP="005E30D5"/>
                              <w:p w14:paraId="290A029E" w14:textId="77777777" w:rsidR="00800034" w:rsidRDefault="00800034" w:rsidP="005E30D5"/>
                              <w:p w14:paraId="00134237" w14:textId="77777777" w:rsidR="00800034" w:rsidRDefault="00800034" w:rsidP="005E30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33" name="Text Box 7233"/>
                        <wps:cNvSpPr txBox="1"/>
                        <wps:spPr>
                          <a:xfrm>
                            <a:off x="0" y="2494915"/>
                            <a:ext cx="5120005" cy="217289"/>
                          </a:xfrm>
                          <a:prstGeom prst="rect">
                            <a:avLst/>
                          </a:prstGeom>
                          <a:solidFill>
                            <a:prstClr val="white"/>
                          </a:solidFill>
                          <a:ln>
                            <a:noFill/>
                          </a:ln>
                          <a:effectLst/>
                        </wps:spPr>
                        <wps:txbx>
                          <w:txbxContent>
                            <w:p w14:paraId="50CA9C93" w14:textId="64026564" w:rsidR="00800034" w:rsidRPr="0038281D" w:rsidRDefault="00800034" w:rsidP="005E30D5">
                              <w:pPr>
                                <w:pStyle w:val="Caption"/>
                                <w:rPr>
                                  <w:noProof/>
                                  <w:szCs w:val="24"/>
                                </w:rPr>
                              </w:pPr>
                              <w:bookmarkStart w:id="340" w:name="_Toc494644115"/>
                              <w:r>
                                <w:t xml:space="preserve">Figure </w:t>
                              </w:r>
                              <w:fldSimple w:instr=" STYLEREF 1 \s ">
                                <w:r>
                                  <w:rPr>
                                    <w:noProof/>
                                  </w:rPr>
                                  <w:t>5</w:t>
                                </w:r>
                              </w:fldSimple>
                              <w:r>
                                <w:noBreakHyphen/>
                              </w:r>
                              <w:fldSimple w:instr=" SEQ Figure \* ARABIC \s 1 ">
                                <w:r>
                                  <w:rPr>
                                    <w:noProof/>
                                  </w:rPr>
                                  <w:t>7</w:t>
                                </w:r>
                              </w:fldSimple>
                              <w:r w:rsidRPr="004F563C">
                                <w:t xml:space="preserve"> - Yearly Savings with Solar Vs. Normal Rate - </w:t>
                              </w:r>
                              <w:r>
                                <w:t>Hobart</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CE94E1" id="Group 7236" o:spid="_x0000_s1217" style="position:absolute;left:0;text-align:left;margin-left:0;margin-top:16.75pt;width:403.15pt;height:213.55pt;z-index:251674112;mso-position-horizontal:center;mso-position-horizontal-relative:margin;mso-position-vertical-relative:text;mso-height-relative:margin" coordsize="51200,2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">
                <v:group id="Group 7181" o:spid="_x0000_s1218" style="position:absolute;width:51200;height:24344" coordorigin=",-142" coordsize="51205,24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MDodxgAAAN0A&#10;AAAPAAAAAAAAAAAAAAAAAKoCAABkcnMvZG93bnJldi54bWxQSwUGAAAAAAQABAD6AAAAnQMAAAAA&#10;">
                  <v:shape id="Picture 195" o:spid="_x0000_s1219" type="#_x0000_t75" style="position:absolute;top:544;width:51205;height:23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GOs/BAAAA3AAAAA8AAABkcnMvZG93bnJldi54bWxET8lqwzAQvRf6D2IKvTVyCjW1E8UEl4Se&#10;Clk+YGJNbBNrZCR5ab++KgR6m8dbZ13MphMjOd9aVrBcJCCIK6tbrhWcT7uXdxA+IGvsLJOCb/JQ&#10;bB4f1phrO/GBxmOoRQxhn6OCJoQ+l9JXDRn0C9sTR+5qncEQoauldjjFcNPJ1yRJpcGWY0ODPZUN&#10;VbfjYBSwRJdlH6cffb187SdJ6W0oU6Wen+btCkSgOfyL7+5PHednb/D3TLx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GOs/BAAAA3AAAAA8AAAAAAAAAAAAAAAAAnwIA&#10;AGRycy9kb3ducmV2LnhtbFBLBQYAAAAABAAEAPcAAACNAwAAAAA=&#10;">
                    <v:imagedata r:id="rId223" o:title="" croptop="3428f"/>
                    <v:path arrowok="t"/>
                  </v:shape>
                  <v:shape id="Text Box 7172" o:spid="_x0000_s1220" type="#_x0000_t202" style="position:absolute;left:14641;top:-142;width:2734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IOMMA&#10;AADdAAAADwAAAGRycy9kb3ducmV2LnhtbESPzYrCMBSF98K8Q7jC7GyqoA4dozii4E5sXczy0txp&#10;q81NaaJ2+vRGEFwezs/HWaw6U4sbta6yrGAcxSCIc6srLhScst3oC4TzyBpry6Tgnxyslh+DBSba&#10;3vlIt9QXIoywS1BB6X2TSOnykgy6yDbEwfuzrUEfZFtI3eI9jJtaTuJ4Jg1WHAglNrQpKb+kVxO4&#10;Ntte+rWX2S6n9EdP+/Pht1fqc9itv0F46vw7/GrvtYL5eD6B55vw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JIOMMAAADdAAAADwAAAAAAAAAAAAAAAACYAgAAZHJzL2Rv&#10;d25yZXYueG1sUEsFBgAAAAAEAAQA9QAAAIgDAAAAAA==&#10;" fillcolor="white [3212]" stroked="f" strokeweight=".5pt">
                    <v:textbox>
                      <w:txbxContent>
                        <w:p w14:paraId="0D5FA357" w14:textId="77777777" w:rsidR="00800034" w:rsidRDefault="00800034" w:rsidP="005E30D5"/>
                        <w:p w14:paraId="290A029E" w14:textId="77777777" w:rsidR="00800034" w:rsidRDefault="00800034" w:rsidP="005E30D5"/>
                        <w:p w14:paraId="00134237" w14:textId="77777777" w:rsidR="00800034" w:rsidRDefault="00800034" w:rsidP="005E30D5"/>
                      </w:txbxContent>
                    </v:textbox>
                  </v:shape>
                </v:group>
                <v:shape id="Text Box 7233" o:spid="_x0000_s1221" type="#_x0000_t202" style="position:absolute;top:24949;width:51200;height:2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HyrMYA&#10;AADdAAAADwAAAGRycy9kb3ducmV2LnhtbESPQWvCQBSE7wX/w/KEXkQ3jaASXaXVFjzoISqeH9nX&#10;JDT7NuyuJv57t1DocZiZb5jVpjeNuJPztWUFb5MEBHFhdc2lgsv5a7wA4QOyxsYyKXiQh8168LLC&#10;TNuOc7qfQikihH2GCqoQ2kxKX1Rk0E9sSxy9b+sMhihdKbXDLsJNI9MkmUmDNceFClvaVlT8nG5G&#10;wWznbl3O29Hu8nnAY1um14/HVanXYf++BBGoD//hv/ZeK5in0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HyrMYAAADdAAAADwAAAAAAAAAAAAAAAACYAgAAZHJz&#10;L2Rvd25yZXYueG1sUEsFBgAAAAAEAAQA9QAAAIsDAAAAAA==&#10;" stroked="f">
                  <v:textbox inset="0,0,0,0">
                    <w:txbxContent>
                      <w:p w14:paraId="50CA9C93" w14:textId="64026564" w:rsidR="00800034" w:rsidRPr="0038281D" w:rsidRDefault="00800034" w:rsidP="005E30D5">
                        <w:pPr>
                          <w:pStyle w:val="Caption"/>
                          <w:rPr>
                            <w:noProof/>
                            <w:szCs w:val="24"/>
                          </w:rPr>
                        </w:pPr>
                        <w:bookmarkStart w:id="341" w:name="_Toc494644115"/>
                        <w:r>
                          <w:t xml:space="preserve">Figure </w:t>
                        </w:r>
                        <w:fldSimple w:instr=" STYLEREF 1 \s ">
                          <w:r>
                            <w:rPr>
                              <w:noProof/>
                            </w:rPr>
                            <w:t>5</w:t>
                          </w:r>
                        </w:fldSimple>
                        <w:r>
                          <w:noBreakHyphen/>
                        </w:r>
                        <w:fldSimple w:instr=" SEQ Figure \* ARABIC \s 1 ">
                          <w:r>
                            <w:rPr>
                              <w:noProof/>
                            </w:rPr>
                            <w:t>7</w:t>
                          </w:r>
                        </w:fldSimple>
                        <w:r w:rsidRPr="004F563C">
                          <w:t xml:space="preserve"> - Yearly Savings with Solar Vs. Normal Rate - </w:t>
                        </w:r>
                        <w:r>
                          <w:t>Hobart</w:t>
                        </w:r>
                        <w:bookmarkEnd w:id="341"/>
                      </w:p>
                    </w:txbxContent>
                  </v:textbox>
                </v:shape>
                <w10:wrap anchorx="margin"/>
              </v:group>
            </w:pict>
          </mc:Fallback>
        </mc:AlternateContent>
      </w:r>
    </w:p>
    <w:p w14:paraId="5A3BAD91" w14:textId="77777777" w:rsidR="00016183" w:rsidRPr="00770A87" w:rsidRDefault="00016183" w:rsidP="005E30D5">
      <w:pPr>
        <w:rPr>
          <w:lang w:eastAsia="en-GB"/>
        </w:rPr>
      </w:pPr>
    </w:p>
    <w:p w14:paraId="3E7E6C17" w14:textId="77777777" w:rsidR="00016183" w:rsidRPr="00770A87" w:rsidRDefault="00016183" w:rsidP="005E30D5">
      <w:pPr>
        <w:rPr>
          <w:lang w:eastAsia="en-GB"/>
        </w:rPr>
      </w:pPr>
    </w:p>
    <w:p w14:paraId="13059516" w14:textId="77777777" w:rsidR="00016183" w:rsidRPr="00770A87" w:rsidRDefault="00016183" w:rsidP="005E30D5">
      <w:pPr>
        <w:rPr>
          <w:lang w:eastAsia="en-GB"/>
        </w:rPr>
      </w:pPr>
    </w:p>
    <w:p w14:paraId="58352197" w14:textId="77777777" w:rsidR="00016183" w:rsidRPr="00770A87" w:rsidRDefault="00016183" w:rsidP="005E30D5">
      <w:pPr>
        <w:rPr>
          <w:lang w:eastAsia="en-GB"/>
        </w:rPr>
      </w:pPr>
    </w:p>
    <w:p w14:paraId="09568B54" w14:textId="77777777" w:rsidR="00016183" w:rsidRPr="00770A87" w:rsidRDefault="00016183" w:rsidP="005E30D5">
      <w:pPr>
        <w:rPr>
          <w:lang w:eastAsia="en-GB"/>
        </w:rPr>
      </w:pPr>
    </w:p>
    <w:p w14:paraId="582BD774" w14:textId="77777777" w:rsidR="00016183" w:rsidRPr="00770A87" w:rsidRDefault="00016183" w:rsidP="005E30D5">
      <w:pPr>
        <w:rPr>
          <w:lang w:eastAsia="en-GB"/>
        </w:rPr>
      </w:pPr>
    </w:p>
    <w:p w14:paraId="24F550FD" w14:textId="77777777" w:rsidR="00016183" w:rsidRPr="00770A87" w:rsidRDefault="00016183" w:rsidP="005E30D5">
      <w:pPr>
        <w:rPr>
          <w:lang w:eastAsia="en-GB"/>
        </w:rPr>
      </w:pPr>
    </w:p>
    <w:p w14:paraId="7230B733" w14:textId="77777777" w:rsidR="00016183" w:rsidRPr="00770A87" w:rsidRDefault="00016183" w:rsidP="005E30D5">
      <w:pPr>
        <w:rPr>
          <w:lang w:eastAsia="en-GB"/>
        </w:rPr>
      </w:pPr>
    </w:p>
    <w:p w14:paraId="51F10FB2" w14:textId="77777777" w:rsidR="00016183" w:rsidRPr="00770A87" w:rsidRDefault="00016183" w:rsidP="005E30D5">
      <w:pPr>
        <w:rPr>
          <w:lang w:eastAsia="en-GB"/>
        </w:rPr>
      </w:pPr>
    </w:p>
    <w:p w14:paraId="684950C0" w14:textId="1B7B07BA" w:rsidR="00016183" w:rsidRPr="00770A87" w:rsidRDefault="00016183" w:rsidP="00016183">
      <w:pPr>
        <w:pStyle w:val="Heading2"/>
        <w:numPr>
          <w:ilvl w:val="1"/>
          <w:numId w:val="16"/>
        </w:numPr>
      </w:pPr>
      <w:bookmarkStart w:id="342" w:name="_Toc494643196"/>
      <w:r w:rsidRPr="00770A87">
        <w:lastRenderedPageBreak/>
        <w:t>Daily Energy Sources Charts</w:t>
      </w:r>
      <w:bookmarkEnd w:id="342"/>
    </w:p>
    <w:p w14:paraId="5FABBA9A" w14:textId="50FA4051" w:rsidR="00016183" w:rsidRPr="00770A87" w:rsidRDefault="007E341E" w:rsidP="005E30D5">
      <w:r w:rsidRPr="00770A87">
        <w:rPr>
          <w:lang w:eastAsia="en-AU"/>
        </w:rPr>
        <mc:AlternateContent>
          <mc:Choice Requires="wpg">
            <w:drawing>
              <wp:anchor distT="0" distB="0" distL="114300" distR="114300" simplePos="0" relativeHeight="251675136" behindDoc="0" locked="0" layoutInCell="1" allowOverlap="1" wp14:anchorId="50A151B2" wp14:editId="1DC18E38">
                <wp:simplePos x="0" y="0"/>
                <wp:positionH relativeFrom="margin">
                  <wp:align>center</wp:align>
                </wp:positionH>
                <wp:positionV relativeFrom="paragraph">
                  <wp:posOffset>422275</wp:posOffset>
                </wp:positionV>
                <wp:extent cx="3634740" cy="2286000"/>
                <wp:effectExtent l="0" t="0" r="3810" b="0"/>
                <wp:wrapSquare wrapText="bothSides"/>
                <wp:docPr id="7246" name="Group 7246"/>
                <wp:cNvGraphicFramePr/>
                <a:graphic xmlns:a="http://schemas.openxmlformats.org/drawingml/2006/main">
                  <a:graphicData uri="http://schemas.microsoft.com/office/word/2010/wordprocessingGroup">
                    <wpg:wgp>
                      <wpg:cNvGrpSpPr/>
                      <wpg:grpSpPr>
                        <a:xfrm>
                          <a:off x="0" y="0"/>
                          <a:ext cx="3634740" cy="2286000"/>
                          <a:chOff x="0" y="0"/>
                          <a:chExt cx="3925570" cy="2448733"/>
                        </a:xfrm>
                      </wpg:grpSpPr>
                      <pic:pic xmlns:pic="http://schemas.openxmlformats.org/drawingml/2006/picture">
                        <pic:nvPicPr>
                          <pic:cNvPr id="192" name="Picture 192"/>
                          <pic:cNvPicPr>
                            <a:picLocks noChangeAspect="1"/>
                          </pic:cNvPicPr>
                        </pic:nvPicPr>
                        <pic:blipFill rotWithShape="1">
                          <a:blip r:embed="rId224"/>
                          <a:srcRect t="8797"/>
                          <a:stretch/>
                        </pic:blipFill>
                        <pic:spPr>
                          <a:xfrm>
                            <a:off x="0" y="0"/>
                            <a:ext cx="3925570" cy="2172335"/>
                          </a:xfrm>
                          <a:prstGeom prst="rect">
                            <a:avLst/>
                          </a:prstGeom>
                        </pic:spPr>
                      </pic:pic>
                      <wps:wsp>
                        <wps:cNvPr id="7239" name="Text Box 7239"/>
                        <wps:cNvSpPr txBox="1"/>
                        <wps:spPr>
                          <a:xfrm>
                            <a:off x="0" y="2231391"/>
                            <a:ext cx="3925570" cy="217342"/>
                          </a:xfrm>
                          <a:prstGeom prst="rect">
                            <a:avLst/>
                          </a:prstGeom>
                          <a:solidFill>
                            <a:prstClr val="white"/>
                          </a:solidFill>
                          <a:ln>
                            <a:noFill/>
                          </a:ln>
                          <a:effectLst/>
                        </wps:spPr>
                        <wps:txbx>
                          <w:txbxContent>
                            <w:p w14:paraId="50872270" w14:textId="26401C1F" w:rsidR="00800034" w:rsidRPr="00905B1D" w:rsidRDefault="00800034" w:rsidP="005E30D5">
                              <w:pPr>
                                <w:pStyle w:val="Caption"/>
                                <w:rPr>
                                  <w:noProof/>
                                  <w:szCs w:val="24"/>
                                </w:rPr>
                              </w:pPr>
                              <w:bookmarkStart w:id="343" w:name="_Toc494644116"/>
                              <w:r>
                                <w:t xml:space="preserve">Figure </w:t>
                              </w:r>
                              <w:fldSimple w:instr=" STYLEREF 1 \s ">
                                <w:r>
                                  <w:rPr>
                                    <w:noProof/>
                                  </w:rPr>
                                  <w:t>5</w:t>
                                </w:r>
                              </w:fldSimple>
                              <w:r>
                                <w:noBreakHyphen/>
                              </w:r>
                              <w:fldSimple w:instr=" SEQ Figure \* ARABIC \s 1 ">
                                <w:r>
                                  <w:rPr>
                                    <w:noProof/>
                                  </w:rPr>
                                  <w:t>8</w:t>
                                </w:r>
                              </w:fldSimple>
                              <w:r>
                                <w:t xml:space="preserve"> - Household Energy Sources - Townsville</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A151B2" id="Group 7246" o:spid="_x0000_s1222" style="position:absolute;left:0;text-align:left;margin-left:0;margin-top:33.25pt;width:286.2pt;height:180pt;z-index:251675136;mso-position-horizontal:center;mso-position-horizontal-relative:margin;mso-position-vertical-relative:text;mso-width-relative:margin;mso-height-relative:margin" coordsize="39255,2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">
                <v:shape id="Picture 192" o:spid="_x0000_s1223" type="#_x0000_t75" style="position:absolute;width:39255;height:21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zKALEAAAA3AAAAA8AAABkcnMvZG93bnJldi54bWxET01rwkAQvQv9D8sUvBTdVKTEmI0US8GD&#10;l9rS4m3MjtlodjZkV03+fbdQ8DaP9zn5qreNuFLna8cKnqcJCOLS6ZorBV+f75MUhA/IGhvHpGAg&#10;D6viYZRjpt2NP+i6C5WIIewzVGBCaDMpfWnIop+6ljhyR9dZDBF2ldQd3mK4beQsSV6kxZpjg8GW&#10;1obK8+5iFRx+zPbyln5XYb0/DE8nTPphflZq/Ni/LkEE6sNd/O/e6Dh/MYO/Z+IF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zKALEAAAA3AAAAA8AAAAAAAAAAAAAAAAA&#10;nwIAAGRycy9kb3ducmV2LnhtbFBLBQYAAAAABAAEAPcAAACQAwAAAAA=&#10;">
                  <v:imagedata r:id="rId225" o:title="" croptop="5765f"/>
                  <v:path arrowok="t"/>
                </v:shape>
                <v:shape id="Text Box 7239" o:spid="_x0000_s1224" type="#_x0000_t202" style="position:absolute;top:22313;width:39255;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FRsYA&#10;AADdAAAADwAAAGRycy9kb3ducmV2LnhtbESPQWvCQBSE7wX/w/IEL6VumoK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nFRsYAAADdAAAADwAAAAAAAAAAAAAAAACYAgAAZHJz&#10;L2Rvd25yZXYueG1sUEsFBgAAAAAEAAQA9QAAAIsDAAAAAA==&#10;" stroked="f">
                  <v:textbox inset="0,0,0,0">
                    <w:txbxContent>
                      <w:p w14:paraId="50872270" w14:textId="26401C1F" w:rsidR="00800034" w:rsidRPr="00905B1D" w:rsidRDefault="00800034" w:rsidP="005E30D5">
                        <w:pPr>
                          <w:pStyle w:val="Caption"/>
                          <w:rPr>
                            <w:noProof/>
                            <w:szCs w:val="24"/>
                          </w:rPr>
                        </w:pPr>
                        <w:bookmarkStart w:id="344" w:name="_Toc494644116"/>
                        <w:r>
                          <w:t xml:space="preserve">Figure </w:t>
                        </w:r>
                        <w:fldSimple w:instr=" STYLEREF 1 \s ">
                          <w:r>
                            <w:rPr>
                              <w:noProof/>
                            </w:rPr>
                            <w:t>5</w:t>
                          </w:r>
                        </w:fldSimple>
                        <w:r>
                          <w:noBreakHyphen/>
                        </w:r>
                        <w:fldSimple w:instr=" SEQ Figure \* ARABIC \s 1 ">
                          <w:r>
                            <w:rPr>
                              <w:noProof/>
                            </w:rPr>
                            <w:t>8</w:t>
                          </w:r>
                        </w:fldSimple>
                        <w:r>
                          <w:t xml:space="preserve"> - Household Energy Sources - Townsville</w:t>
                        </w:r>
                        <w:bookmarkEnd w:id="344"/>
                      </w:p>
                    </w:txbxContent>
                  </v:textbox>
                </v:shape>
                <w10:wrap type="square" anchorx="margin"/>
              </v:group>
            </w:pict>
          </mc:Fallback>
        </mc:AlternateContent>
      </w:r>
      <w:r w:rsidR="00016183" w:rsidRPr="00770A87">
        <w:rPr>
          <w:lang w:eastAsia="en-GB"/>
        </w:rPr>
        <w:t xml:space="preserve">The daily energy sources for each location are shown in </w:t>
      </w:r>
      <w:r w:rsidRPr="00770A87">
        <w:rPr>
          <w:lang w:eastAsia="en-GB"/>
        </w:rPr>
        <w:t>Figure 5-8, Figure 5-9 and Figure 5-10.</w:t>
      </w:r>
    </w:p>
    <w:p w14:paraId="5A229284" w14:textId="48E9EB72" w:rsidR="00016183" w:rsidRPr="00770A87" w:rsidRDefault="00016183" w:rsidP="005E30D5">
      <w:pPr>
        <w:rPr>
          <w:lang w:eastAsia="en-GB"/>
        </w:rPr>
      </w:pPr>
    </w:p>
    <w:p w14:paraId="7B5BB35B" w14:textId="77777777" w:rsidR="00016183" w:rsidRPr="00770A87" w:rsidRDefault="00016183" w:rsidP="005E30D5">
      <w:pPr>
        <w:rPr>
          <w:lang w:eastAsia="en-GB"/>
        </w:rPr>
      </w:pPr>
    </w:p>
    <w:p w14:paraId="07FCAF5C" w14:textId="77777777" w:rsidR="00016183" w:rsidRPr="00770A87" w:rsidRDefault="00016183" w:rsidP="005E30D5">
      <w:pPr>
        <w:rPr>
          <w:lang w:eastAsia="en-GB"/>
        </w:rPr>
      </w:pPr>
    </w:p>
    <w:p w14:paraId="03E0154C" w14:textId="77777777" w:rsidR="00016183" w:rsidRPr="00770A87" w:rsidRDefault="00016183" w:rsidP="005E30D5">
      <w:pPr>
        <w:rPr>
          <w:lang w:eastAsia="en-GB"/>
        </w:rPr>
      </w:pPr>
    </w:p>
    <w:p w14:paraId="469DB2EA" w14:textId="77777777" w:rsidR="00016183" w:rsidRPr="00770A87" w:rsidRDefault="00016183" w:rsidP="005E30D5">
      <w:pPr>
        <w:rPr>
          <w:lang w:eastAsia="en-GB"/>
        </w:rPr>
      </w:pPr>
    </w:p>
    <w:p w14:paraId="2AE59E97" w14:textId="77777777" w:rsidR="00016183" w:rsidRPr="00770A87" w:rsidRDefault="00016183" w:rsidP="005E30D5">
      <w:pPr>
        <w:rPr>
          <w:lang w:eastAsia="en-GB"/>
        </w:rPr>
      </w:pPr>
    </w:p>
    <w:p w14:paraId="4601C9B1" w14:textId="77777777" w:rsidR="00016183" w:rsidRPr="00770A87" w:rsidRDefault="00016183" w:rsidP="005E30D5">
      <w:pPr>
        <w:rPr>
          <w:lang w:eastAsia="en-GB"/>
        </w:rPr>
      </w:pPr>
    </w:p>
    <w:p w14:paraId="4DA3660A" w14:textId="77777777" w:rsidR="00016183" w:rsidRPr="00770A87" w:rsidRDefault="00016183" w:rsidP="005E30D5">
      <w:pPr>
        <w:rPr>
          <w:lang w:eastAsia="en-GB"/>
        </w:rPr>
      </w:pPr>
    </w:p>
    <w:p w14:paraId="108E6634" w14:textId="686FE69C" w:rsidR="00016183" w:rsidRPr="00770A87" w:rsidRDefault="00016183" w:rsidP="005E30D5">
      <w:pPr>
        <w:rPr>
          <w:lang w:eastAsia="en-GB"/>
        </w:rPr>
      </w:pPr>
    </w:p>
    <w:p w14:paraId="41F380D4" w14:textId="701C9224" w:rsidR="00016183" w:rsidRPr="00770A87" w:rsidRDefault="007E341E" w:rsidP="005E30D5">
      <w:pPr>
        <w:rPr>
          <w:lang w:eastAsia="en-GB"/>
        </w:rPr>
      </w:pPr>
      <w:r w:rsidRPr="00770A87">
        <w:rPr>
          <w:lang w:eastAsia="en-AU"/>
        </w:rPr>
        <mc:AlternateContent>
          <mc:Choice Requires="wpg">
            <w:drawing>
              <wp:anchor distT="0" distB="0" distL="114300" distR="114300" simplePos="0" relativeHeight="251676160" behindDoc="0" locked="0" layoutInCell="1" allowOverlap="1" wp14:anchorId="1A0A1B10" wp14:editId="244465F0">
                <wp:simplePos x="0" y="0"/>
                <wp:positionH relativeFrom="margin">
                  <wp:posOffset>781050</wp:posOffset>
                </wp:positionH>
                <wp:positionV relativeFrom="paragraph">
                  <wp:posOffset>196215</wp:posOffset>
                </wp:positionV>
                <wp:extent cx="3657600" cy="2377440"/>
                <wp:effectExtent l="0" t="0" r="0" b="3810"/>
                <wp:wrapNone/>
                <wp:docPr id="7263" name="Group 7263"/>
                <wp:cNvGraphicFramePr/>
                <a:graphic xmlns:a="http://schemas.openxmlformats.org/drawingml/2006/main">
                  <a:graphicData uri="http://schemas.microsoft.com/office/word/2010/wordprocessingGroup">
                    <wpg:wgp>
                      <wpg:cNvGrpSpPr/>
                      <wpg:grpSpPr>
                        <a:xfrm>
                          <a:off x="0" y="0"/>
                          <a:ext cx="3657600" cy="2377440"/>
                          <a:chOff x="0" y="0"/>
                          <a:chExt cx="3950970" cy="2619213"/>
                        </a:xfrm>
                      </wpg:grpSpPr>
                      <wpg:grpSp>
                        <wpg:cNvPr id="7192" name="Group 7192"/>
                        <wpg:cNvGrpSpPr/>
                        <wpg:grpSpPr>
                          <a:xfrm>
                            <a:off x="0" y="0"/>
                            <a:ext cx="3950970" cy="2393566"/>
                            <a:chOff x="0" y="13998"/>
                            <a:chExt cx="3950970" cy="2393566"/>
                          </a:xfrm>
                        </wpg:grpSpPr>
                        <pic:pic xmlns:pic="http://schemas.openxmlformats.org/drawingml/2006/picture">
                          <pic:nvPicPr>
                            <pic:cNvPr id="189" name="Picture 189"/>
                            <pic:cNvPicPr>
                              <a:picLocks noChangeAspect="1"/>
                            </pic:cNvPicPr>
                          </pic:nvPicPr>
                          <pic:blipFill rotWithShape="1">
                            <a:blip r:embed="rId226"/>
                            <a:srcRect t="6659"/>
                            <a:stretch/>
                          </pic:blipFill>
                          <pic:spPr>
                            <a:xfrm>
                              <a:off x="0" y="93518"/>
                              <a:ext cx="3950970" cy="2314046"/>
                            </a:xfrm>
                            <a:prstGeom prst="rect">
                              <a:avLst/>
                            </a:prstGeom>
                          </pic:spPr>
                        </pic:pic>
                        <wps:wsp>
                          <wps:cNvPr id="7182" name="Text Box 7182"/>
                          <wps:cNvSpPr txBox="1"/>
                          <wps:spPr>
                            <a:xfrm>
                              <a:off x="1433846" y="13998"/>
                              <a:ext cx="1180045" cy="88734"/>
                            </a:xfrm>
                            <a:prstGeom prst="rect">
                              <a:avLst/>
                            </a:prstGeom>
                            <a:solidFill>
                              <a:schemeClr val="bg1"/>
                            </a:solidFill>
                            <a:ln w="6350">
                              <a:noFill/>
                            </a:ln>
                          </wps:spPr>
                          <wps:txbx>
                            <w:txbxContent>
                              <w:p w14:paraId="13332F5A" w14:textId="77777777" w:rsidR="00800034" w:rsidRDefault="00800034" w:rsidP="005E30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60" name="Text Box 7260"/>
                        <wps:cNvSpPr txBox="1"/>
                        <wps:spPr>
                          <a:xfrm>
                            <a:off x="0" y="2448560"/>
                            <a:ext cx="3950970" cy="170653"/>
                          </a:xfrm>
                          <a:prstGeom prst="rect">
                            <a:avLst/>
                          </a:prstGeom>
                          <a:solidFill>
                            <a:prstClr val="white"/>
                          </a:solidFill>
                          <a:ln>
                            <a:noFill/>
                          </a:ln>
                          <a:effectLst/>
                        </wps:spPr>
                        <wps:txbx>
                          <w:txbxContent>
                            <w:p w14:paraId="3D2C6F38" w14:textId="248DCC13" w:rsidR="00800034" w:rsidRPr="00BE7BBA" w:rsidRDefault="00800034" w:rsidP="005E30D5">
                              <w:pPr>
                                <w:pStyle w:val="Caption"/>
                                <w:rPr>
                                  <w:noProof/>
                                  <w:szCs w:val="24"/>
                                </w:rPr>
                              </w:pPr>
                              <w:bookmarkStart w:id="345" w:name="_Toc494644117"/>
                              <w:r>
                                <w:t xml:space="preserve">Figure </w:t>
                              </w:r>
                              <w:fldSimple w:instr=" STYLEREF 1 \s ">
                                <w:r>
                                  <w:rPr>
                                    <w:noProof/>
                                  </w:rPr>
                                  <w:t>5</w:t>
                                </w:r>
                              </w:fldSimple>
                              <w:r>
                                <w:noBreakHyphen/>
                              </w:r>
                              <w:fldSimple w:instr=" SEQ Figure \* ARABIC \s 1 ">
                                <w:r>
                                  <w:rPr>
                                    <w:noProof/>
                                  </w:rPr>
                                  <w:t>9</w:t>
                                </w:r>
                              </w:fldSimple>
                              <w:r w:rsidRPr="00483170">
                                <w:t xml:space="preserve"> - Household Energy Sources - </w:t>
                              </w:r>
                              <w:r>
                                <w:t>Darwin</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0A1B10" id="Group 7263" o:spid="_x0000_s1225" style="position:absolute;left:0;text-align:left;margin-left:61.5pt;margin-top:15.45pt;width:4in;height:187.2pt;z-index:251676160;mso-position-horizontal-relative:margin;mso-position-vertical-relative:text;mso-width-relative:margin;mso-height-relative:margin" coordsize="39509,26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">
                <v:group id="Group 7192" o:spid="_x0000_s1226" style="position:absolute;width:39509;height:23935" coordorigin=",139" coordsize="39509,23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syt8YAAADdAAAADwAAAGRycy9kb3ducmV2LnhtbESPT2vCQBTE74LfYXmC&#10;t7qJ4p9GVxFR6UEK1ULp7ZF9JsHs25Bdk/jtu0LB4zAzv2FWm86UoqHaFZYVxKMIBHFqdcGZgu/L&#10;4W0BwnlkjaVlUvAgB5t1v7fCRNuWv6g5+0wECLsEFeTeV4mULs3JoBvZijh4V1sb9EHWmdQ1tgFu&#10;SjmOopk0WHBYyLGiXU7p7Xw3Co4ttttJvG9Ot+vu8XuZfv6cYlJqOOi2SxCeOv8K/7c/tIJ5/D6G&#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OzK3xgAAAN0A&#10;AAAPAAAAAAAAAAAAAAAAAKoCAABkcnMvZG93bnJldi54bWxQSwUGAAAAAAQABAD6AAAAnQMAAAAA&#10;">
                  <v:shape id="Picture 189" o:spid="_x0000_s1227" type="#_x0000_t75" style="position:absolute;top:935;width:39509;height:23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MpKG8AAAA3AAAAA8AAABkcnMvZG93bnJldi54bWxET70KwjAQ3gXfIZzgpqkO/lSjiCi4anVw&#10;O5qzKTaX0kStb28Ewe0+vt9brltbiSc1vnSsYDRMQBDnTpdcKDhn+8EMhA/IGivHpOBNHtarbmeJ&#10;qXYvPtLzFAoRQ9inqMCEUKdS+tyQRT90NXHkbq6xGCJsCqkbfMVwW8lxkkykxZJjg8Gatoby++lh&#10;FST5ZXfeZe7KR0PatVOTFXejVL/XbhYgArXhL/65DzrOn83h+0y8QK4+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ADKShvAAAANwAAAAPAAAAAAAAAAAAAAAAAJ8CAABkcnMv&#10;ZG93bnJldi54bWxQSwUGAAAAAAQABAD3AAAAiAMAAAAA&#10;">
                    <v:imagedata r:id="rId227" o:title="" croptop="4364f"/>
                    <v:path arrowok="t"/>
                  </v:shape>
                  <v:shape id="Text Box 7182" o:spid="_x0000_s1228" type="#_x0000_t202" style="position:absolute;left:14338;top:139;width:11800;height: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4H8UA&#10;AADdAAAADwAAAGRycy9kb3ducmV2LnhtbESPzWrCQBSF9wXfYbiCuzpRsJXoGKJU6K40ceHykrkm&#10;0cydkJkmaZ6+Uyh0eTg/H2efjKYRPXWutqxgtYxAEBdW11wquOTn5y0I55E1NpZJwTc5SA6zpz3G&#10;2g78SX3mSxFG2MWooPK+jaV0RUUG3dK2xMG72c6gD7Irpe5wCOOmkesoepEGaw6ECls6VVQ8si8T&#10;uDZ/e0ypl/m5oOyoN9P94zoptZiP6Q6Ep9H/h//a71rB62q7ht834Qn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zgfxQAAAN0AAAAPAAAAAAAAAAAAAAAAAJgCAABkcnMv&#10;ZG93bnJldi54bWxQSwUGAAAAAAQABAD1AAAAigMAAAAA&#10;" fillcolor="white [3212]" stroked="f" strokeweight=".5pt">
                    <v:textbox>
                      <w:txbxContent>
                        <w:p w14:paraId="13332F5A" w14:textId="77777777" w:rsidR="00800034" w:rsidRDefault="00800034" w:rsidP="005E30D5"/>
                      </w:txbxContent>
                    </v:textbox>
                  </v:shape>
                </v:group>
                <v:shape id="Text Box 7260" o:spid="_x0000_s1229" type="#_x0000_t202" style="position:absolute;top:24485;width:39509;height:1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xsIA&#10;AADdAAAADwAAAGRycy9kb3ducmV2LnhtbERPy4rCMBTdD/gP4QpuBk3toiPVKD5hFjMLH7i+NNe2&#10;2NyUJNr692YxMMvDeS9WvWnEk5yvLSuYThIQxIXVNZcKLufDeAbCB2SNjWVS8CIPq+XgY4G5th0f&#10;6XkKpYgh7HNUUIXQ5lL6oiKDfmJb4sjdrDMYInSl1A67GG4amSZJJg3WHBsqbGlbUXE/PYyCbOce&#10;3ZG3n7vL/gd/2zK9bl5XpUbDfj0HEagP/+I/97dW8JVmcX9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oEPGwgAAAN0AAAAPAAAAAAAAAAAAAAAAAJgCAABkcnMvZG93&#10;bnJldi54bWxQSwUGAAAAAAQABAD1AAAAhwMAAAAA&#10;" stroked="f">
                  <v:textbox inset="0,0,0,0">
                    <w:txbxContent>
                      <w:p w14:paraId="3D2C6F38" w14:textId="248DCC13" w:rsidR="00800034" w:rsidRPr="00BE7BBA" w:rsidRDefault="00800034" w:rsidP="005E30D5">
                        <w:pPr>
                          <w:pStyle w:val="Caption"/>
                          <w:rPr>
                            <w:noProof/>
                            <w:szCs w:val="24"/>
                          </w:rPr>
                        </w:pPr>
                        <w:bookmarkStart w:id="346" w:name="_Toc494644117"/>
                        <w:r>
                          <w:t xml:space="preserve">Figure </w:t>
                        </w:r>
                        <w:fldSimple w:instr=" STYLEREF 1 \s ">
                          <w:r>
                            <w:rPr>
                              <w:noProof/>
                            </w:rPr>
                            <w:t>5</w:t>
                          </w:r>
                        </w:fldSimple>
                        <w:r>
                          <w:noBreakHyphen/>
                        </w:r>
                        <w:fldSimple w:instr=" SEQ Figure \* ARABIC \s 1 ">
                          <w:r>
                            <w:rPr>
                              <w:noProof/>
                            </w:rPr>
                            <w:t>9</w:t>
                          </w:r>
                        </w:fldSimple>
                        <w:r w:rsidRPr="00483170">
                          <w:t xml:space="preserve"> - Household Energy Sources - </w:t>
                        </w:r>
                        <w:r>
                          <w:t>Darwin</w:t>
                        </w:r>
                        <w:bookmarkEnd w:id="346"/>
                      </w:p>
                    </w:txbxContent>
                  </v:textbox>
                </v:shape>
                <w10:wrap anchorx="margin"/>
              </v:group>
            </w:pict>
          </mc:Fallback>
        </mc:AlternateContent>
      </w:r>
    </w:p>
    <w:p w14:paraId="35A217BD" w14:textId="2218F554" w:rsidR="00016183" w:rsidRPr="00770A87" w:rsidRDefault="00016183" w:rsidP="005E30D5">
      <w:pPr>
        <w:rPr>
          <w:lang w:eastAsia="en-GB"/>
        </w:rPr>
      </w:pPr>
    </w:p>
    <w:p w14:paraId="26757585" w14:textId="77777777" w:rsidR="00016183" w:rsidRPr="00770A87" w:rsidRDefault="00016183" w:rsidP="005E30D5">
      <w:pPr>
        <w:rPr>
          <w:lang w:eastAsia="en-GB"/>
        </w:rPr>
      </w:pPr>
    </w:p>
    <w:p w14:paraId="032A2A37" w14:textId="0A017C00" w:rsidR="00016183" w:rsidRPr="00770A87" w:rsidRDefault="00016183" w:rsidP="005E30D5">
      <w:pPr>
        <w:rPr>
          <w:lang w:eastAsia="en-GB"/>
        </w:rPr>
      </w:pPr>
    </w:p>
    <w:p w14:paraId="03A22A9E" w14:textId="2AFECFCC" w:rsidR="00016183" w:rsidRPr="00770A87" w:rsidRDefault="00016183" w:rsidP="005E30D5">
      <w:pPr>
        <w:rPr>
          <w:lang w:eastAsia="en-GB"/>
        </w:rPr>
      </w:pPr>
    </w:p>
    <w:p w14:paraId="7F49B06F" w14:textId="3001DB6C" w:rsidR="00016183" w:rsidRPr="00770A87" w:rsidRDefault="00016183" w:rsidP="005E30D5">
      <w:pPr>
        <w:rPr>
          <w:lang w:eastAsia="en-GB"/>
        </w:rPr>
      </w:pPr>
    </w:p>
    <w:p w14:paraId="49029CA2" w14:textId="207E31D5" w:rsidR="00016183" w:rsidRPr="00770A87" w:rsidRDefault="00016183" w:rsidP="005E30D5">
      <w:pPr>
        <w:rPr>
          <w:lang w:eastAsia="en-GB"/>
        </w:rPr>
      </w:pPr>
    </w:p>
    <w:p w14:paraId="043FC966" w14:textId="3C5DECBD" w:rsidR="00016183" w:rsidRPr="00770A87" w:rsidRDefault="00016183" w:rsidP="005E30D5">
      <w:pPr>
        <w:rPr>
          <w:lang w:eastAsia="en-GB"/>
        </w:rPr>
      </w:pPr>
    </w:p>
    <w:p w14:paraId="1E1DF9AA" w14:textId="77777777" w:rsidR="00016183" w:rsidRPr="00770A87" w:rsidRDefault="00016183" w:rsidP="005E30D5">
      <w:pPr>
        <w:rPr>
          <w:lang w:eastAsia="en-GB"/>
        </w:rPr>
      </w:pPr>
    </w:p>
    <w:p w14:paraId="7EFFBDA7" w14:textId="19F07E31" w:rsidR="00016183" w:rsidRPr="00770A87" w:rsidRDefault="00016183" w:rsidP="005E30D5">
      <w:pPr>
        <w:rPr>
          <w:lang w:eastAsia="en-GB"/>
        </w:rPr>
      </w:pPr>
    </w:p>
    <w:p w14:paraId="341BBA23" w14:textId="56A34BD7" w:rsidR="00016183" w:rsidRPr="00770A87" w:rsidRDefault="00016183" w:rsidP="005E30D5">
      <w:pPr>
        <w:rPr>
          <w:lang w:eastAsia="en-GB"/>
        </w:rPr>
      </w:pPr>
    </w:p>
    <w:p w14:paraId="26C09DF8" w14:textId="5FD1E8E9" w:rsidR="00016183" w:rsidRPr="00770A87" w:rsidRDefault="00016183" w:rsidP="005E30D5">
      <w:pPr>
        <w:rPr>
          <w:lang w:eastAsia="en-GB"/>
        </w:rPr>
      </w:pPr>
    </w:p>
    <w:p w14:paraId="4678F0FC" w14:textId="12E43C38" w:rsidR="00016183" w:rsidRPr="00770A87" w:rsidRDefault="00016183" w:rsidP="005E30D5">
      <w:pPr>
        <w:rPr>
          <w:lang w:eastAsia="en-GB"/>
        </w:rPr>
      </w:pPr>
    </w:p>
    <w:p w14:paraId="28C1CEBD" w14:textId="58E6F799" w:rsidR="00016183" w:rsidRPr="00770A87" w:rsidRDefault="007E341E" w:rsidP="005E30D5">
      <w:pPr>
        <w:rPr>
          <w:lang w:eastAsia="en-GB"/>
        </w:rPr>
      </w:pPr>
      <w:r w:rsidRPr="00770A87">
        <w:rPr>
          <w:lang w:eastAsia="en-AU"/>
        </w:rPr>
        <mc:AlternateContent>
          <mc:Choice Requires="wpg">
            <w:drawing>
              <wp:anchor distT="0" distB="0" distL="114300" distR="114300" simplePos="0" relativeHeight="251661824" behindDoc="0" locked="0" layoutInCell="1" allowOverlap="1" wp14:anchorId="0F0CECFE" wp14:editId="25FF6BAA">
                <wp:simplePos x="0" y="0"/>
                <wp:positionH relativeFrom="margin">
                  <wp:align>center</wp:align>
                </wp:positionH>
                <wp:positionV relativeFrom="paragraph">
                  <wp:posOffset>12700</wp:posOffset>
                </wp:positionV>
                <wp:extent cx="3829050" cy="2346325"/>
                <wp:effectExtent l="0" t="0" r="0" b="0"/>
                <wp:wrapSquare wrapText="bothSides"/>
                <wp:docPr id="7258" name="Group 7258"/>
                <wp:cNvGraphicFramePr/>
                <a:graphic xmlns:a="http://schemas.openxmlformats.org/drawingml/2006/main">
                  <a:graphicData uri="http://schemas.microsoft.com/office/word/2010/wordprocessingGroup">
                    <wpg:wgp>
                      <wpg:cNvGrpSpPr/>
                      <wpg:grpSpPr>
                        <a:xfrm>
                          <a:off x="0" y="0"/>
                          <a:ext cx="3829050" cy="2346325"/>
                          <a:chOff x="-597350" y="0"/>
                          <a:chExt cx="4088674" cy="2521080"/>
                        </a:xfrm>
                      </wpg:grpSpPr>
                      <pic:pic xmlns:pic="http://schemas.openxmlformats.org/drawingml/2006/picture">
                        <pic:nvPicPr>
                          <pic:cNvPr id="186" name="Picture 186"/>
                          <pic:cNvPicPr>
                            <a:picLocks noChangeAspect="1"/>
                          </pic:cNvPicPr>
                        </pic:nvPicPr>
                        <pic:blipFill rotWithShape="1">
                          <a:blip r:embed="rId228"/>
                          <a:srcRect t="11429"/>
                          <a:stretch/>
                        </pic:blipFill>
                        <pic:spPr>
                          <a:xfrm>
                            <a:off x="0" y="0"/>
                            <a:ext cx="3429000" cy="2164715"/>
                          </a:xfrm>
                          <a:prstGeom prst="rect">
                            <a:avLst/>
                          </a:prstGeom>
                        </pic:spPr>
                      </pic:pic>
                      <wps:wsp>
                        <wps:cNvPr id="7253" name="Text Box 7253"/>
                        <wps:cNvSpPr txBox="1"/>
                        <wps:spPr>
                          <a:xfrm>
                            <a:off x="-597350" y="2317354"/>
                            <a:ext cx="4088674" cy="203726"/>
                          </a:xfrm>
                          <a:prstGeom prst="rect">
                            <a:avLst/>
                          </a:prstGeom>
                          <a:solidFill>
                            <a:prstClr val="white"/>
                          </a:solidFill>
                          <a:ln>
                            <a:noFill/>
                          </a:ln>
                          <a:effectLst/>
                        </wps:spPr>
                        <wps:txbx>
                          <w:txbxContent>
                            <w:p w14:paraId="45A7F480" w14:textId="783F9BC3" w:rsidR="00800034" w:rsidRPr="00E45946" w:rsidRDefault="00800034" w:rsidP="005E30D5">
                              <w:pPr>
                                <w:pStyle w:val="Caption"/>
                                <w:rPr>
                                  <w:noProof/>
                                  <w:szCs w:val="24"/>
                                </w:rPr>
                              </w:pPr>
                              <w:bookmarkStart w:id="347" w:name="_Toc494644118"/>
                              <w:r>
                                <w:t xml:space="preserve">Figure </w:t>
                              </w:r>
                              <w:fldSimple w:instr=" STYLEREF 1 \s ">
                                <w:r>
                                  <w:rPr>
                                    <w:noProof/>
                                  </w:rPr>
                                  <w:t>5</w:t>
                                </w:r>
                              </w:fldSimple>
                              <w:r>
                                <w:noBreakHyphen/>
                              </w:r>
                              <w:fldSimple w:instr=" SEQ Figure \* ARABIC \s 1 ">
                                <w:r>
                                  <w:rPr>
                                    <w:noProof/>
                                  </w:rPr>
                                  <w:t>10</w:t>
                                </w:r>
                              </w:fldSimple>
                              <w:r>
                                <w:t xml:space="preserve"> - </w:t>
                              </w:r>
                              <w:r w:rsidRPr="00B80884">
                                <w:t>Ho</w:t>
                              </w:r>
                              <w:r>
                                <w:t>usehold Energy Sources Chart - Hobart</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CECFE" id="Group 7258" o:spid="_x0000_s1230" style="position:absolute;left:0;text-align:left;margin-left:0;margin-top:1pt;width:301.5pt;height:184.75pt;z-index:251661824;mso-position-horizontal:center;mso-position-horizontal-relative:margin;mso-position-vertical-relative:text;mso-width-relative:margin;mso-height-relative:margin" coordorigin="-5973" coordsize="40886,2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">
                <v:shape id="Picture 186" o:spid="_x0000_s1231" type="#_x0000_t75" style="position:absolute;width:34290;height:21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NRhm+AAAA3AAAAA8AAABkcnMvZG93bnJldi54bWxET02LwjAQvS/4H8II3tbUCiJdo6gg69Xu&#10;suehGZtqM6lJVuu/N4LgbR7vcxar3rbiSj40jhVMxhkI4srphmsFvz+7zzmIEJE1to5JwZ0CrJaD&#10;jwUW2t34QNcy1iKFcChQgYmxK6QMlSGLYew64sQdnbcYE/S11B5vKdy2Ms+ymbTYcGow2NHWUHUu&#10;/62Cv9PpG/PDpjw7Yxz63SWfEio1GvbrLxCR+vgWv9x7nebPZ/B8Jl0gl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nNRhm+AAAA3AAAAA8AAAAAAAAAAAAAAAAAnwIAAGRy&#10;cy9kb3ducmV2LnhtbFBLBQYAAAAABAAEAPcAAACKAwAAAAA=&#10;">
                  <v:imagedata r:id="rId229" o:title="" croptop="7490f"/>
                  <v:path arrowok="t"/>
                </v:shape>
                <v:shape id="Text Box 7253" o:spid="_x0000_s1232" type="#_x0000_t202" style="position:absolute;left:-5973;top:23173;width:40886;height:20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4XDMcA&#10;AADdAAAADwAAAGRycy9kb3ducmV2LnhtbESPzWvCQBTE74L/w/IKvUjdmKKV1FX8aMGDHvzA8yP7&#10;moRm34bd1cT/vlsQPA4z8xtmtuhMLW7kfGVZwWiYgCDOra64UHA+fb9NQfiArLG2TAru5GEx7/dm&#10;mGnb8oFux1CICGGfoYIyhCaT0uclGfRD2xBH78c6gyFKV0jtsI1wU8s0SSbSYMVxocSG1iXlv8er&#10;UTDZuGt74PVgc/7a4b4p0svqflHq9aVbfoII1IVn+NHeagUf6fgd/t/E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eFwzHAAAA3QAAAA8AAAAAAAAAAAAAAAAAmAIAAGRy&#10;cy9kb3ducmV2LnhtbFBLBQYAAAAABAAEAPUAAACMAwAAAAA=&#10;" stroked="f">
                  <v:textbox inset="0,0,0,0">
                    <w:txbxContent>
                      <w:p w14:paraId="45A7F480" w14:textId="783F9BC3" w:rsidR="00800034" w:rsidRPr="00E45946" w:rsidRDefault="00800034" w:rsidP="005E30D5">
                        <w:pPr>
                          <w:pStyle w:val="Caption"/>
                          <w:rPr>
                            <w:noProof/>
                            <w:szCs w:val="24"/>
                          </w:rPr>
                        </w:pPr>
                        <w:bookmarkStart w:id="348" w:name="_Toc494644118"/>
                        <w:r>
                          <w:t xml:space="preserve">Figure </w:t>
                        </w:r>
                        <w:fldSimple w:instr=" STYLEREF 1 \s ">
                          <w:r>
                            <w:rPr>
                              <w:noProof/>
                            </w:rPr>
                            <w:t>5</w:t>
                          </w:r>
                        </w:fldSimple>
                        <w:r>
                          <w:noBreakHyphen/>
                        </w:r>
                        <w:fldSimple w:instr=" SEQ Figure \* ARABIC \s 1 ">
                          <w:r>
                            <w:rPr>
                              <w:noProof/>
                            </w:rPr>
                            <w:t>10</w:t>
                          </w:r>
                        </w:fldSimple>
                        <w:r>
                          <w:t xml:space="preserve"> - </w:t>
                        </w:r>
                        <w:r w:rsidRPr="00B80884">
                          <w:t>Ho</w:t>
                        </w:r>
                        <w:r>
                          <w:t>usehold Energy Sources Chart - Hobart</w:t>
                        </w:r>
                        <w:bookmarkEnd w:id="348"/>
                      </w:p>
                    </w:txbxContent>
                  </v:textbox>
                </v:shape>
                <w10:wrap type="square" anchorx="margin"/>
              </v:group>
            </w:pict>
          </mc:Fallback>
        </mc:AlternateContent>
      </w:r>
    </w:p>
    <w:p w14:paraId="2E24DE4F" w14:textId="0A59B6C8" w:rsidR="00016183" w:rsidRPr="00770A87" w:rsidRDefault="00016183" w:rsidP="005E30D5">
      <w:pPr>
        <w:rPr>
          <w:lang w:eastAsia="en-GB"/>
        </w:rPr>
      </w:pPr>
    </w:p>
    <w:p w14:paraId="577158A3" w14:textId="77777777" w:rsidR="00016183" w:rsidRPr="00770A87" w:rsidRDefault="00016183" w:rsidP="005E30D5">
      <w:pPr>
        <w:rPr>
          <w:lang w:eastAsia="en-GB"/>
        </w:rPr>
      </w:pPr>
    </w:p>
    <w:p w14:paraId="32623A2F" w14:textId="77777777" w:rsidR="00016183" w:rsidRPr="00770A87" w:rsidRDefault="00016183" w:rsidP="005E30D5">
      <w:pPr>
        <w:rPr>
          <w:lang w:eastAsia="en-GB"/>
        </w:rPr>
      </w:pPr>
    </w:p>
    <w:p w14:paraId="7D5EF629" w14:textId="77777777" w:rsidR="00016183" w:rsidRPr="00770A87" w:rsidRDefault="00016183" w:rsidP="005E30D5">
      <w:pPr>
        <w:rPr>
          <w:lang w:eastAsia="en-GB"/>
        </w:rPr>
      </w:pPr>
    </w:p>
    <w:p w14:paraId="3F1681F9" w14:textId="77777777" w:rsidR="00016183" w:rsidRPr="00770A87" w:rsidRDefault="00016183" w:rsidP="005E30D5">
      <w:pPr>
        <w:rPr>
          <w:lang w:eastAsia="en-GB"/>
        </w:rPr>
      </w:pPr>
    </w:p>
    <w:p w14:paraId="5D8509B1" w14:textId="77777777" w:rsidR="00016183" w:rsidRPr="00770A87" w:rsidRDefault="00016183" w:rsidP="005E30D5">
      <w:pPr>
        <w:rPr>
          <w:lang w:eastAsia="en-GB"/>
        </w:rPr>
      </w:pPr>
    </w:p>
    <w:p w14:paraId="14A7C693" w14:textId="77777777" w:rsidR="00016183" w:rsidRPr="00770A87" w:rsidRDefault="00016183" w:rsidP="005E30D5">
      <w:pPr>
        <w:rPr>
          <w:lang w:eastAsia="en-GB"/>
        </w:rPr>
      </w:pPr>
    </w:p>
    <w:p w14:paraId="0379C38E" w14:textId="5ED2A10A" w:rsidR="00016183" w:rsidRPr="00770A87" w:rsidRDefault="00016183" w:rsidP="00016183">
      <w:pPr>
        <w:pStyle w:val="Heading1"/>
        <w:numPr>
          <w:ilvl w:val="0"/>
          <w:numId w:val="16"/>
        </w:numPr>
      </w:pPr>
      <w:bookmarkStart w:id="349" w:name="_Toc494643197"/>
      <w:r w:rsidRPr="00770A87">
        <w:lastRenderedPageBreak/>
        <w:t>DISCUSSION</w:t>
      </w:r>
      <w:bookmarkEnd w:id="349"/>
    </w:p>
    <w:p w14:paraId="714FE35E" w14:textId="77777777" w:rsidR="00016183" w:rsidRPr="00770A87" w:rsidRDefault="00016183" w:rsidP="005E30D5">
      <w:pPr>
        <w:rPr>
          <w:lang w:eastAsia="en-GB"/>
        </w:rPr>
      </w:pPr>
      <w:r w:rsidRPr="00770A87">
        <w:rPr>
          <w:lang w:eastAsia="en-GB"/>
        </w:rPr>
        <w:t>The Solar Solution has the ability to handle many scenarios while incorporating robust error checking properties. The results and following discussion only consider the situation for a residential household at three different locations without gas mains or pool connection. In reality, the Solar Solution has the capacity to facilitate results for non-battery applications, non-solar applications and with the inclusion of the former and later combined, and excluded. The provision for different lifespan projects and financial calculations is also possible.</w:t>
      </w:r>
      <w:bookmarkStart w:id="350" w:name="_Hlk492804496"/>
      <w:r w:rsidRPr="00770A87">
        <w:t xml:space="preserve"> All the monetary values stated in this discussion are based in Australian Dollars (AUD) and the indication for currency will be omitted henceforth.</w:t>
      </w:r>
      <w:bookmarkEnd w:id="350"/>
    </w:p>
    <w:p w14:paraId="20D2839D" w14:textId="0E19701E" w:rsidR="00016183" w:rsidRPr="00770A87" w:rsidRDefault="00016183" w:rsidP="00016183">
      <w:pPr>
        <w:pStyle w:val="Heading2"/>
      </w:pPr>
      <w:bookmarkStart w:id="351" w:name="_Toc494643198"/>
      <w:r w:rsidRPr="00770A87">
        <w:t>Effects of Location &amp; Parameters</w:t>
      </w:r>
      <w:bookmarkEnd w:id="351"/>
    </w:p>
    <w:p w14:paraId="470FD841" w14:textId="71992032" w:rsidR="00016183" w:rsidRPr="00770A87" w:rsidRDefault="00016183" w:rsidP="005E30D5">
      <w:pPr>
        <w:rPr>
          <w:lang w:eastAsia="en-GB"/>
        </w:rPr>
      </w:pPr>
      <w:r w:rsidRPr="00770A87">
        <w:rPr>
          <w:lang w:eastAsia="en-GB"/>
        </w:rPr>
        <w:t>The locations which were selected for analysis around Australia were: Townsville; Queensland, Darwin; Northern Territo</w:t>
      </w:r>
      <w:r w:rsidR="00800034" w:rsidRPr="00770A87">
        <w:rPr>
          <w:lang w:eastAsia="en-GB"/>
        </w:rPr>
        <w:t>ry and Hobart; Tasmania, as</w:t>
      </w:r>
      <w:r w:rsidRPr="00770A87">
        <w:rPr>
          <w:lang w:eastAsia="en-GB"/>
        </w:rPr>
        <w:t xml:space="preserve"> shown in </w:t>
      </w:r>
      <w:r w:rsidRPr="00770A87">
        <w:rPr>
          <w:lang w:eastAsia="en-GB"/>
        </w:rPr>
        <w:fldChar w:fldCharType="begin"/>
      </w:r>
      <w:r w:rsidRPr="00770A87">
        <w:rPr>
          <w:lang w:eastAsia="en-GB"/>
        </w:rPr>
        <w:instrText xml:space="preserve"> REF _Ref492747618 \h </w:instrText>
      </w:r>
      <w:r w:rsidRPr="00770A87">
        <w:rPr>
          <w:lang w:eastAsia="en-GB"/>
        </w:rPr>
      </w:r>
      <w:r w:rsidRPr="00770A87">
        <w:rPr>
          <w:lang w:eastAsia="en-GB"/>
        </w:rPr>
        <w:fldChar w:fldCharType="separate"/>
      </w:r>
      <w:r w:rsidRPr="00770A87">
        <w:t>Table 5</w:t>
      </w:r>
      <w:r w:rsidRPr="00770A87">
        <w:noBreakHyphen/>
        <w:t>1</w:t>
      </w:r>
      <w:r w:rsidRPr="00770A87">
        <w:rPr>
          <w:lang w:eastAsia="en-GB"/>
        </w:rPr>
        <w:fldChar w:fldCharType="end"/>
      </w:r>
      <w:r w:rsidRPr="00770A87">
        <w:rPr>
          <w:lang w:eastAsia="en-GB"/>
        </w:rPr>
        <w:t>. These locations were selected due to their variance in latitude from the equator. Darwin has a latitude of -12</w:t>
      </w:r>
      <m:oMath>
        <m:r>
          <m:rPr>
            <m:sty m:val="p"/>
          </m:rPr>
          <w:rPr>
            <w:rFonts w:ascii="Cambria Math" w:hAnsi="Cambria Math"/>
            <w:lang w:eastAsia="en-GB"/>
          </w:rPr>
          <m:t>°</m:t>
        </m:r>
      </m:oMath>
      <w:r w:rsidRPr="00770A87">
        <w:rPr>
          <w:lang w:eastAsia="en-GB"/>
        </w:rPr>
        <w:t xml:space="preserve"> from the equator, Townsville -19</w:t>
      </w:r>
      <m:oMath>
        <m:r>
          <m:rPr>
            <m:sty m:val="p"/>
          </m:rPr>
          <w:rPr>
            <w:rFonts w:ascii="Cambria Math" w:hAnsi="Cambria Math"/>
            <w:lang w:eastAsia="en-GB"/>
          </w:rPr>
          <m:t>°</m:t>
        </m:r>
      </m:oMath>
      <w:r w:rsidRPr="00770A87">
        <w:rPr>
          <w:lang w:eastAsia="en-GB"/>
        </w:rPr>
        <w:t xml:space="preserve"> and Hobart -42</w:t>
      </w:r>
      <m:oMath>
        <m:r>
          <m:rPr>
            <m:sty m:val="p"/>
          </m:rPr>
          <w:rPr>
            <w:rFonts w:ascii="Cambria Math" w:hAnsi="Cambria Math"/>
            <w:lang w:eastAsia="en-GB"/>
          </w:rPr>
          <m:t>°</m:t>
        </m:r>
      </m:oMath>
      <w:r w:rsidR="00800034" w:rsidRPr="00770A87">
        <w:rPr>
          <w:lang w:eastAsia="en-GB"/>
        </w:rPr>
        <w:t xml:space="preserve"> from the equator in the Southern H</w:t>
      </w:r>
      <w:r w:rsidRPr="00770A87">
        <w:rPr>
          <w:lang w:eastAsia="en-GB"/>
        </w:rPr>
        <w:t xml:space="preserve">emisphere. The varying latitudes were expected to give a decreasing value of production with higher degrees - and validate the </w:t>
      </w:r>
      <w:r w:rsidRPr="00770A87">
        <w:t>Solar Solution</w:t>
      </w:r>
      <w:r w:rsidRPr="00770A87">
        <w:rPr>
          <w:lang w:eastAsia="en-GB"/>
        </w:rPr>
        <w:t xml:space="preserve">. The postcode for each location was entered into the </w:t>
      </w:r>
      <w:r w:rsidRPr="00770A87">
        <w:t>Solar Solution</w:t>
      </w:r>
      <w:r w:rsidRPr="00770A87">
        <w:rPr>
          <w:lang w:eastAsia="en-GB"/>
        </w:rPr>
        <w:t xml:space="preserve"> as Townsville; 4814, Darwin; 0800 and Hobart; 7000.</w:t>
      </w:r>
    </w:p>
    <w:p w14:paraId="45E8149F" w14:textId="77777777" w:rsidR="00016183" w:rsidRPr="00770A87" w:rsidRDefault="00016183" w:rsidP="005E30D5">
      <w:pPr>
        <w:rPr>
          <w:lang w:eastAsia="en-GB"/>
        </w:rPr>
      </w:pPr>
    </w:p>
    <w:p w14:paraId="736BFDE3" w14:textId="77777777" w:rsidR="00016183" w:rsidRPr="00770A87" w:rsidRDefault="00016183" w:rsidP="005E30D5">
      <w:pPr>
        <w:rPr>
          <w:lang w:eastAsia="en-GB"/>
        </w:rPr>
      </w:pPr>
      <w:r w:rsidRPr="00770A87">
        <w:rPr>
          <w:lang w:eastAsia="en-GB"/>
        </w:rPr>
        <w:t xml:space="preserve">The decision to exclude a gas mains connection and pool connection was done to increase the accuracy of the calculations. This was due to the availability of information and benchmark data by the Australian Government to accurately compare gas and pool daily usage figures.  The electricity load profile was set at 30% of daily usage during the day, to identify how much electricity would be used in the household after production. The performance ratio was assigned the value of 0.85 for the simulations, as was stated in the Literature Review, and is an accurate depiction of the overall efficiency of a PV/BES system. </w:t>
      </w:r>
    </w:p>
    <w:p w14:paraId="10F7DD69" w14:textId="77777777" w:rsidR="00016183" w:rsidRPr="00770A87" w:rsidRDefault="00016183" w:rsidP="005E30D5">
      <w:pPr>
        <w:rPr>
          <w:lang w:eastAsia="en-GB"/>
        </w:rPr>
      </w:pPr>
    </w:p>
    <w:p w14:paraId="0FF5C702" w14:textId="77777777" w:rsidR="00016183" w:rsidRPr="00770A87" w:rsidRDefault="00016183" w:rsidP="005E30D5">
      <w:pPr>
        <w:rPr>
          <w:lang w:eastAsia="en-GB"/>
        </w:rPr>
      </w:pPr>
      <w:r w:rsidRPr="00770A87">
        <w:rPr>
          <w:lang w:eastAsia="en-GB"/>
        </w:rPr>
        <w:t xml:space="preserve">The solar size and cost of 5kW and $7000 were based off average values for combined cost and install, as stated in the </w:t>
      </w:r>
      <w:r w:rsidRPr="00770A87">
        <w:rPr>
          <w:lang w:eastAsia="en-GB"/>
        </w:rPr>
        <w:fldChar w:fldCharType="begin"/>
      </w:r>
      <w:r w:rsidRPr="00770A87">
        <w:rPr>
          <w:lang w:eastAsia="en-GB"/>
        </w:rPr>
        <w:instrText xml:space="preserve"> REF _Ref480221996 \h </w:instrText>
      </w:r>
      <w:r w:rsidRPr="00770A87">
        <w:rPr>
          <w:lang w:eastAsia="en-GB"/>
        </w:rPr>
      </w:r>
      <w:r w:rsidRPr="00770A87">
        <w:rPr>
          <w:lang w:eastAsia="en-GB"/>
        </w:rPr>
        <w:fldChar w:fldCharType="separate"/>
      </w:r>
      <w:r w:rsidRPr="00770A87">
        <w:t>Table 2</w:t>
      </w:r>
      <w:r w:rsidRPr="00770A87">
        <w:noBreakHyphen/>
        <w:t>3</w:t>
      </w:r>
      <w:r w:rsidRPr="00770A87">
        <w:rPr>
          <w:lang w:eastAsia="en-GB"/>
        </w:rPr>
        <w:fldChar w:fldCharType="end"/>
      </w:r>
      <w:r w:rsidRPr="00770A87">
        <w:rPr>
          <w:lang w:eastAsia="en-GB"/>
        </w:rPr>
        <w:t xml:space="preserve"> in the Literature Review; therefore, the brand and style were not relevant. The battery size and cost of 10 kWhr and $9700 were based on the LG Chem RESU, with a cost price of $8222.50 and installation ranging from $1000-$2000. The numeric value of $9700 was deemed acceptable for both procurement and installation price of battery. </w:t>
      </w:r>
      <w:r w:rsidRPr="00770A87">
        <w:t xml:space="preserve">The roof orientation was set in a north facing direction and the roof tilt was given the </w:t>
      </w:r>
      <w:r w:rsidRPr="00770A87">
        <w:lastRenderedPageBreak/>
        <w:t>latitude value of the respective location i.e. Townsville was set at 19</w:t>
      </w:r>
      <m:oMath>
        <m:r>
          <m:rPr>
            <m:sty m:val="p"/>
          </m:rPr>
          <w:rPr>
            <w:rFonts w:ascii="Cambria Math" w:hAnsi="Cambria Math"/>
            <w:lang w:eastAsia="en-GB"/>
          </w:rPr>
          <m:t>°</m:t>
        </m:r>
      </m:oMath>
      <w:r w:rsidRPr="00770A87">
        <w:t xml:space="preserve"> roof tilt due to the latitude location of -19</w:t>
      </w:r>
      <m:oMath>
        <m:r>
          <m:rPr>
            <m:sty m:val="p"/>
          </m:rPr>
          <w:rPr>
            <w:rFonts w:ascii="Cambria Math" w:hAnsi="Cambria Math"/>
            <w:lang w:eastAsia="en-GB"/>
          </w:rPr>
          <m:t>°</m:t>
        </m:r>
      </m:oMath>
      <w:r w:rsidRPr="00770A87">
        <w:t>.</w:t>
      </w:r>
    </w:p>
    <w:p w14:paraId="62E0649A" w14:textId="77777777" w:rsidR="00016183" w:rsidRPr="00770A87" w:rsidRDefault="00016183" w:rsidP="005E30D5"/>
    <w:p w14:paraId="55804FB8" w14:textId="019404DD" w:rsidR="00016183" w:rsidRPr="00770A87" w:rsidRDefault="00016183" w:rsidP="005E30D5">
      <w:r w:rsidRPr="00770A87">
        <w:t xml:space="preserve">The monetary value of the bill input was set at zero in order to allow the Solar Solution to calculate the average usage from the post code entry and the internal imported database. The number of people was set at three for an arbitrary value which allowed the correct indexing of the Australian Government data. This indexing cross-referenced the tariff and solar feed-in rates. These values were held constant and prices varied due to demand, supply, population, environment, access, and time. In order to create a suitable simulation, the tariff rate of 27.74 c/kWhr and solar feed-in rate of 7.448 c/kWhr were assigned. These rates are similar to the tariff rate of 27.071 c/kWhr and solar feed-in rate of 7.74 c/kWhr hour assigned by Ergon Energy as seen in </w:t>
      </w:r>
      <w:r w:rsidR="00800034" w:rsidRPr="00770A87">
        <w:t>Table</w:t>
      </w:r>
      <w:r w:rsidRPr="00770A87">
        <w:t>.</w:t>
      </w:r>
    </w:p>
    <w:p w14:paraId="367F35A3" w14:textId="7E1FBCC3" w:rsidR="00016183" w:rsidRPr="00770A87" w:rsidRDefault="00016183" w:rsidP="00016183">
      <w:pPr>
        <w:pStyle w:val="Heading2"/>
      </w:pPr>
      <w:bookmarkStart w:id="352" w:name="_Toc494643199"/>
      <w:r w:rsidRPr="00770A87">
        <w:t>Energy Production Feasibility Calculations</w:t>
      </w:r>
      <w:bookmarkEnd w:id="352"/>
    </w:p>
    <w:p w14:paraId="4939885A" w14:textId="3578844F" w:rsidR="00016183" w:rsidRPr="00770A87" w:rsidRDefault="00800034" w:rsidP="005E30D5">
      <w:bookmarkStart w:id="353" w:name="_Hlk492798524"/>
      <w:r w:rsidRPr="00770A87">
        <w:t>The following section discuses and analyses the output production figures shown in Table 5-3 for each location.</w:t>
      </w:r>
      <w:r w:rsidR="00016183" w:rsidRPr="00770A87">
        <w:t xml:space="preserve"> The daily usage in kWhr which was output from the simulations for Townsville, Darwin and Hobart were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3F30D23E" w14:textId="77777777" w:rsidR="00016183" w:rsidRPr="00770A87" w:rsidRDefault="00016183" w:rsidP="005E30D5"/>
    <w:p w14:paraId="4EFE5D6E" w14:textId="062BFC5D" w:rsidR="00016183" w:rsidRPr="00770A87" w:rsidRDefault="00016183" w:rsidP="005E30D5">
      <w:r w:rsidRPr="00770A87">
        <w:t>The PSHs were calculated from data supplied by NASA for monthly averaged radiation incident on an equator-pointed tilted surface (kWh/m</w:t>
      </w:r>
      <w:r w:rsidRPr="00770A87">
        <w:rPr>
          <w:vertAlign w:val="superscript"/>
        </w:rPr>
        <w:t>2</w:t>
      </w:r>
      <w:r w:rsidRPr="00770A87">
        <w:t xml:space="preserve">/day) and are shown in Appendix G. The amount of solar irradiance the Earth receives was outlined in the Literature Review. Using the conversion </w:t>
      </w:r>
      <w:r w:rsidR="00770A87" w:rsidRPr="00770A87">
        <w:t>equation</w:t>
      </w:r>
      <w:r w:rsidRPr="00770A87">
        <w:t xml:space="preserve"> (2-18) to PSH, it was expected that higher concentrations would appear at lower latitudes. This was confirmed by the Daily Production (kWhr) values: 24.692 for Townsville, 26.945 for Darwin, and 17.772 for Hobart. </w:t>
      </w:r>
    </w:p>
    <w:p w14:paraId="0F5314B0" w14:textId="77777777" w:rsidR="00016183" w:rsidRPr="00770A87" w:rsidRDefault="00016183" w:rsidP="005E30D5"/>
    <w:p w14:paraId="10A63D98" w14:textId="70042D76" w:rsidR="00016183" w:rsidRPr="00770A87" w:rsidRDefault="00016183" w:rsidP="005E30D5">
      <w:r w:rsidRPr="00770A87">
        <w:t>The angle of the solar panels was set at their respective latitudes for maximum solar irradiance at each location. The values validate the fact that lower latitudes receive the most solar irradiance/PSH. The daily production values were c</w:t>
      </w:r>
      <w:r w:rsidR="009562DA">
        <w:t>alculated using the equation (2-</w:t>
      </w:r>
      <w:r w:rsidRPr="00770A87">
        <w:t>7) in the Literature Review with the size of the solar system at 5 kW and with a performance ratio of 0.85. The change per month for Townsville, Darwin and Hobart is shown in</w:t>
      </w:r>
      <w:r w:rsidR="00770A87" w:rsidRPr="00770A87">
        <w:t xml:space="preserve"> Figure 5-2, Figure 5-3</w:t>
      </w:r>
      <w:r w:rsidR="00770A87">
        <w:t>,</w:t>
      </w:r>
      <w:r w:rsidR="00770A87" w:rsidRPr="00770A87">
        <w:t xml:space="preserve"> and Figure 5-4.</w:t>
      </w:r>
      <w:r w:rsidRPr="00770A87">
        <w:t xml:space="preserve"> From these graphs, a clear change throughout the year across all three is obvious. The production peaks over the sunny summer season months and then dips in </w:t>
      </w:r>
      <w:r w:rsidRPr="00770A87">
        <w:lastRenderedPageBreak/>
        <w:t xml:space="preserve">production over the winter season months. This dip is due to the tilt of the Earth as it orbits the Sun. </w:t>
      </w:r>
    </w:p>
    <w:p w14:paraId="5546781B" w14:textId="77777777" w:rsidR="00770A87" w:rsidRPr="00770A87" w:rsidRDefault="00770A87" w:rsidP="005E30D5"/>
    <w:p w14:paraId="5495B23B" w14:textId="390589D9" w:rsidR="00016183" w:rsidRPr="00770A87" w:rsidRDefault="00800034" w:rsidP="005E30D5">
      <w:r w:rsidRPr="00770A87">
        <w:fldChar w:fldCharType="begin"/>
      </w:r>
      <w:r w:rsidRPr="00770A87">
        <w:instrText xml:space="preserve"> REF _Ref494643952 \h </w:instrText>
      </w:r>
      <w:r w:rsidRPr="00770A87">
        <w:fldChar w:fldCharType="separate"/>
      </w:r>
      <w:r w:rsidRPr="00770A87">
        <w:t>Figur</w:t>
      </w:r>
      <w:r w:rsidRPr="00770A87">
        <w:t>e</w:t>
      </w:r>
      <w:r w:rsidRPr="00770A87">
        <w:t xml:space="preserve"> 5</w:t>
      </w:r>
      <w:r w:rsidRPr="00770A87">
        <w:noBreakHyphen/>
        <w:t>4</w:t>
      </w:r>
      <w:r w:rsidRPr="00770A87">
        <w:fldChar w:fldCharType="end"/>
      </w:r>
      <w:r w:rsidRPr="00770A87">
        <w:t xml:space="preserve"> </w:t>
      </w:r>
      <w:r w:rsidR="00016183" w:rsidRPr="00770A87">
        <w:t xml:space="preserve">for Hobart displays the best example of the trend hypothesised, with a clear increase and decrease through the solstice-equinox-solstice-equinox; here this progression is quite apparent. The Townsville production </w:t>
      </w:r>
      <w:r w:rsidR="00770A87" w:rsidRPr="00770A87">
        <w:t>graph Figure 5-2</w:t>
      </w:r>
      <w:r w:rsidR="00016183" w:rsidRPr="00770A87">
        <w:t xml:space="preserve"> shows a dip during the winter season but has lower than expected production months for November and March. This nonuniformity is again observed in the production graph </w:t>
      </w:r>
      <w:r w:rsidR="00770A87" w:rsidRPr="00770A87">
        <w:fldChar w:fldCharType="begin"/>
      </w:r>
      <w:r w:rsidR="00770A87" w:rsidRPr="00770A87">
        <w:instrText xml:space="preserve"> REF _Ref494644485 \h </w:instrText>
      </w:r>
      <w:r w:rsidR="00770A87" w:rsidRPr="00770A87">
        <w:instrText xml:space="preserve"> \* MERGEFORMAT </w:instrText>
      </w:r>
      <w:r w:rsidR="00770A87" w:rsidRPr="00770A87">
        <w:fldChar w:fldCharType="separate"/>
      </w:r>
      <w:r w:rsidR="00770A87" w:rsidRPr="00770A87">
        <w:t>Figure 5</w:t>
      </w:r>
      <w:r w:rsidR="00770A87" w:rsidRPr="00770A87">
        <w:noBreakHyphen/>
        <w:t>3</w:t>
      </w:r>
      <w:r w:rsidR="00770A87" w:rsidRPr="00770A87">
        <w:fldChar w:fldCharType="end"/>
      </w:r>
      <w:r w:rsidR="00016183" w:rsidRPr="00770A87">
        <w:t xml:space="preserve"> of Darwin for the months of February and December.</w:t>
      </w:r>
    </w:p>
    <w:p w14:paraId="0DE367C0" w14:textId="77777777" w:rsidR="00016183" w:rsidRPr="00770A87" w:rsidRDefault="00016183" w:rsidP="005E30D5"/>
    <w:p w14:paraId="680FF887" w14:textId="77777777" w:rsidR="00016183" w:rsidRPr="00770A87" w:rsidRDefault="00016183" w:rsidP="005E30D5">
      <w:r w:rsidRPr="00770A87">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47BE53B2" w14:textId="77777777" w:rsidR="00016183" w:rsidRPr="00770A87" w:rsidRDefault="00016183" w:rsidP="005E30D5"/>
    <w:p w14:paraId="6B9DA8C8" w14:textId="77777777" w:rsidR="00016183" w:rsidRPr="00770A87" w:rsidRDefault="00016183" w:rsidP="005E30D5">
      <w:r w:rsidRPr="00770A87">
        <w:t xml:space="preserve">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to 30%. Therefore, the total exported in kWhr for Townsville, Darwin and Hobart was 6.461, 7.963 and 1.815 respectively. </w:t>
      </w:r>
    </w:p>
    <w:p w14:paraId="1A60E7AF" w14:textId="77777777" w:rsidR="00016183" w:rsidRPr="00770A87" w:rsidRDefault="00016183" w:rsidP="005E30D5"/>
    <w:p w14:paraId="12A4F520" w14:textId="77777777" w:rsidR="00016183" w:rsidRPr="00770A87" w:rsidRDefault="00016183" w:rsidP="005E30D5">
      <w:r w:rsidRPr="00770A87">
        <w:t xml:space="preserve">It can be seen that the location Darwin has 7.963 kWhr of exports while Hobart only has 1.815 kWhr. This is due to Darwin having more peak sun hours, and consequently, higher production of 26.945 kWhr to Hobart’s 17.722 kWhr. This means that a larger amount produced minus the battery and 30% internal usage will yield a larger surplus of energy to be exported to the grid. </w:t>
      </w:r>
    </w:p>
    <w:p w14:paraId="5D5C8A37" w14:textId="77777777" w:rsidR="00016183" w:rsidRPr="00770A87" w:rsidRDefault="00016183" w:rsidP="005E30D5"/>
    <w:p w14:paraId="422F45A9" w14:textId="77777777" w:rsidR="00016183" w:rsidRPr="00770A87" w:rsidRDefault="00016183" w:rsidP="005E30D5">
      <w:r w:rsidRPr="00770A87">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 - due to cost being associated with rate multiplied by the amount of kWhrs used. These daily values represent the normal cost of electricity for the customer without solar or battery offset.</w:t>
      </w:r>
    </w:p>
    <w:p w14:paraId="2A902A87" w14:textId="77777777" w:rsidR="00016183" w:rsidRPr="00770A87" w:rsidRDefault="00016183" w:rsidP="005E30D5"/>
    <w:p w14:paraId="77BC577A" w14:textId="77777777" w:rsidR="00016183" w:rsidRPr="00770A87" w:rsidRDefault="00016183" w:rsidP="005E30D5">
      <w:r w:rsidRPr="00770A87">
        <w:t xml:space="preserve">The “Daily Cost – Standard” is the benchmark for cost of electricity at each representative location and was utilised for the calculation of “Daily Cost – Actual Savings”. The “Daily Imported” was found by subtracting the daily storage and how much solar was used in the </w:t>
      </w:r>
      <w:r w:rsidRPr="00770A87">
        <w:lastRenderedPageBreak/>
        <w:t>residence from the average usage. The “Daily Cost – Imported” was created by multiplying the amount of kWhrs imported by the import tariff rate stipulated. The “Daily Cost – Export” was created by multiplying the amount of kWhrs exported by the stipulated solar feed-in rate.</w:t>
      </w:r>
    </w:p>
    <w:p w14:paraId="0F74ECBE" w14:textId="77777777" w:rsidR="00016183" w:rsidRPr="00770A87" w:rsidRDefault="00016183" w:rsidP="005E30D5"/>
    <w:p w14:paraId="13AAED99" w14:textId="77777777" w:rsidR="00016183" w:rsidRPr="00770A87" w:rsidRDefault="00016183" w:rsidP="005E30D5">
      <w:r w:rsidRPr="00770A87">
        <w:t xml:space="preserve">The result of the PV/BES system was having the household supplied or partially supplied electricity at a new rate. The actual savings were calculated by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1F69BF61" w14:textId="77777777" w:rsidR="00016183" w:rsidRPr="00770A87" w:rsidRDefault="00016183" w:rsidP="005E30D5"/>
    <w:p w14:paraId="36DFB9F1" w14:textId="77777777" w:rsidR="00016183" w:rsidRPr="00770A87" w:rsidRDefault="00016183" w:rsidP="005E30D5">
      <w:r w:rsidRPr="00770A87">
        <w:t>Despite these figures, it was noted that the standard cost of electricity for Darwin was $5.13 and the amount of savings from the installation of a PV/BES system was $5.88. These figures are apparently incorrect, yet it must be taken into account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53"/>
    <w:p w14:paraId="3FED13E3" w14:textId="77777777" w:rsidR="00016183" w:rsidRPr="00770A87" w:rsidRDefault="00016183" w:rsidP="005E30D5"/>
    <w:p w14:paraId="0520D44B" w14:textId="46321B09" w:rsidR="00016183" w:rsidRPr="00770A87" w:rsidRDefault="00770A87" w:rsidP="005E30D5">
      <w:pPr>
        <w:rPr>
          <w:lang w:eastAsia="en-GB"/>
        </w:rPr>
      </w:pPr>
      <w:r>
        <w:rPr>
          <w:lang w:eastAsia="en-GB"/>
        </w:rPr>
        <w:t>Figure 5-8, Figure 5-9, and Figure 5-10</w:t>
      </w:r>
      <w:r w:rsidR="00016183" w:rsidRPr="00770A87">
        <w:rPr>
          <w:lang w:eastAsia="en-GB"/>
        </w:rPr>
        <w:t xml:space="preserve"> show the </w:t>
      </w:r>
      <w:r>
        <w:rPr>
          <w:lang w:eastAsia="en-GB"/>
        </w:rPr>
        <w:t>percentages of how each location sources its energy in a chart.</w:t>
      </w:r>
      <w:r w:rsidR="00016183" w:rsidRPr="00770A87">
        <w:rPr>
          <w:lang w:eastAsia="en-GB"/>
        </w:rPr>
        <w:t xml:space="preserve">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577CF924" w14:textId="77777777" w:rsidR="00016183" w:rsidRPr="00770A87" w:rsidRDefault="00016183" w:rsidP="005E30D5">
      <w:pPr>
        <w:rPr>
          <w:lang w:eastAsia="en-GB"/>
        </w:rPr>
      </w:pPr>
    </w:p>
    <w:p w14:paraId="706EC73F" w14:textId="77777777" w:rsidR="00016183" w:rsidRPr="00770A87" w:rsidRDefault="00016183" w:rsidP="005E30D5">
      <w:pPr>
        <w:rPr>
          <w:lang w:eastAsia="en-GB"/>
        </w:rPr>
      </w:pPr>
      <w:r w:rsidRPr="00770A87">
        <w:rPr>
          <w:lang w:eastAsia="en-GB"/>
        </w:rPr>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cover demand. </w:t>
      </w:r>
    </w:p>
    <w:p w14:paraId="64DEAEAD" w14:textId="77777777" w:rsidR="00016183" w:rsidRPr="00770A87" w:rsidRDefault="00016183" w:rsidP="005E30D5">
      <w:pPr>
        <w:rPr>
          <w:lang w:eastAsia="en-GB"/>
        </w:rPr>
      </w:pPr>
    </w:p>
    <w:p w14:paraId="4DE0072D" w14:textId="77777777" w:rsidR="00016183" w:rsidRPr="00770A87" w:rsidRDefault="00016183" w:rsidP="005E30D5">
      <w:pPr>
        <w:rPr>
          <w:lang w:eastAsia="en-GB"/>
        </w:rPr>
      </w:pPr>
      <w:r w:rsidRPr="00770A87">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and secondly, the lower PSH and subsequent decreased solar production.  </w:t>
      </w:r>
    </w:p>
    <w:p w14:paraId="26802B81" w14:textId="77777777" w:rsidR="00016183" w:rsidRPr="00770A87" w:rsidRDefault="00016183" w:rsidP="005E30D5">
      <w:pPr>
        <w:rPr>
          <w:lang w:eastAsia="en-GB"/>
        </w:rPr>
      </w:pPr>
    </w:p>
    <w:p w14:paraId="1E11CBC2" w14:textId="59174E77" w:rsidR="00016183" w:rsidRPr="00770A87" w:rsidRDefault="00016183" w:rsidP="00016183">
      <w:pPr>
        <w:pStyle w:val="Heading2"/>
      </w:pPr>
      <w:bookmarkStart w:id="354" w:name="_Ref492832841"/>
      <w:bookmarkStart w:id="355" w:name="_Toc494643200"/>
      <w:r w:rsidRPr="00770A87">
        <w:t>Economic Payback Potential</w:t>
      </w:r>
      <w:bookmarkEnd w:id="354"/>
      <w:bookmarkEnd w:id="355"/>
    </w:p>
    <w:p w14:paraId="2BC2876D" w14:textId="095BAB4E" w:rsidR="00016183" w:rsidRPr="00770A87" w:rsidRDefault="00016183" w:rsidP="005E30D5">
      <w:r w:rsidRPr="00770A87">
        <w:t xml:space="preserve">The following section discuses and analyses the output financial figures shown in </w:t>
      </w:r>
      <w:r w:rsidR="00770A87">
        <w:t>Table 5-4</w:t>
      </w:r>
      <w:r w:rsidRPr="00770A87">
        <w:t xml:space="preserve"> for each location. The methods and </w:t>
      </w:r>
      <w:r w:rsidR="009562DA">
        <w:t>equations</w:t>
      </w:r>
      <w:r w:rsidRPr="00770A87">
        <w:t xml:space="preserve"> outlined in the Methodology – Economic Calculations </w:t>
      </w:r>
      <w:r w:rsidR="007B2271">
        <w:t xml:space="preserve">(3.10) </w:t>
      </w:r>
      <w:r w:rsidRPr="00770A87">
        <w:t>section are used below.</w:t>
      </w:r>
    </w:p>
    <w:p w14:paraId="60D2320B" w14:textId="77777777" w:rsidR="00016183" w:rsidRPr="00770A87" w:rsidRDefault="00016183" w:rsidP="005E30D5"/>
    <w:p w14:paraId="7AD6BAD7" w14:textId="0E01E601" w:rsidR="00016183" w:rsidRPr="00770A87" w:rsidRDefault="00016183" w:rsidP="005E30D5">
      <w:r w:rsidRPr="00770A87">
        <w:t>The ALCC ($/kWhr) was calculated using the LCC outlined in the</w:t>
      </w:r>
      <w:r w:rsidR="007B2271">
        <w:t xml:space="preserve"> Methodology (</w:t>
      </w:r>
      <w:r w:rsidR="00770A87">
        <w:t>3.10</w:t>
      </w:r>
      <w:r w:rsidR="009562DA">
        <w:t>.3</w:t>
      </w:r>
      <w:r w:rsidRPr="00770A87">
        <w:t xml:space="preserve">) and the </w:t>
      </w:r>
      <w:r w:rsidR="009562DA">
        <w:t>equation</w:t>
      </w:r>
      <w:r w:rsidRPr="00770A87">
        <w:t xml:space="preserve">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Solar Solution; hence, the ALCC was selected as output from the Solar Solution. The ALCC in these instances incorporated a battery replacement at 10 years which was fused into the LCC. </w:t>
      </w:r>
    </w:p>
    <w:p w14:paraId="1ACACB0F" w14:textId="77777777" w:rsidR="00016183" w:rsidRPr="00770A87" w:rsidRDefault="00016183" w:rsidP="005E30D5"/>
    <w:p w14:paraId="70DCC926" w14:textId="64DAD025" w:rsidR="00016183" w:rsidRPr="00770A87" w:rsidRDefault="00016183" w:rsidP="005E30D5">
      <w:r w:rsidRPr="00770A87">
        <w:t>The ANN-PMT was selected as an output for financial analysis and incorporated three different mo</w:t>
      </w:r>
      <w:r w:rsidR="009562DA">
        <w:t>rtgage rates of 1%, 3.5% and 6%</w:t>
      </w:r>
      <w:r w:rsidRPr="00770A87">
        <w:t>. The rates were split into optimistic (1%), likely (3.5%) and pessimistic (6%) to give a broad analysis of potential payment schemes and mortgage climates, as these significantly affect the cost of electricity.</w:t>
      </w:r>
    </w:p>
    <w:p w14:paraId="611DBAAD" w14:textId="77777777" w:rsidR="00016183" w:rsidRPr="00770A87" w:rsidRDefault="00016183" w:rsidP="005E30D5"/>
    <w:p w14:paraId="4C8F7310" w14:textId="107A02B5" w:rsidR="00016183" w:rsidRPr="00770A87" w:rsidRDefault="00016183" w:rsidP="005E30D5">
      <w:r w:rsidRPr="00770A87">
        <w:t xml:space="preserve">The ANN-PMT and ALCC were calculated on a $/kWhr basis over their lifetimes using the </w:t>
      </w:r>
      <w:r w:rsidR="009562DA">
        <w:t>equations</w:t>
      </w:r>
      <w:r w:rsidRPr="00770A87">
        <w:t xml:space="preserve"> (3-6, 3-7)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363DFC16" w14:textId="77777777" w:rsidR="00016183" w:rsidRPr="00770A87" w:rsidRDefault="00016183" w:rsidP="005E30D5"/>
    <w:p w14:paraId="02FCB894" w14:textId="77777777" w:rsidR="00016183" w:rsidRPr="00770A87" w:rsidRDefault="00016183" w:rsidP="005E30D5">
      <w:r w:rsidRPr="00770A87">
        <w:t xml:space="preserve">Considering that QLD’s energy provider (Ergon Energy) charges $0.27071/kWhr, it sets the benchmark for the cost of electricity comparisons in QLD. Using this as a reference, it disqualifies the likely and pessimistic values for ANN-PMT in Hobart, which are above at $0.27071 at $0.2872 and $0.3558. </w:t>
      </w:r>
    </w:p>
    <w:p w14:paraId="3441BE6A" w14:textId="77777777" w:rsidR="00016183" w:rsidRPr="00770A87" w:rsidRDefault="00016183" w:rsidP="005E30D5"/>
    <w:p w14:paraId="5932A846" w14:textId="77777777" w:rsidR="00016183" w:rsidRPr="00770A87" w:rsidRDefault="00016183" w:rsidP="005E30D5">
      <w:r w:rsidRPr="00770A87">
        <w:t>The ALCC cost price of electricity is for money that is not financed from a bank i.e. cash or savings; it is an economically viable production strategy for the locations, as they are all below $0.23, which is $0.04/kWhr below the benchmark of $0.27071. The ALCC cost price in Darwin is $0.1469 which is approximately half the cost of the benchmark cost of electricity.</w:t>
      </w:r>
    </w:p>
    <w:p w14:paraId="076E6604" w14:textId="77777777" w:rsidR="00016183" w:rsidRPr="00770A87" w:rsidRDefault="00016183" w:rsidP="005E30D5"/>
    <w:tbl>
      <w:tblPr>
        <w:tblpPr w:leftFromText="187" w:rightFromText="187" w:vertAnchor="text" w:horzAnchor="margin" w:tblpXSpec="center" w:tblpY="15"/>
        <w:tblW w:w="6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1580"/>
      </w:tblGrid>
      <w:tr w:rsidR="00016183" w:rsidRPr="00770A87" w14:paraId="20763233" w14:textId="77777777" w:rsidTr="00805D31">
        <w:trPr>
          <w:trHeight w:val="564"/>
        </w:trPr>
        <w:tc>
          <w:tcPr>
            <w:tcW w:w="4520" w:type="dxa"/>
            <w:shd w:val="clear" w:color="auto" w:fill="F2F2F2" w:themeFill="background1" w:themeFillShade="F2"/>
            <w:vAlign w:val="center"/>
            <w:hideMark/>
          </w:tcPr>
          <w:p w14:paraId="314C601A" w14:textId="77777777" w:rsidR="00016183" w:rsidRPr="00770A87" w:rsidRDefault="00016183" w:rsidP="005E30D5">
            <w:pPr>
              <w:pStyle w:val="TabHead"/>
            </w:pPr>
            <w:r w:rsidRPr="00770A87">
              <w:t>Economic Option</w:t>
            </w:r>
          </w:p>
        </w:tc>
        <w:tc>
          <w:tcPr>
            <w:tcW w:w="1580" w:type="dxa"/>
            <w:shd w:val="clear" w:color="auto" w:fill="F2F2F2" w:themeFill="background1" w:themeFillShade="F2"/>
            <w:vAlign w:val="center"/>
            <w:hideMark/>
          </w:tcPr>
          <w:p w14:paraId="5A0F8535" w14:textId="77777777" w:rsidR="00016183" w:rsidRPr="00770A87" w:rsidRDefault="00016183" w:rsidP="005E30D5">
            <w:pPr>
              <w:pStyle w:val="TabHead"/>
            </w:pPr>
            <w:r w:rsidRPr="00770A87">
              <w:t xml:space="preserve">Average </w:t>
            </w:r>
          </w:p>
        </w:tc>
      </w:tr>
      <w:tr w:rsidR="00016183" w:rsidRPr="00770A87" w14:paraId="5326F3E2" w14:textId="77777777" w:rsidTr="00805D31">
        <w:trPr>
          <w:trHeight w:val="564"/>
        </w:trPr>
        <w:tc>
          <w:tcPr>
            <w:tcW w:w="4520" w:type="dxa"/>
            <w:vAlign w:val="center"/>
            <w:hideMark/>
          </w:tcPr>
          <w:p w14:paraId="7170903D" w14:textId="77777777" w:rsidR="00016183" w:rsidRPr="00770A87" w:rsidRDefault="00016183" w:rsidP="005E30D5">
            <w:pPr>
              <w:pStyle w:val="TabBod"/>
            </w:pPr>
            <w:r w:rsidRPr="00770A87">
              <w:t>Annualised Life Cycle Cost ($/kWhr)</w:t>
            </w:r>
          </w:p>
        </w:tc>
        <w:tc>
          <w:tcPr>
            <w:tcW w:w="1580" w:type="dxa"/>
            <w:noWrap/>
            <w:vAlign w:val="center"/>
            <w:hideMark/>
          </w:tcPr>
          <w:p w14:paraId="065A5978" w14:textId="77777777" w:rsidR="00016183" w:rsidRPr="00770A87" w:rsidRDefault="00016183" w:rsidP="005E30D5">
            <w:pPr>
              <w:pStyle w:val="TabBod"/>
            </w:pPr>
            <w:r w:rsidRPr="00770A87">
              <w:t>0.1768</w:t>
            </w:r>
          </w:p>
        </w:tc>
      </w:tr>
      <w:tr w:rsidR="00016183" w:rsidRPr="00770A87" w14:paraId="5B90B427" w14:textId="77777777" w:rsidTr="00805D31">
        <w:trPr>
          <w:trHeight w:val="564"/>
        </w:trPr>
        <w:tc>
          <w:tcPr>
            <w:tcW w:w="4520" w:type="dxa"/>
            <w:vAlign w:val="center"/>
            <w:hideMark/>
          </w:tcPr>
          <w:p w14:paraId="18671426" w14:textId="77777777" w:rsidR="00016183" w:rsidRPr="00770A87" w:rsidRDefault="00016183" w:rsidP="005E30D5">
            <w:pPr>
              <w:pStyle w:val="TabBod"/>
            </w:pPr>
            <w:r w:rsidRPr="00770A87">
              <w:t>Annual Payment - Optimistic ($/kWhr)</w:t>
            </w:r>
          </w:p>
        </w:tc>
        <w:tc>
          <w:tcPr>
            <w:tcW w:w="1580" w:type="dxa"/>
            <w:noWrap/>
            <w:vAlign w:val="center"/>
            <w:hideMark/>
          </w:tcPr>
          <w:p w14:paraId="457CB0A0" w14:textId="77777777" w:rsidR="00016183" w:rsidRPr="00770A87" w:rsidRDefault="00016183" w:rsidP="005E30D5">
            <w:pPr>
              <w:pStyle w:val="TabBod"/>
            </w:pPr>
            <w:r w:rsidRPr="00770A87">
              <w:t>0.1791</w:t>
            </w:r>
          </w:p>
        </w:tc>
      </w:tr>
      <w:tr w:rsidR="00016183" w:rsidRPr="00770A87" w14:paraId="19C8ECA5" w14:textId="77777777" w:rsidTr="00805D31">
        <w:trPr>
          <w:trHeight w:val="564"/>
        </w:trPr>
        <w:tc>
          <w:tcPr>
            <w:tcW w:w="4520" w:type="dxa"/>
            <w:vAlign w:val="center"/>
            <w:hideMark/>
          </w:tcPr>
          <w:p w14:paraId="595C27B0" w14:textId="77777777" w:rsidR="00016183" w:rsidRPr="00770A87" w:rsidRDefault="00016183" w:rsidP="005E30D5">
            <w:pPr>
              <w:pStyle w:val="TabBod"/>
            </w:pPr>
            <w:r w:rsidRPr="00770A87">
              <w:t>Annual Payment - Likely ($/kWhr)</w:t>
            </w:r>
          </w:p>
        </w:tc>
        <w:tc>
          <w:tcPr>
            <w:tcW w:w="1580" w:type="dxa"/>
            <w:noWrap/>
            <w:vAlign w:val="center"/>
            <w:hideMark/>
          </w:tcPr>
          <w:p w14:paraId="3F6B7DE1" w14:textId="77777777" w:rsidR="00016183" w:rsidRPr="00770A87" w:rsidRDefault="00016183" w:rsidP="005E30D5">
            <w:pPr>
              <w:pStyle w:val="TabBod"/>
            </w:pPr>
            <w:r w:rsidRPr="00770A87">
              <w:t>0.2274</w:t>
            </w:r>
          </w:p>
        </w:tc>
      </w:tr>
      <w:tr w:rsidR="00016183" w:rsidRPr="00770A87" w14:paraId="6D677AC6" w14:textId="77777777" w:rsidTr="00805D31">
        <w:trPr>
          <w:trHeight w:val="564"/>
        </w:trPr>
        <w:tc>
          <w:tcPr>
            <w:tcW w:w="4520" w:type="dxa"/>
            <w:vAlign w:val="center"/>
            <w:hideMark/>
          </w:tcPr>
          <w:p w14:paraId="4C2B297E" w14:textId="77777777" w:rsidR="00016183" w:rsidRPr="00770A87" w:rsidRDefault="00016183" w:rsidP="005E30D5">
            <w:pPr>
              <w:pStyle w:val="TabBod"/>
            </w:pPr>
            <w:r w:rsidRPr="00770A87">
              <w:t>Annual Payment - Pessimistic ($/kWhr)</w:t>
            </w:r>
          </w:p>
        </w:tc>
        <w:tc>
          <w:tcPr>
            <w:tcW w:w="1580" w:type="dxa"/>
            <w:noWrap/>
            <w:vAlign w:val="center"/>
            <w:hideMark/>
          </w:tcPr>
          <w:p w14:paraId="2EE39F6A" w14:textId="77777777" w:rsidR="00016183" w:rsidRPr="00770A87" w:rsidRDefault="00016183" w:rsidP="005E30D5">
            <w:pPr>
              <w:pStyle w:val="TabBod"/>
            </w:pPr>
            <w:r w:rsidRPr="00770A87">
              <w:t>0.2817</w:t>
            </w:r>
          </w:p>
        </w:tc>
      </w:tr>
    </w:tbl>
    <w:p w14:paraId="35DDF2E5" w14:textId="77777777" w:rsidR="00016183" w:rsidRPr="00770A87" w:rsidRDefault="00016183" w:rsidP="005E30D5"/>
    <w:p w14:paraId="1EBC0380" w14:textId="77777777" w:rsidR="00016183" w:rsidRPr="00770A87" w:rsidRDefault="00016183" w:rsidP="005E30D5"/>
    <w:p w14:paraId="2DDF03D7" w14:textId="77777777" w:rsidR="00016183" w:rsidRPr="00770A87" w:rsidRDefault="00016183" w:rsidP="005E30D5"/>
    <w:p w14:paraId="5FA32DBD" w14:textId="77777777" w:rsidR="00016183" w:rsidRPr="00770A87" w:rsidRDefault="00016183" w:rsidP="005E30D5"/>
    <w:p w14:paraId="121E9550" w14:textId="77777777" w:rsidR="00016183" w:rsidRPr="00770A87" w:rsidRDefault="00016183" w:rsidP="005E30D5"/>
    <w:p w14:paraId="3A52D5E2" w14:textId="77777777" w:rsidR="00016183" w:rsidRPr="00770A87" w:rsidRDefault="00016183" w:rsidP="005E30D5"/>
    <w:p w14:paraId="16E4254E" w14:textId="77777777" w:rsidR="00016183" w:rsidRPr="00770A87" w:rsidRDefault="00016183" w:rsidP="005E30D5"/>
    <w:p w14:paraId="4977F1E2" w14:textId="77777777" w:rsidR="00016183" w:rsidRPr="00770A87" w:rsidRDefault="00016183" w:rsidP="005E30D5"/>
    <w:p w14:paraId="19874F0F" w14:textId="77777777" w:rsidR="00016183" w:rsidRPr="00770A87" w:rsidRDefault="00016183" w:rsidP="005E30D5"/>
    <w:p w14:paraId="76F0B1C3" w14:textId="77777777" w:rsidR="00016183" w:rsidRPr="00770A87" w:rsidRDefault="00016183" w:rsidP="005E30D5"/>
    <w:p w14:paraId="0AE07257" w14:textId="77777777" w:rsidR="00016183" w:rsidRPr="00770A87" w:rsidRDefault="00016183" w:rsidP="005E30D5">
      <w:r w:rsidRPr="00770A87">
        <w:fldChar w:fldCharType="begin"/>
      </w:r>
      <w:r w:rsidRPr="00770A87">
        <w:instrText xml:space="preserve"> REF _Ref492743329 \h </w:instrText>
      </w:r>
      <w:r w:rsidRPr="00770A87">
        <w:fldChar w:fldCharType="separate"/>
      </w:r>
      <w:r w:rsidRPr="00770A87">
        <w:t>Table 5</w:t>
      </w:r>
      <w:r w:rsidRPr="00770A87">
        <w:noBreakHyphen/>
        <w:t>4</w:t>
      </w:r>
      <w:r w:rsidRPr="00770A87">
        <w:fldChar w:fldCharType="end"/>
      </w:r>
      <w:r w:rsidRPr="00770A87">
        <w:t xml:space="preserve"> shows the average for each location in ALCC, and ANN-PMT with optimistic, likely and pessimistic mortgage rates. The average ALCC $0.1768/kWhr while the average ANN-PMT for an optimistic mortgage rate is $0.1791/kWhr; this is a difference of 0.023 c/kWhr. Under these economic conditions, it is apparent that the difference in cost of electricity is minimal between ALCC and ANN-PMT options, and both are applicable and below the national benchmark cost.</w:t>
      </w:r>
    </w:p>
    <w:p w14:paraId="5F8F27AE" w14:textId="77777777" w:rsidR="00016183" w:rsidRPr="00770A87" w:rsidRDefault="00016183" w:rsidP="005E30D5"/>
    <w:p w14:paraId="11F22145" w14:textId="24698FC3" w:rsidR="00016183" w:rsidRPr="00770A87" w:rsidRDefault="00016183" w:rsidP="005E30D5">
      <w:pPr>
        <w:rPr>
          <w:sz w:val="20"/>
          <w:szCs w:val="20"/>
          <w:lang w:eastAsia="en-GB"/>
        </w:rPr>
      </w:pPr>
      <w:r w:rsidRPr="00770A87">
        <w:t xml:space="preserve">Results from </w:t>
      </w:r>
      <w:r w:rsidRPr="00770A87">
        <w:fldChar w:fldCharType="begin"/>
      </w:r>
      <w:r w:rsidRPr="00770A87">
        <w:instrText xml:space="preserve"> REF _Ref493368795 \h </w:instrText>
      </w:r>
      <w:r w:rsidRPr="00770A87">
        <w:fldChar w:fldCharType="separate"/>
      </w:r>
      <w:r w:rsidRPr="00770A87">
        <w:t>Table 5</w:t>
      </w:r>
      <w:r w:rsidRPr="00770A87">
        <w:noBreakHyphen/>
      </w:r>
      <w:r w:rsidRPr="00770A87">
        <w:fldChar w:fldCharType="end"/>
      </w:r>
      <w:r w:rsidR="00770A87">
        <w:t>4</w:t>
      </w:r>
      <w:r w:rsidRPr="00770A87">
        <w:t xml:space="preserve"> show that as the mortgage rate increases the cost of electricity increases in </w:t>
      </w:r>
      <w:r w:rsidR="00770A87" w:rsidRPr="00770A87">
        <w:t>an</w:t>
      </w:r>
      <w:r w:rsidRPr="00770A87">
        <w:t xml:space="preserve"> ANN-PMT option. The average for ANN-PMT option with a likely rate is $0.2274/kWhr and a pessimistic rate is $0.2817/kWhr. The likely ANN-PMT is still below the benchmark but the pessimistic ANNMT rate is $0.01099/kWhr over.</w:t>
      </w:r>
    </w:p>
    <w:p w14:paraId="10F30C7E" w14:textId="77777777" w:rsidR="00016183" w:rsidRPr="00770A87" w:rsidRDefault="00016183" w:rsidP="005E30D5"/>
    <w:p w14:paraId="5732E8A2" w14:textId="77777777" w:rsidR="00016183" w:rsidRPr="00770A87" w:rsidRDefault="00016183" w:rsidP="005E30D5">
      <w:r w:rsidRPr="00770A87">
        <w:t xml:space="preserve">The expected savings or Net Savings (NS) were calculated using the daily savings figure and extrapolated to one month, year, 10 years and 20 years 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356" w:name="_Hlk493358601"/>
      <w:r w:rsidRPr="00770A87">
        <w:t xml:space="preserve">PV/BES </w:t>
      </w:r>
      <w:bookmarkEnd w:id="356"/>
      <w:r w:rsidRPr="00770A87">
        <w:t xml:space="preserve">system. These values do not take into account the cost of the investment or replacement costs. </w:t>
      </w:r>
    </w:p>
    <w:p w14:paraId="571364CB" w14:textId="77777777" w:rsidR="00016183" w:rsidRPr="00770A87" w:rsidRDefault="00016183" w:rsidP="005E30D5"/>
    <w:p w14:paraId="1E0EA6B3" w14:textId="77777777" w:rsidR="00016183" w:rsidRPr="00770A87" w:rsidRDefault="00016183" w:rsidP="005E30D5">
      <w:r w:rsidRPr="00770A87">
        <w:t xml:space="preserve">The Expected Savings – Monthly for Townsville, Darwin and Hobart was $166.721, $176.456 and $136.596; the Expected Savings – Yearly was $2,028.4, $21,46.9 and $1,661.9; the Expected Savings – 10 Year Period was $20,284, $21,469 and $16,619; and the Expected Savings – 20 Year Period was $40,569, $42,938 and $33,239. These figures seem high, as for </w:t>
      </w:r>
      <w:r w:rsidRPr="00770A87">
        <w:lastRenderedPageBreak/>
        <w:t>Townsville after a 20-year period the expected savings are $40,569, which appears optimistic and will be discussed in-depth in the next section.</w:t>
      </w:r>
    </w:p>
    <w:p w14:paraId="331DEA88" w14:textId="77777777" w:rsidR="00016183" w:rsidRPr="00770A87" w:rsidRDefault="00016183" w:rsidP="005E30D5"/>
    <w:p w14:paraId="1DBB4484" w14:textId="1044BE73" w:rsidR="00016183" w:rsidRPr="00770A87" w:rsidRDefault="00770A87" w:rsidP="005E30D5">
      <w:r>
        <w:t>Figure</w:t>
      </w:r>
      <w:r w:rsidR="00016183" w:rsidRPr="00770A87">
        <w:t xml:space="preserve"> </w:t>
      </w:r>
      <w:r>
        <w:t xml:space="preserve">5-5, Figure 5-6, and Figure 7-7 </w:t>
      </w:r>
      <w:r w:rsidR="00016183" w:rsidRPr="00770A87">
        <w:t>in the results show the plots of the yearly savings for Townsville, Darwin and Hobart. All three figures show how the cost of electricity is going to rise through inflation and this trend is clearly depicted (red</w:t>
      </w:r>
      <w:r w:rsidR="009562DA">
        <w:t xml:space="preserve">). </w:t>
      </w:r>
      <w:r>
        <w:fldChar w:fldCharType="begin"/>
      </w:r>
      <w:r>
        <w:instrText xml:space="preserve"> REF _Ref494644875 \h </w:instrText>
      </w:r>
      <w:r>
        <w:fldChar w:fldCharType="separate"/>
      </w:r>
      <w:r>
        <w:t xml:space="preserve">Figure </w:t>
      </w:r>
      <w:r>
        <w:rPr>
          <w:noProof/>
        </w:rPr>
        <w:t>5</w:t>
      </w:r>
      <w:r>
        <w:noBreakHyphen/>
      </w:r>
      <w:r>
        <w:rPr>
          <w:noProof/>
        </w:rPr>
        <w:t>5</w:t>
      </w:r>
      <w:r>
        <w:fldChar w:fldCharType="end"/>
      </w:r>
      <w:r w:rsidR="009562DA">
        <w:t xml:space="preserve"> and </w:t>
      </w:r>
      <w:r>
        <w:fldChar w:fldCharType="begin"/>
      </w:r>
      <w:r>
        <w:instrText xml:space="preserve"> REF _Ref494644877 \h </w:instrText>
      </w:r>
      <w:r>
        <w:fldChar w:fldCharType="separate"/>
      </w:r>
      <w:r>
        <w:t xml:space="preserve">Figure </w:t>
      </w:r>
      <w:r>
        <w:rPr>
          <w:noProof/>
        </w:rPr>
        <w:t>5</w:t>
      </w:r>
      <w:r>
        <w:noBreakHyphen/>
      </w:r>
      <w:r>
        <w:rPr>
          <w:noProof/>
        </w:rPr>
        <w:t>6</w:t>
      </w:r>
      <w:r>
        <w:fldChar w:fldCharType="end"/>
      </w:r>
      <w:r w:rsidR="009562DA">
        <w:t xml:space="preserve"> </w:t>
      </w:r>
      <w:r w:rsidR="00016183" w:rsidRPr="00770A87">
        <w:t xml:space="preserve">have increasing negative values (green) for the cost of PV/BES – this indicates savings to the customer. This is due to the exportation and the solar feed-in rates which are shown as a negative value and cash inflow. </w:t>
      </w:r>
      <w:r w:rsidR="009562DA">
        <w:t>Figure 5-7</w:t>
      </w:r>
      <w:r w:rsidR="00016183" w:rsidRPr="00770A87">
        <w:t xml:space="preserve"> shows the green PV/BES cost with the red overlapping it, which indicates the cost of the supply of the household with and without the system.</w:t>
      </w:r>
    </w:p>
    <w:p w14:paraId="34403F04" w14:textId="77777777" w:rsidR="00016183" w:rsidRPr="00770A87" w:rsidRDefault="00016183" w:rsidP="005E30D5"/>
    <w:p w14:paraId="1FBE45BC" w14:textId="7DC2ADBF" w:rsidR="00016183" w:rsidRPr="00770A87" w:rsidRDefault="00016183" w:rsidP="005E30D5">
      <w:bookmarkStart w:id="357" w:name="_Hlk492810686"/>
      <w:r w:rsidRPr="00770A87">
        <w:t xml:space="preserve">SPB period is the length of time required for an investment to recover its initial outlay in terms of profits or savings. This was calculated from the equation </w:t>
      </w:r>
      <w:r w:rsidR="009562DA">
        <w:t>(</w:t>
      </w:r>
      <w:r w:rsidRPr="00770A87">
        <w:t>3-14</w:t>
      </w:r>
      <w:r w:rsidR="009562DA">
        <w:t>)</w:t>
      </w:r>
      <w:r w:rsidRPr="00770A87">
        <w:t xml:space="preserve"> in the Literature Review, which was the cost of the investment divided by the cash flow for one year. Townsville, Darwin and Hobart each had 13.014, 12.296, and 15.885-year payback periods respectively. Hobart was the longest payback period due to the lower latitude causing poor production while coupled with higher daily kWhr usage - which increased imports and subsequently costs.</w:t>
      </w:r>
    </w:p>
    <w:p w14:paraId="6186097F" w14:textId="77777777" w:rsidR="00016183" w:rsidRPr="00770A87" w:rsidRDefault="00016183" w:rsidP="005E30D5"/>
    <w:p w14:paraId="6E2742EC" w14:textId="77777777" w:rsidR="00016183" w:rsidRPr="00770A87" w:rsidRDefault="00016183" w:rsidP="005E30D5">
      <w:r w:rsidRPr="00770A87">
        <w:t>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NPV, to give a monetary value of the present worth. The NPV of Townsville, Darwin and Hobart was $16,682.00, $19,742.00, and $7,212.10 correspondingly. This clearly identifies Darwin as having the highest present-day worth; while Hobart was less than 50% of both Townsville’s and Darwin’s NPVs.</w:t>
      </w:r>
    </w:p>
    <w:p w14:paraId="733F4640" w14:textId="77777777" w:rsidR="00016183" w:rsidRPr="00770A87" w:rsidRDefault="00016183" w:rsidP="005E30D5"/>
    <w:p w14:paraId="5D770274" w14:textId="7E5C8C06" w:rsidR="00016183" w:rsidRPr="00770A87" w:rsidRDefault="00016183" w:rsidP="005E30D5">
      <w:r w:rsidRPr="00770A87">
        <w:t xml:space="preserve">Measuring the profitability was important for budgeting the capital in potential investments for possible clients, which is why the IRR was incorporated into the Solar Solution. The syntax and function to solve for IRR in MATLAB code is “Return = irr(CashFlow)”. This function is not included in most MATLAB versions, so it was coded manually, but the upshot is the compatibility </w:t>
      </w:r>
      <w:r w:rsidR="009562DA">
        <w:t>across all editions. The equation (3-12)</w:t>
      </w:r>
      <w:r w:rsidRPr="00770A87">
        <w:t xml:space="preserve"> which</w:t>
      </w:r>
      <w:r w:rsidR="009562DA">
        <w:t xml:space="preserve"> was coded was outlined in the Methodology</w:t>
      </w:r>
      <w:r w:rsidRPr="00770A87">
        <w:t xml:space="preserve">. </w:t>
      </w:r>
      <w:r w:rsidRPr="00770A87">
        <w:rPr>
          <w:rStyle w:val="tgc"/>
        </w:rPr>
        <w:t>In brief, the IRR is the discount rate that makes the NPV of all cash flows from a particular project equal to zero.</w:t>
      </w:r>
      <w:r w:rsidRPr="00770A87">
        <w:t xml:space="preserve"> </w:t>
      </w:r>
    </w:p>
    <w:p w14:paraId="39A60A10" w14:textId="77777777" w:rsidR="00016183" w:rsidRPr="00770A87" w:rsidRDefault="00016183" w:rsidP="005E30D5"/>
    <w:p w14:paraId="31DCCD33" w14:textId="77777777" w:rsidR="00016183" w:rsidRPr="00770A87" w:rsidRDefault="00016183" w:rsidP="005E30D5">
      <w:r w:rsidRPr="00770A87">
        <w:lastRenderedPageBreak/>
        <w:t xml:space="preserve">Through simulations the Solar Solution yielded for Townsville, Darwin and Hobart an IRR of 4.5967%, 5.3334%, and 2.132%. Remembering that the IRR is often defined as the theoretical discount rate at which the NPV of a cash flow stream becomes zero, and that the discount rate assumed in this paper was 4%, the values from 2.1-5.3% are realistic. This is within </w:t>
      </w:r>
      <m:oMath>
        <m:r>
          <w:rPr>
            <w:rFonts w:ascii="Cambria Math" w:hAnsi="Cambria Math"/>
          </w:rPr>
          <m:t>±</m:t>
        </m:r>
      </m:oMath>
      <w:r w:rsidRPr="00770A87">
        <w:t xml:space="preserve"> 2% of the assumed value, and validates the supposition. </w:t>
      </w:r>
    </w:p>
    <w:p w14:paraId="7EB8D8A4" w14:textId="77777777" w:rsidR="00016183" w:rsidRPr="00770A87" w:rsidRDefault="00016183" w:rsidP="005E30D5"/>
    <w:p w14:paraId="145C17D9" w14:textId="77777777" w:rsidR="00016183" w:rsidRPr="00770A87" w:rsidRDefault="00016183" w:rsidP="005E30D5">
      <w:r w:rsidRPr="00770A87">
        <w:t>The discounted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2C0B9482" w14:textId="22535BCF" w:rsidR="00016183" w:rsidRPr="00770A87" w:rsidRDefault="00016183" w:rsidP="00016183">
      <w:pPr>
        <w:pStyle w:val="Heading2"/>
        <w:numPr>
          <w:ilvl w:val="1"/>
          <w:numId w:val="16"/>
        </w:numPr>
      </w:pPr>
      <w:bookmarkStart w:id="358" w:name="_Toc494643201"/>
      <w:bookmarkEnd w:id="357"/>
      <w:r w:rsidRPr="00770A87">
        <w:t>Assumptions</w:t>
      </w:r>
      <w:bookmarkEnd w:id="358"/>
      <w:r w:rsidRPr="00770A87">
        <w:t xml:space="preserve"> </w:t>
      </w:r>
    </w:p>
    <w:p w14:paraId="534D0D4D" w14:textId="77777777" w:rsidR="00016183" w:rsidRPr="00770A87" w:rsidRDefault="00016183" w:rsidP="005E30D5">
      <w:r w:rsidRPr="00770A87">
        <w:t xml:space="preserve">As mentioned previously in the </w:t>
      </w:r>
      <w:r w:rsidRPr="00770A87">
        <w:fldChar w:fldCharType="begin"/>
      </w:r>
      <w:r w:rsidRPr="00770A87">
        <w:instrText xml:space="preserve"> REF _Ref492832841 \w \h  \* MERGEFORMAT </w:instrText>
      </w:r>
      <w:r w:rsidRPr="00770A87">
        <w:fldChar w:fldCharType="separate"/>
      </w:r>
      <w:r w:rsidRPr="00770A87">
        <w:t>6.3</w:t>
      </w:r>
      <w:r w:rsidRPr="00770A87">
        <w:fldChar w:fldCharType="end"/>
      </w:r>
      <w:r w:rsidRPr="00770A87">
        <w:t xml:space="preserve"> </w:t>
      </w:r>
      <w:r w:rsidRPr="00770A87">
        <w:fldChar w:fldCharType="begin"/>
      </w:r>
      <w:r w:rsidRPr="00770A87">
        <w:instrText xml:space="preserve"> REF _Ref492832841 \h  \* MERGEFORMAT </w:instrText>
      </w:r>
      <w:r w:rsidRPr="00770A87">
        <w:fldChar w:fldCharType="separate"/>
      </w:r>
      <w:r w:rsidRPr="00770A87">
        <w:t>Economic Payback Potential</w:t>
      </w:r>
      <w:r w:rsidRPr="00770A87">
        <w:fldChar w:fldCharType="end"/>
      </w:r>
      <w:r w:rsidRPr="00770A87">
        <w:t xml:space="preserve"> section, the values for the discount rate, mortgage rates and inflation rate were assumed. The inflation rate was set to 3%, the mortgage rate was 1%, 3.5% and 6%, and the discount rate was 4%. </w:t>
      </w:r>
    </w:p>
    <w:p w14:paraId="4E042727" w14:textId="77777777" w:rsidR="00016183" w:rsidRPr="00770A87" w:rsidRDefault="00016183" w:rsidP="005E30D5"/>
    <w:p w14:paraId="105ED764" w14:textId="77777777" w:rsidR="00016183" w:rsidRPr="00770A87" w:rsidRDefault="00016183" w:rsidP="005E30D5">
      <w:r w:rsidRPr="00770A87">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2179D11A" w14:textId="77777777" w:rsidR="00016183" w:rsidRPr="00770A87" w:rsidRDefault="00016183" w:rsidP="005E30D5"/>
    <w:p w14:paraId="595787A5" w14:textId="77777777" w:rsidR="00016183" w:rsidRPr="00770A87" w:rsidRDefault="00016183" w:rsidP="005E30D5">
      <w:r w:rsidRPr="00770A87">
        <w:t xml:space="preserve">Lifetime expectancy for the solar system was set at 20 years for the simulations but the Solar Solution could be changed to 25 years. This assumption was derived from </w:t>
      </w:r>
      <w:r w:rsidRPr="00770A87">
        <w:fldChar w:fldCharType="begin"/>
      </w:r>
      <w:r w:rsidRPr="00770A87">
        <w:instrText xml:space="preserve"> REF _Ref492834849 \r \h  \* MERGEFORMAT </w:instrText>
      </w:r>
      <w:r w:rsidRPr="00770A87">
        <w:fldChar w:fldCharType="separate"/>
      </w:r>
      <w:r w:rsidRPr="00770A87">
        <w:t>2.3.8</w:t>
      </w:r>
      <w:r w:rsidRPr="00770A87">
        <w:fldChar w:fldCharType="end"/>
      </w:r>
      <w:r w:rsidRPr="00770A87">
        <w:t xml:space="preserve"> </w:t>
      </w:r>
      <w:r w:rsidRPr="00770A87">
        <w:fldChar w:fldCharType="begin"/>
      </w:r>
      <w:r w:rsidRPr="00770A87">
        <w:instrText xml:space="preserve"> REF _Ref492834828 \h  \* MERGEFORMAT </w:instrText>
      </w:r>
      <w:r w:rsidRPr="00770A87">
        <w:fldChar w:fldCharType="separate"/>
      </w:r>
      <w:r w:rsidRPr="00770A87">
        <w:t>Costs of PV</w:t>
      </w:r>
      <w:r w:rsidRPr="00770A87">
        <w:fldChar w:fldCharType="end"/>
      </w:r>
      <w:r w:rsidRPr="00770A87">
        <w:t xml:space="preserve"> from the Literature Review which stated that systems generally last 25 years. 20 years was deemed an acceptable assumption as the batteries were only guaranteed for 20 years, and thus, this incorporated an offset for PV operating degradation which was not included.</w:t>
      </w:r>
    </w:p>
    <w:p w14:paraId="0DFB9D6F" w14:textId="77777777" w:rsidR="00016183" w:rsidRPr="00770A87" w:rsidRDefault="00016183" w:rsidP="005E30D5"/>
    <w:p w14:paraId="08D372A9" w14:textId="77777777" w:rsidR="00016183" w:rsidRPr="00770A87" w:rsidRDefault="00016183" w:rsidP="005E30D5">
      <w:r w:rsidRPr="00770A87">
        <w:t>The tariff rate was arbitrarily assigned the value of 27.74 c/</w:t>
      </w:r>
      <w:bookmarkStart w:id="359" w:name="_Hlk493359006"/>
      <w:r w:rsidRPr="00770A87">
        <w:t>kWhr</w:t>
      </w:r>
      <w:bookmarkEnd w:id="359"/>
      <w:r w:rsidRPr="00770A87">
        <w:t xml:space="preserve"> as this was similar to Ergon Energy’s tariff 11 rate of 27.071 c/ kWhr. The solar feed-in rate was similarly based off Ergon Energy’s 7.448 c/kWhr at 7.774 c/kWhr. This rate was assumed to not change over the 20-</w:t>
      </w:r>
      <w:r w:rsidRPr="00770A87">
        <w:lastRenderedPageBreak/>
        <w:t>year period which is not likely the case. This was why a small increase was combined into the rates.</w:t>
      </w:r>
    </w:p>
    <w:p w14:paraId="32E26DE0" w14:textId="77777777" w:rsidR="00016183" w:rsidRPr="00770A87" w:rsidRDefault="00016183" w:rsidP="005E30D5"/>
    <w:p w14:paraId="339DF1DC" w14:textId="77777777" w:rsidR="00016183" w:rsidRPr="00770A87" w:rsidRDefault="00016183" w:rsidP="005E30D5">
      <w:r w:rsidRPr="00770A87">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4D544356" w14:textId="77777777" w:rsidR="00016183" w:rsidRPr="00770A87" w:rsidRDefault="00016183" w:rsidP="005E30D5"/>
    <w:p w14:paraId="34A81FD9" w14:textId="384B0464" w:rsidR="00016183" w:rsidRPr="00770A87" w:rsidRDefault="00016183" w:rsidP="005E30D5">
      <w:r w:rsidRPr="00770A87">
        <w:t>Equal cash inflows for the calculation of the SPB period were assumed. The cash flows were not adjusted due to the difficulty in assuming the change in price of electricity rates, inflation, discount</w:t>
      </w:r>
      <w:r w:rsidR="009562DA">
        <w:t>,</w:t>
      </w:r>
      <w:r w:rsidRPr="00770A87">
        <w:t xml:space="preserve"> and future costs. Thus, the SPB was selected to minimise necessary assumptions and potential margins of error. </w:t>
      </w:r>
    </w:p>
    <w:p w14:paraId="30DA86FF" w14:textId="77777777" w:rsidR="00016183" w:rsidRPr="00770A87" w:rsidRDefault="00016183" w:rsidP="005E30D5"/>
    <w:p w14:paraId="4A79C332" w14:textId="77777777" w:rsidR="00016183" w:rsidRPr="00770A87" w:rsidRDefault="00016183" w:rsidP="005E30D5">
      <w:r w:rsidRPr="00770A87">
        <w:t>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for the salvage costs and recyclability costs are hard to estimate, which is why the trade-offs were opted over unreliable data. The degradation of the PV/BES system was factored into the unadjusted cost of the second battery, as a precautionary measure.</w:t>
      </w:r>
    </w:p>
    <w:p w14:paraId="3C4237D8" w14:textId="254478FF" w:rsidR="00016183" w:rsidRPr="00770A87" w:rsidRDefault="00016183" w:rsidP="00016183">
      <w:pPr>
        <w:pStyle w:val="Heading2"/>
        <w:numPr>
          <w:ilvl w:val="1"/>
          <w:numId w:val="16"/>
        </w:numPr>
      </w:pPr>
      <w:bookmarkStart w:id="360" w:name="_Toc494643202"/>
      <w:r w:rsidRPr="00770A87">
        <w:t>Limitations in MATLAB Modelling</w:t>
      </w:r>
      <w:bookmarkEnd w:id="360"/>
    </w:p>
    <w:p w14:paraId="53653BC6" w14:textId="30906ACE" w:rsidR="00016183" w:rsidRPr="00770A87" w:rsidRDefault="00016183" w:rsidP="005E30D5">
      <w:pPr>
        <w:pStyle w:val="NormalWeb"/>
      </w:pPr>
      <w:r w:rsidRPr="00770A87">
        <w:t>The Solar Solution has several limitations which could not be circumvented due to access restrictions, data, time</w:t>
      </w:r>
      <w:r w:rsidR="009562DA">
        <w:t>,</w:t>
      </w:r>
      <w:r w:rsidRPr="00770A87">
        <w:t xml:space="preserve"> and resource constraints. These limitations are highlighted in the following section. </w:t>
      </w:r>
    </w:p>
    <w:p w14:paraId="6DB300C1" w14:textId="77777777" w:rsidR="00016183" w:rsidRPr="00770A87" w:rsidRDefault="00016183" w:rsidP="005E30D5">
      <w:pPr>
        <w:pStyle w:val="NormalWeb"/>
      </w:pPr>
    </w:p>
    <w:p w14:paraId="0730E68D" w14:textId="77777777" w:rsidR="00016183" w:rsidRPr="00770A87" w:rsidRDefault="00016183" w:rsidP="005E30D5">
      <w:pPr>
        <w:pStyle w:val="NormalWeb"/>
      </w:pPr>
      <w:r w:rsidRPr="00770A87">
        <w:t xml:space="preserve">The data which was used from NASA </w:t>
      </w:r>
      <w:r w:rsidRPr="00770A87">
        <w:fldChar w:fldCharType="begin"/>
      </w:r>
      <w:r w:rsidRPr="00770A87">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fldChar w:fldCharType="separate"/>
      </w:r>
      <w:r w:rsidRPr="00770A87">
        <w:t>[106]</w:t>
      </w:r>
      <w:r w:rsidRPr="00770A87">
        <w:fldChar w:fldCharType="end"/>
      </w:r>
      <w:r w:rsidRPr="00770A87">
        <w:t xml:space="preserve"> for the PSH is not an updating resource. The data is static and saved in a.mat file. If the data were updated then the Solar Solution would not have access and lose accuracy. A solution would be to have the Solar Solution continually updating periodically. This solution would be applicable to the daily usage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This data is subject to the same static nature as the NASA data; a similar solution would be recommended. </w:t>
      </w:r>
    </w:p>
    <w:p w14:paraId="7A095B34" w14:textId="77777777" w:rsidR="00016183" w:rsidRPr="00770A87" w:rsidRDefault="00016183" w:rsidP="005E30D5">
      <w:pPr>
        <w:pStyle w:val="NormalWeb"/>
      </w:pPr>
    </w:p>
    <w:p w14:paraId="53FCCBA2" w14:textId="77777777" w:rsidR="00016183" w:rsidRPr="00770A87" w:rsidRDefault="00016183" w:rsidP="005E30D5">
      <w:pPr>
        <w:pStyle w:val="NormalWeb"/>
        <w:rPr>
          <w:lang w:eastAsia="en-GB"/>
        </w:rPr>
      </w:pPr>
      <w:r w:rsidRPr="00770A87">
        <w:lastRenderedPageBreak/>
        <w:t xml:space="preserve">The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did not benchmark data for gas mains in many locations. This is not an issue with the Solar Solution but access to reliable data for gas connected residential households around Australia was non-existent. </w:t>
      </w:r>
      <w:r w:rsidRPr="00770A87">
        <w:rPr>
          <w:lang w:eastAsia="en-GB"/>
        </w:rPr>
        <w:t xml:space="preserve">Access to the most recent data for irradiance, prices, efficiencies and sizes may be an issue and will affect the outcomes associated with the </w:t>
      </w:r>
      <w:r w:rsidRPr="00770A87">
        <w:t>Solar Solution</w:t>
      </w:r>
      <w:r w:rsidRPr="00770A87">
        <w:rPr>
          <w:lang w:eastAsia="en-GB"/>
        </w:rPr>
        <w:t>.</w:t>
      </w:r>
    </w:p>
    <w:p w14:paraId="241CD581" w14:textId="77777777" w:rsidR="00016183" w:rsidRPr="00770A87" w:rsidRDefault="00016183" w:rsidP="005E30D5">
      <w:pPr>
        <w:pStyle w:val="NormalWeb"/>
      </w:pPr>
    </w:p>
    <w:p w14:paraId="01376C91" w14:textId="77777777" w:rsidR="00016183" w:rsidRPr="00770A87" w:rsidRDefault="00016183" w:rsidP="005E30D5">
      <w:pPr>
        <w:pStyle w:val="NormalWeb"/>
      </w:pPr>
      <w:r w:rsidRPr="00770A87">
        <w:t>Accuracy is important for all estimations and by using a set tariff rate for each location it was affected. By tailoring the input data to each location, energy supplier and tariff, an enhanced estimation would be affected. This set tariff rate would allow the amount entered in the bill entry prompt to accurately back calculate the average usage.</w:t>
      </w:r>
    </w:p>
    <w:p w14:paraId="464C9AB7" w14:textId="77777777" w:rsidR="00016183" w:rsidRPr="00770A87" w:rsidRDefault="00016183" w:rsidP="005E30D5">
      <w:pPr>
        <w:pStyle w:val="NormalWeb"/>
      </w:pPr>
    </w:p>
    <w:p w14:paraId="03D8467C" w14:textId="77777777" w:rsidR="00016183" w:rsidRPr="00770A87" w:rsidRDefault="00016183" w:rsidP="005E30D5">
      <w:pPr>
        <w:pStyle w:val="NormalWeb"/>
      </w:pPr>
      <w:r w:rsidRPr="00770A87">
        <w:t>Although tailoring each location for the energy provider would render estimations improved, the reality is that the Solar Solution only works with flat-rate tariffs. If all rates could be used for time of use, block tariffs and fixed daily ‘supply charges’ or electricity retailer discounts (e.g. ‘pay on time’ and ‘direct debit’ discounts) then the Solar Solution would have a reduced margin of error.</w:t>
      </w:r>
    </w:p>
    <w:p w14:paraId="1B14C67C" w14:textId="77777777" w:rsidR="00016183" w:rsidRPr="00770A87" w:rsidRDefault="00016183" w:rsidP="005E30D5">
      <w:pPr>
        <w:pStyle w:val="NormalWeb"/>
      </w:pPr>
    </w:p>
    <w:p w14:paraId="070F48CF" w14:textId="77777777" w:rsidR="00016183" w:rsidRPr="00770A87" w:rsidRDefault="00016183" w:rsidP="005E30D5">
      <w:pPr>
        <w:pStyle w:val="NormalWeb"/>
      </w:pPr>
      <w:r w:rsidRPr="00770A87">
        <w:t xml:space="preserve">Load profiling of households is a method to predict the expenditure of electricity during the day. The Solar Solution currently only judges the electricity used daily by the amount entered by the user. If several scenarios were predicated (e.g. peak at night, peak at morning, double peak or constant) then perhaps the accuracy could be improved. </w:t>
      </w:r>
    </w:p>
    <w:p w14:paraId="7068E4CB" w14:textId="77777777" w:rsidR="00016183" w:rsidRPr="00770A87" w:rsidRDefault="00016183" w:rsidP="005E30D5">
      <w:pPr>
        <w:pStyle w:val="NormalWeb"/>
      </w:pPr>
    </w:p>
    <w:p w14:paraId="031E3769" w14:textId="77777777" w:rsidR="00016183" w:rsidRPr="00770A87" w:rsidRDefault="00016183" w:rsidP="005E30D5">
      <w:pPr>
        <w:pStyle w:val="NormalWeb"/>
      </w:pPr>
      <w:r w:rsidRPr="00770A87">
        <w:t>Despite this study only using a northern orientation for each location, the Solar Solution did not possess the ability to use arrays with differing orientations. This was partly due to the data supplied from NASA, which was north-orientated. The Literature Review (Section 2.3) examined the lack of information for differing orientations and their effects on PV performance.</w:t>
      </w:r>
    </w:p>
    <w:p w14:paraId="39406DC5" w14:textId="77777777" w:rsidR="00016183" w:rsidRPr="00770A87" w:rsidRDefault="00016183" w:rsidP="005E30D5">
      <w:pPr>
        <w:pStyle w:val="NormalWeb"/>
      </w:pPr>
    </w:p>
    <w:p w14:paraId="77BFE200" w14:textId="77777777" w:rsidR="00016183" w:rsidRPr="00770A87" w:rsidRDefault="00016183" w:rsidP="005E30D5">
      <w:pPr>
        <w:pStyle w:val="NormalWeb"/>
      </w:pPr>
      <w:r w:rsidRPr="00770A87">
        <w:t>Dual arrays were capable of being entered into the Solar Solution,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174E1D21" w14:textId="77777777" w:rsidR="00016183" w:rsidRPr="00770A87" w:rsidRDefault="00016183" w:rsidP="005E30D5">
      <w:pPr>
        <w:pStyle w:val="NormalWeb"/>
      </w:pPr>
    </w:p>
    <w:p w14:paraId="2AC029AC" w14:textId="77777777" w:rsidR="00016183" w:rsidRPr="00770A87" w:rsidRDefault="00016183" w:rsidP="005E30D5">
      <w:pPr>
        <w:pStyle w:val="NormalWeb"/>
      </w:pPr>
      <w:r w:rsidRPr="00770A87">
        <w:t xml:space="preserve">A linear approximation was used to calculate the PSH from the NASA data for households with differing roof tilt angles. This approximation may not be entirely valid as it is mapping a </w:t>
      </w:r>
      <w:r w:rsidRPr="00770A87">
        <w:lastRenderedPageBreak/>
        <w:t>degree based value to a linear value. Although not entirely correct, the net result of error would be negligible as the optimum tilt angles are recorded in the NASA data.</w:t>
      </w:r>
    </w:p>
    <w:p w14:paraId="290B652E" w14:textId="4F735772" w:rsidR="00016183" w:rsidRPr="00770A87" w:rsidRDefault="00016183" w:rsidP="00016183">
      <w:pPr>
        <w:pStyle w:val="Heading2"/>
        <w:numPr>
          <w:ilvl w:val="1"/>
          <w:numId w:val="16"/>
        </w:numPr>
      </w:pPr>
      <w:bookmarkStart w:id="361" w:name="_Toc494643203"/>
      <w:r w:rsidRPr="00770A87">
        <w:t>Solar Solution Comparison Table</w:t>
      </w:r>
      <w:bookmarkEnd w:id="361"/>
    </w:p>
    <w:p w14:paraId="35356A4E" w14:textId="77777777" w:rsidR="00016183" w:rsidRPr="00770A87" w:rsidRDefault="00016183" w:rsidP="005E30D5">
      <w:pPr>
        <w:rPr>
          <w:lang w:eastAsia="en-GB"/>
        </w:rPr>
      </w:pPr>
    </w:p>
    <w:p w14:paraId="5D3C0EF2" w14:textId="77970368" w:rsidR="00F51F9F" w:rsidRPr="00770A87" w:rsidRDefault="00F51F9F" w:rsidP="005E30D5">
      <w:pPr>
        <w:rPr>
          <w:lang w:eastAsia="en-GB"/>
        </w:rPr>
      </w:pPr>
      <w:r w:rsidRPr="00770A87">
        <w:rPr>
          <w:lang w:eastAsia="en-AU"/>
        </w:rPr>
        <mc:AlternateContent>
          <mc:Choice Requires="wpg">
            <w:drawing>
              <wp:anchor distT="0" distB="0" distL="114300" distR="114300" simplePos="0" relativeHeight="251658752" behindDoc="0" locked="0" layoutInCell="1" allowOverlap="1" wp14:anchorId="7899B021" wp14:editId="3D4303DE">
                <wp:simplePos x="0" y="0"/>
                <wp:positionH relativeFrom="margin">
                  <wp:align>left</wp:align>
                </wp:positionH>
                <wp:positionV relativeFrom="paragraph">
                  <wp:posOffset>1296307</wp:posOffset>
                </wp:positionV>
                <wp:extent cx="5248747" cy="5404869"/>
                <wp:effectExtent l="0" t="0" r="9525" b="5715"/>
                <wp:wrapSquare wrapText="bothSides"/>
                <wp:docPr id="7279" name="Group 7279"/>
                <wp:cNvGraphicFramePr/>
                <a:graphic xmlns:a="http://schemas.openxmlformats.org/drawingml/2006/main">
                  <a:graphicData uri="http://schemas.microsoft.com/office/word/2010/wordprocessingGroup">
                    <wpg:wgp>
                      <wpg:cNvGrpSpPr/>
                      <wpg:grpSpPr>
                        <a:xfrm>
                          <a:off x="0" y="0"/>
                          <a:ext cx="5248747" cy="5404869"/>
                          <a:chOff x="-10632" y="191386"/>
                          <a:chExt cx="5248747" cy="5404869"/>
                        </a:xfrm>
                      </wpg:grpSpPr>
                      <pic:pic xmlns:pic="http://schemas.openxmlformats.org/drawingml/2006/picture">
                        <pic:nvPicPr>
                          <pic:cNvPr id="5" name="Picture 5"/>
                          <pic:cNvPicPr>
                            <a:picLocks noChangeAspect="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457200"/>
                            <a:ext cx="5238115" cy="5139055"/>
                          </a:xfrm>
                          <a:prstGeom prst="rect">
                            <a:avLst/>
                          </a:prstGeom>
                          <a:noFill/>
                        </pic:spPr>
                      </pic:pic>
                      <wps:wsp>
                        <wps:cNvPr id="7278" name="Text Box 7278"/>
                        <wps:cNvSpPr txBox="1"/>
                        <wps:spPr>
                          <a:xfrm>
                            <a:off x="-10632" y="191386"/>
                            <a:ext cx="5238115" cy="244549"/>
                          </a:xfrm>
                          <a:prstGeom prst="rect">
                            <a:avLst/>
                          </a:prstGeom>
                          <a:solidFill>
                            <a:prstClr val="white"/>
                          </a:solidFill>
                          <a:ln>
                            <a:noFill/>
                          </a:ln>
                          <a:effectLst/>
                        </wps:spPr>
                        <wps:txbx>
                          <w:txbxContent>
                            <w:p w14:paraId="724E5E84" w14:textId="77777777" w:rsidR="00800034" w:rsidRPr="0047679B" w:rsidRDefault="00800034" w:rsidP="005E30D5">
                              <w:pPr>
                                <w:pStyle w:val="TablesCap"/>
                                <w:rPr>
                                  <w:noProof/>
                                  <w:szCs w:val="24"/>
                                </w:rPr>
                              </w:pPr>
                              <w:bookmarkStart w:id="362" w:name="_Ref494625183"/>
                              <w:bookmarkStart w:id="363" w:name="_Toc494644238"/>
                              <w:r>
                                <w:t xml:space="preserve">Table </w:t>
                              </w:r>
                              <w:fldSimple w:instr=" STYLEREF 1 \s ">
                                <w:r>
                                  <w:rPr>
                                    <w:noProof/>
                                  </w:rPr>
                                  <w:t>6</w:t>
                                </w:r>
                              </w:fldSimple>
                              <w:r>
                                <w:noBreakHyphen/>
                              </w:r>
                              <w:fldSimple w:instr=" SEQ Table \* ARABIC \s 1 ">
                                <w:r>
                                  <w:rPr>
                                    <w:noProof/>
                                  </w:rPr>
                                  <w:t>1</w:t>
                                </w:r>
                              </w:fldSimple>
                              <w:r>
                                <w:t xml:space="preserve"> - Solar Solution Comparison</w:t>
                              </w:r>
                              <w:bookmarkEnd w:id="362"/>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9B021" id="Group 7279" o:spid="_x0000_s1233" style="position:absolute;left:0;text-align:left;margin-left:0;margin-top:102.05pt;width:413.3pt;height:425.6pt;z-index:251658752;mso-position-horizontal:left;mso-position-horizontal-relative:margin;mso-position-vertical-relative:text;mso-width-relative:margin;mso-height-relative:margin" coordorigin="-106,1913" coordsize="52487,54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">
                <v:shape id="Picture 5" o:spid="_x0000_s1234" type="#_x0000_t75" style="position:absolute;top:4572;width:52381;height:51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I8LfEAAAA2gAAAA8AAABkcnMvZG93bnJldi54bWxEj09rAjEUxO9Cv0N4BW+aVamU1SgiFG1B&#10;qP8O3h6b5+7i5mWbRHftpzcFocdhZn7DTOetqcSNnC8tKxj0ExDEmdUl5woO+4/eOwgfkDVWlknB&#10;nTzMZy+dKabaNryl2y7kIkLYp6igCKFOpfRZQQZ939bE0TtbZzBE6XKpHTYRbio5TJKxNFhyXCiw&#10;pmVB2WV3NQpGzfLru/n8+XX363FzGq5Cciq1Ut3XdjEBEagN/+Fne60VvMHflXgD5O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I8LfEAAAA2gAAAA8AAAAAAAAAAAAAAAAA&#10;nwIAAGRycy9kb3ducmV2LnhtbFBLBQYAAAAABAAEAPcAAACQAwAAAAA=&#10;">
                  <v:imagedata r:id="rId231" o:title=""/>
                  <v:path arrowok="t"/>
                </v:shape>
                <v:shape id="Text Box 7278" o:spid="_x0000_s1235" type="#_x0000_t202" style="position:absolute;left:-106;top:1913;width:52380;height:2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HcIA&#10;AADdAAAADwAAAGRycy9kb3ducmV2LnhtbERPTYvCMBC9C/sfwizsRTS1B5VqlF11wcN6qIrnoRnb&#10;YjMpSbT135vDgsfH+16ue9OIBzlfW1YwGScgiAuray4VnE+/ozkIH5A1NpZJwZM8rFcfgyVm2nac&#10;0+MYShFD2GeooAqhzaT0RUUG/di2xJG7WmcwROhKqR12Mdw0Mk2SqTRYc2yosKVNRcXteDcKplt3&#10;73LeDLfn3R8e2jK9/DwvSn199t8LEIH68Bb/u/dawSydxbnxTXw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D9kdwgAAAN0AAAAPAAAAAAAAAAAAAAAAAJgCAABkcnMvZG93&#10;bnJldi54bWxQSwUGAAAAAAQABAD1AAAAhwMAAAAA&#10;" stroked="f">
                  <v:textbox inset="0,0,0,0">
                    <w:txbxContent>
                      <w:p w14:paraId="724E5E84" w14:textId="77777777" w:rsidR="00800034" w:rsidRPr="0047679B" w:rsidRDefault="00800034" w:rsidP="005E30D5">
                        <w:pPr>
                          <w:pStyle w:val="TablesCap"/>
                          <w:rPr>
                            <w:noProof/>
                            <w:szCs w:val="24"/>
                          </w:rPr>
                        </w:pPr>
                        <w:bookmarkStart w:id="364" w:name="_Ref494625183"/>
                        <w:bookmarkStart w:id="365" w:name="_Toc494644238"/>
                        <w:r>
                          <w:t xml:space="preserve">Table </w:t>
                        </w:r>
                        <w:fldSimple w:instr=" STYLEREF 1 \s ">
                          <w:r>
                            <w:rPr>
                              <w:noProof/>
                            </w:rPr>
                            <w:t>6</w:t>
                          </w:r>
                        </w:fldSimple>
                        <w:r>
                          <w:noBreakHyphen/>
                        </w:r>
                        <w:fldSimple w:instr=" SEQ Table \* ARABIC \s 1 ">
                          <w:r>
                            <w:rPr>
                              <w:noProof/>
                            </w:rPr>
                            <w:t>1</w:t>
                          </w:r>
                        </w:fldSimple>
                        <w:r>
                          <w:t xml:space="preserve"> - Solar Solution Comparison</w:t>
                        </w:r>
                        <w:bookmarkEnd w:id="364"/>
                        <w:bookmarkEnd w:id="365"/>
                      </w:p>
                    </w:txbxContent>
                  </v:textbox>
                </v:shape>
                <w10:wrap type="square" anchorx="margin"/>
              </v:group>
            </w:pict>
          </mc:Fallback>
        </mc:AlternateContent>
      </w:r>
      <w:r w:rsidR="00016183" w:rsidRPr="00770A87">
        <w:rPr>
          <w:lang w:eastAsia="en-GB"/>
        </w:rPr>
        <w:fldChar w:fldCharType="begin"/>
      </w:r>
      <w:r w:rsidR="00016183" w:rsidRPr="00770A87">
        <w:rPr>
          <w:lang w:eastAsia="en-GB"/>
        </w:rPr>
        <w:instrText xml:space="preserve"> REF _Ref494625183 \h </w:instrText>
      </w:r>
      <w:r w:rsidR="00016183" w:rsidRPr="00770A87">
        <w:rPr>
          <w:lang w:eastAsia="en-GB"/>
        </w:rPr>
      </w:r>
      <w:r w:rsidR="00016183" w:rsidRPr="00770A87">
        <w:rPr>
          <w:lang w:eastAsia="en-GB"/>
        </w:rPr>
        <w:fldChar w:fldCharType="separate"/>
      </w:r>
      <w:r w:rsidR="00016183" w:rsidRPr="00770A87">
        <w:t>Table 6</w:t>
      </w:r>
      <w:r w:rsidR="00016183" w:rsidRPr="00770A87">
        <w:noBreakHyphen/>
        <w:t>1</w:t>
      </w:r>
      <w:r w:rsidR="00016183" w:rsidRPr="00770A87">
        <w:rPr>
          <w:lang w:eastAsia="en-GB"/>
        </w:rPr>
        <w:fldChar w:fldCharType="end"/>
      </w:r>
      <w:r w:rsidR="00016183" w:rsidRPr="00770A87">
        <w:rPr>
          <w:lang w:eastAsia="en-GB"/>
        </w:rPr>
        <w:t xml:space="preserve"> is a comparison of the Solar Solution to other solar sizing software which is currently on the market. The table displays the Solar Solution (blue), the Solar Choice (green), the Solar Power Calculator (red) and the Solar Savings (orange). The left column lists allowable inputs to the programs and the ticks indicate if the program has the capacity to facilitate the input parameter.</w:t>
      </w:r>
    </w:p>
    <w:p w14:paraId="4EF81F4F" w14:textId="77777777" w:rsidR="00F51F9F" w:rsidRPr="00770A87" w:rsidRDefault="00F51F9F" w:rsidP="005E30D5">
      <w:pPr>
        <w:rPr>
          <w:lang w:eastAsia="en-GB"/>
        </w:rPr>
      </w:pPr>
    </w:p>
    <w:p w14:paraId="237B83AE" w14:textId="77777777" w:rsidR="00F51F9F" w:rsidRPr="00770A87" w:rsidRDefault="00F51F9F" w:rsidP="005E30D5">
      <w:pPr>
        <w:rPr>
          <w:lang w:eastAsia="en-GB"/>
        </w:rPr>
      </w:pPr>
    </w:p>
    <w:p w14:paraId="4D51F89D" w14:textId="2ED68AC9" w:rsidR="00F51F9F" w:rsidRPr="00770A87" w:rsidRDefault="00F51F9F" w:rsidP="005E30D5">
      <w:pPr>
        <w:rPr>
          <w:lang w:eastAsia="en-GB"/>
        </w:rPr>
        <w:sectPr w:rsidR="00F51F9F" w:rsidRPr="00770A87" w:rsidSect="00805D31">
          <w:endnotePr>
            <w:numRestart w:val="eachSect"/>
          </w:endnotePr>
          <w:pgSz w:w="11906" w:h="16838" w:code="9"/>
          <w:pgMar w:top="1418" w:right="1418" w:bottom="1418" w:left="2268" w:header="709" w:footer="709" w:gutter="0"/>
          <w:cols w:space="708"/>
          <w:docGrid w:linePitch="360"/>
        </w:sectPr>
      </w:pPr>
    </w:p>
    <w:p w14:paraId="6416473C" w14:textId="55AC7020" w:rsidR="00016183" w:rsidRPr="00770A87" w:rsidRDefault="00016183" w:rsidP="00016183">
      <w:pPr>
        <w:pStyle w:val="Heading1"/>
        <w:numPr>
          <w:ilvl w:val="0"/>
          <w:numId w:val="0"/>
        </w:numPr>
        <w:ind w:left="-340"/>
      </w:pPr>
      <w:bookmarkStart w:id="366" w:name="_Toc494643204"/>
      <w:r w:rsidRPr="00770A87">
        <w:lastRenderedPageBreak/>
        <w:t>CHAPTER 7: CONCLUSIONS &amp; RECOMMENDATIONS</w:t>
      </w:r>
      <w:bookmarkEnd w:id="366"/>
      <w:r w:rsidRPr="00770A87">
        <w:t xml:space="preserve"> </w:t>
      </w:r>
    </w:p>
    <w:p w14:paraId="45B7A329" w14:textId="76451A89" w:rsidR="00016183" w:rsidRPr="00770A87" w:rsidRDefault="00016183" w:rsidP="00016183">
      <w:pPr>
        <w:pStyle w:val="Heading2"/>
      </w:pPr>
      <w:bookmarkStart w:id="367" w:name="_Toc494643205"/>
      <w:r w:rsidRPr="00770A87">
        <w:t>Conclusions</w:t>
      </w:r>
      <w:bookmarkEnd w:id="367"/>
    </w:p>
    <w:p w14:paraId="30FB37FC" w14:textId="77777777" w:rsidR="00016183" w:rsidRPr="00770A87" w:rsidRDefault="00016183" w:rsidP="005E30D5">
      <w:r w:rsidRPr="00770A87">
        <w:rPr>
          <w:lang w:eastAsia="en-GB"/>
        </w:rPr>
        <w:t xml:space="preserve">The optimisation and estimation of </w:t>
      </w:r>
      <w:r w:rsidRPr="00770A87">
        <w:t xml:space="preserve">solar photovoltaic and storage for domestic use was investigated in this thesis; through the creation of a GUI in the workspace of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309F7B17" w14:textId="77777777" w:rsidR="00016183" w:rsidRPr="00770A87" w:rsidRDefault="00016183" w:rsidP="005E30D5"/>
    <w:p w14:paraId="7141F233" w14:textId="77777777" w:rsidR="00016183" w:rsidRPr="00770A87" w:rsidRDefault="00016183" w:rsidP="005E30D5">
      <w:r w:rsidRPr="00770A87">
        <w:t xml:space="preserve">The primary focus of this work was on creating a model which compiles recent data, existing theories, trends, and methods, and incorporating them into a syntax in the modelling workspace of MATLAB. To achieve this objective, it was necessary to analyse every variable which affects PV/BES systems. In so far, it was necessary to set certain parameters at values deemed reasonable in accordance with the literature. Thus, the Solar Solution with its features and parameters was tested and analysed by the selection of several locations with varying latitudes throughout Australia. The selected sites of assessment were Townsville, Darwin, and Hobart. </w:t>
      </w:r>
    </w:p>
    <w:p w14:paraId="09F58E5C" w14:textId="77777777" w:rsidR="00016183" w:rsidRPr="00770A87" w:rsidRDefault="00016183" w:rsidP="005E30D5"/>
    <w:p w14:paraId="2C630E67" w14:textId="77777777" w:rsidR="00016183" w:rsidRPr="00770A87" w:rsidRDefault="00016183" w:rsidP="005E30D5">
      <w:pPr>
        <w:rPr>
          <w:lang w:eastAsia="en-GB"/>
        </w:rPr>
      </w:pPr>
      <w:r w:rsidRPr="00770A87">
        <w:rPr>
          <w:lang w:eastAsia="en-GB"/>
        </w:rPr>
        <w:t>Based on the simulation results obtained and analysis conducted, the following conclusions can be drawn:</w:t>
      </w:r>
    </w:p>
    <w:p w14:paraId="6F2C5AFC" w14:textId="77777777" w:rsidR="00016183" w:rsidRPr="00770A87" w:rsidRDefault="00016183" w:rsidP="005E30D5">
      <w:pPr>
        <w:pStyle w:val="ListParagraph"/>
        <w:numPr>
          <w:ilvl w:val="0"/>
          <w:numId w:val="22"/>
        </w:numPr>
      </w:pPr>
      <w:r w:rsidRPr="00770A87">
        <w:t xml:space="preserve">Based on the results from the output data of the Solar Solution, it was shown that due to the lower latitudes receiving higher PSH, the kWhr production per day for a given PV system was increased. </w:t>
      </w:r>
    </w:p>
    <w:p w14:paraId="13AB6006" w14:textId="77777777" w:rsidR="00016183" w:rsidRPr="00770A87" w:rsidRDefault="00016183" w:rsidP="005E30D5">
      <w:pPr>
        <w:pStyle w:val="ListParagraph"/>
        <w:numPr>
          <w:ilvl w:val="0"/>
          <w:numId w:val="22"/>
        </w:numPr>
      </w:pPr>
      <w:r w:rsidRPr="00770A87">
        <w:rPr>
          <w:lang w:eastAsia="en-GB"/>
        </w:rPr>
        <w:t xml:space="preserve">It was found that data for domestic residential households for </w:t>
      </w:r>
      <w:r w:rsidRPr="00770A87">
        <w:t>kWhr</w:t>
      </w:r>
      <w:r w:rsidRPr="00770A87">
        <w:rPr>
          <w:lang w:eastAsia="en-GB"/>
        </w:rPr>
        <w:t xml:space="preserve"> usage, namely gas connected configurations, was not sufficient.</w:t>
      </w:r>
    </w:p>
    <w:p w14:paraId="308F7E01" w14:textId="77777777" w:rsidR="00016183" w:rsidRPr="00770A87" w:rsidRDefault="00016183" w:rsidP="005E30D5">
      <w:pPr>
        <w:pStyle w:val="ListParagraph"/>
        <w:numPr>
          <w:ilvl w:val="0"/>
          <w:numId w:val="22"/>
        </w:numPr>
      </w:pPr>
      <w:r w:rsidRPr="00770A87">
        <w:t xml:space="preserve">Households with combined installation of PV/BES in each location produced a reduced cost of electricity per kWhr with respect to the Australian benchmark cost. </w:t>
      </w:r>
    </w:p>
    <w:p w14:paraId="0BE1AC35" w14:textId="77777777" w:rsidR="00016183" w:rsidRPr="00770A87" w:rsidRDefault="00016183" w:rsidP="005E30D5">
      <w:pPr>
        <w:pStyle w:val="ListParagraph"/>
        <w:numPr>
          <w:ilvl w:val="0"/>
          <w:numId w:val="22"/>
        </w:numPr>
      </w:pPr>
      <w:r w:rsidRPr="00770A87">
        <w:t>A Darwin residence supplied with the sizing specified in this document of PV/BES was found to be self-supportive - without the importation of electricity from the grid.</w:t>
      </w:r>
    </w:p>
    <w:p w14:paraId="6B981770" w14:textId="77777777" w:rsidR="00016183" w:rsidRPr="00770A87" w:rsidRDefault="00016183" w:rsidP="005E30D5">
      <w:pPr>
        <w:pStyle w:val="ListParagraph"/>
        <w:numPr>
          <w:ilvl w:val="0"/>
          <w:numId w:val="22"/>
        </w:numPr>
      </w:pPr>
      <w:r w:rsidRPr="00770A87">
        <w:lastRenderedPageBreak/>
        <w:t>The annual payment costs of a PV/BES system were found to be economically feasible in the mortgage climate rates of optimistic and likely, while the pessimistic figures were viable in most situations with a lower latitude.</w:t>
      </w:r>
    </w:p>
    <w:p w14:paraId="44C807A4" w14:textId="77777777" w:rsidR="00016183" w:rsidRPr="00770A87" w:rsidRDefault="00016183" w:rsidP="005E30D5">
      <w:pPr>
        <w:pStyle w:val="ListParagraph"/>
        <w:numPr>
          <w:ilvl w:val="0"/>
          <w:numId w:val="22"/>
        </w:numPr>
      </w:pPr>
      <w:r w:rsidRPr="00770A87">
        <w:t>All simple payback periods were within the lifetime of the projects and net savings were substantial compared to investment cost.</w:t>
      </w:r>
    </w:p>
    <w:p w14:paraId="48DA0468" w14:textId="77777777" w:rsidR="00016183" w:rsidRPr="00770A87" w:rsidRDefault="00016183" w:rsidP="005E30D5">
      <w:pPr>
        <w:pStyle w:val="ListParagraph"/>
        <w:numPr>
          <w:ilvl w:val="0"/>
          <w:numId w:val="22"/>
        </w:numPr>
      </w:pPr>
      <w:r w:rsidRPr="00770A87">
        <w:t>Discounted return on investment yields were calculated at negative integer values, due to the methodology used in assuming a higher discount rate against lower inflation rates.</w:t>
      </w:r>
    </w:p>
    <w:p w14:paraId="6EE7DDD9" w14:textId="77777777" w:rsidR="00016183" w:rsidRPr="00770A87" w:rsidRDefault="00016183" w:rsidP="005E30D5">
      <w:pPr>
        <w:pStyle w:val="ListParagraph"/>
        <w:numPr>
          <w:ilvl w:val="0"/>
          <w:numId w:val="22"/>
        </w:numPr>
      </w:pPr>
      <w:r w:rsidRPr="00770A87">
        <w:t>Whilst syntax and programming capability in the MATLAB workspace allows mathematical freedom, it was found aesthetics and time consumption were a disadvantage of using this style of coding language.</w:t>
      </w:r>
    </w:p>
    <w:p w14:paraId="5036C664" w14:textId="77777777" w:rsidR="00016183" w:rsidRPr="00770A87" w:rsidRDefault="00016183" w:rsidP="005E30D5">
      <w:pPr>
        <w:rPr>
          <w:lang w:eastAsia="en-GB"/>
        </w:rPr>
      </w:pPr>
      <w:r w:rsidRPr="00770A87">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Solar Solution to size PV/BES installations. The transmission of solar electricity from lower latitudes in Australia is both technically and economically feasible over the next 40 years using PV/BES systems. </w:t>
      </w:r>
    </w:p>
    <w:p w14:paraId="6065CE35" w14:textId="387A57E9" w:rsidR="00016183" w:rsidRPr="00770A87" w:rsidRDefault="00016183" w:rsidP="00016183">
      <w:pPr>
        <w:pStyle w:val="Heading2"/>
      </w:pPr>
      <w:bookmarkStart w:id="368" w:name="_Toc494643206"/>
      <w:r w:rsidRPr="00770A87">
        <w:t>Recommendations for Further Research</w:t>
      </w:r>
      <w:bookmarkEnd w:id="368"/>
    </w:p>
    <w:p w14:paraId="3CA4A5F7" w14:textId="77777777" w:rsidR="00016183" w:rsidRPr="00770A87" w:rsidRDefault="00016183" w:rsidP="005E30D5">
      <w:r w:rsidRPr="00770A87">
        <w:t>There is opportunity to further expand on the results of this thesis. The current code and modelling can be refined and expanded in both scope and resource. Limitations and assumptions of the Solar Solution were mentioned in the preceding sections. Hitherto, if further research were to be conducted on solar photovoltaic and storage for domestic use and principally, the simulation and estimation of cost and production; the following recommendations should be considered:</w:t>
      </w:r>
    </w:p>
    <w:p w14:paraId="137FBEFD" w14:textId="77777777" w:rsidR="00016183" w:rsidRPr="00770A87" w:rsidRDefault="00016183" w:rsidP="005E30D5"/>
    <w:p w14:paraId="26CEA39D" w14:textId="77777777" w:rsidR="00016183" w:rsidRPr="00770A87" w:rsidRDefault="00016183" w:rsidP="005E30D5">
      <w:pPr>
        <w:pStyle w:val="Bullet"/>
      </w:pPr>
      <w:r w:rsidRPr="00770A87">
        <w:t>Further testing and debugging of the Solar Solution should be performed for all scenarios for every combination to try and find issues which can be rectified.</w:t>
      </w:r>
    </w:p>
    <w:p w14:paraId="60677E3F" w14:textId="77777777" w:rsidR="00016183" w:rsidRPr="00770A87" w:rsidRDefault="00016183" w:rsidP="005E30D5">
      <w:pPr>
        <w:pStyle w:val="Bullet"/>
      </w:pPr>
      <w:r w:rsidRPr="00770A87">
        <w:t xml:space="preserve">Different orientations should be allowed as input parameters both for a primary, primary-auxiliary combo, or dual combination of arrays. </w:t>
      </w:r>
    </w:p>
    <w:p w14:paraId="7D632A46" w14:textId="77777777" w:rsidR="00016183" w:rsidRPr="00770A87" w:rsidRDefault="00016183" w:rsidP="005E30D5">
      <w:pPr>
        <w:pStyle w:val="Bullet"/>
      </w:pPr>
      <w:r w:rsidRPr="00770A87">
        <w:t>Studies on salvage, maintenance and recycle costs in QLD need to be established.</w:t>
      </w:r>
    </w:p>
    <w:p w14:paraId="6059B524" w14:textId="77777777" w:rsidR="00016183" w:rsidRPr="00770A87" w:rsidRDefault="00016183" w:rsidP="005E30D5">
      <w:pPr>
        <w:pStyle w:val="Bullet"/>
      </w:pPr>
      <w:r w:rsidRPr="00770A87">
        <w:t>Benchmark data for households throughout Australia is not well known and needs to be accrued.</w:t>
      </w:r>
    </w:p>
    <w:p w14:paraId="6C870DB4" w14:textId="77777777" w:rsidR="00016183" w:rsidRPr="00770A87" w:rsidRDefault="00016183" w:rsidP="005E30D5">
      <w:pPr>
        <w:pStyle w:val="Bullet"/>
      </w:pPr>
      <w:r w:rsidRPr="00770A87">
        <w:t>Carbon offset calculations and indication.</w:t>
      </w:r>
    </w:p>
    <w:p w14:paraId="14259440" w14:textId="77777777" w:rsidR="00016183" w:rsidRPr="00770A87" w:rsidRDefault="00016183" w:rsidP="005E30D5">
      <w:pPr>
        <w:pStyle w:val="Bullet"/>
      </w:pPr>
      <w:r w:rsidRPr="00770A87">
        <w:lastRenderedPageBreak/>
        <w:t>Creation of three modes or options for the user is recommended to be included in the Solar Solution:</w:t>
      </w:r>
    </w:p>
    <w:p w14:paraId="00B5176C" w14:textId="77777777" w:rsidR="00016183" w:rsidRPr="00770A87" w:rsidRDefault="00016183" w:rsidP="005E30D5">
      <w:pPr>
        <w:pStyle w:val="BulletRecommend"/>
      </w:pPr>
      <w:r w:rsidRPr="00770A87">
        <w:t xml:space="preserve">Market Entry – Maximum Return </w:t>
      </w:r>
    </w:p>
    <w:p w14:paraId="3E50383E" w14:textId="77777777" w:rsidR="00016183" w:rsidRPr="00770A87" w:rsidRDefault="00016183" w:rsidP="005E30D5">
      <w:pPr>
        <w:pStyle w:val="Bulletno"/>
      </w:pPr>
      <w:r w:rsidRPr="00770A87">
        <w:t>The Market Entry option is effectively an enticer or market entry for persons whose sole incentive is an investment with maximised returns. This will evaluate the cheapest installation costs and equipment.</w:t>
      </w:r>
    </w:p>
    <w:p w14:paraId="268A6A3C" w14:textId="77777777" w:rsidR="00016183" w:rsidRPr="00770A87" w:rsidRDefault="00016183" w:rsidP="005E30D5">
      <w:pPr>
        <w:pStyle w:val="BulletRecommend"/>
      </w:pPr>
      <w:r w:rsidRPr="00770A87">
        <w:t xml:space="preserve">Incentivised Grid Stabilisation Scheme </w:t>
      </w:r>
    </w:p>
    <w:p w14:paraId="271A3838" w14:textId="77777777" w:rsidR="00016183" w:rsidRPr="00770A87" w:rsidRDefault="00016183" w:rsidP="005E30D5">
      <w:pPr>
        <w:pStyle w:val="Bulletno"/>
      </w:pPr>
      <w:r w:rsidRPr="00770A87">
        <w:t>The second option is the grid stabilisation scheme which will be proposed to energy suppliers and at a governmental level for prospective budget or backing. The underlying goal of this recommendation is to provide a sound basis for a proposal to the Government and energy suppliers for the funding of rebates for consumers. This is an acceptable proposition for QLD, since as of the 1</w:t>
      </w:r>
      <w:r w:rsidRPr="00770A87">
        <w:rPr>
          <w:vertAlign w:val="superscript"/>
        </w:rPr>
        <w:t>st</w:t>
      </w:r>
      <w:r w:rsidRPr="00770A87">
        <w:t xml:space="preserve"> of July, 2016, Adelaide; SA have in effect a rebate of 50% of the installed system cost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33EB8D91" w14:textId="77777777" w:rsidR="00016183" w:rsidRPr="00770A87" w:rsidRDefault="00016183" w:rsidP="005E30D5">
      <w:pPr>
        <w:pStyle w:val="BulletRecommend"/>
      </w:pPr>
      <w:r w:rsidRPr="00770A87">
        <w:t>Three Day – Standalone Grid Autonomy</w:t>
      </w:r>
    </w:p>
    <w:p w14:paraId="6EA2C99E" w14:textId="77777777" w:rsidR="00016183" w:rsidRPr="00770A87" w:rsidRDefault="00016183" w:rsidP="005E30D5">
      <w:pPr>
        <w:pStyle w:val="Bulletno"/>
      </w:pPr>
      <w:r w:rsidRPr="00770A87">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and remote small low power operations which are entirely run on renewable energy. The days of autonomy for each installation should be displayed.</w:t>
      </w:r>
    </w:p>
    <w:p w14:paraId="6890DB59" w14:textId="151AF1D1" w:rsidR="00016183" w:rsidRPr="00770A87" w:rsidRDefault="00016183" w:rsidP="005E30D5">
      <w:pPr>
        <w:pStyle w:val="Bulletno"/>
      </w:pPr>
      <w:r w:rsidRPr="00770A87">
        <w:br/>
      </w:r>
    </w:p>
    <w:p w14:paraId="5B83E852" w14:textId="77777777" w:rsidR="005E106F" w:rsidRPr="00770A87" w:rsidRDefault="005E106F" w:rsidP="005E30D5">
      <w:pPr>
        <w:pStyle w:val="Bulletno"/>
      </w:pPr>
    </w:p>
    <w:p w14:paraId="267E7347" w14:textId="4AAD2267" w:rsidR="005E106F" w:rsidRPr="00770A87" w:rsidRDefault="005E106F" w:rsidP="005E30D5">
      <w:pPr>
        <w:pStyle w:val="Bulletno"/>
        <w:sectPr w:rsidR="005E106F" w:rsidRPr="00770A87" w:rsidSect="00805D31">
          <w:headerReference w:type="default" r:id="rId232"/>
          <w:endnotePr>
            <w:numRestart w:val="eachSect"/>
          </w:endnotePr>
          <w:pgSz w:w="11906" w:h="16838" w:code="9"/>
          <w:pgMar w:top="1418" w:right="1418" w:bottom="1418" w:left="2268" w:header="709" w:footer="709" w:gutter="0"/>
          <w:cols w:space="708"/>
          <w:docGrid w:linePitch="360"/>
        </w:sectPr>
      </w:pPr>
    </w:p>
    <w:p w14:paraId="183BD474" w14:textId="77777777" w:rsidR="00016183" w:rsidRPr="00770A87" w:rsidRDefault="00016183" w:rsidP="00016183">
      <w:pPr>
        <w:pStyle w:val="Heading1"/>
        <w:numPr>
          <w:ilvl w:val="0"/>
          <w:numId w:val="0"/>
        </w:numPr>
        <w:ind w:left="284"/>
      </w:pPr>
      <w:bookmarkStart w:id="369" w:name="_Toc201479955"/>
      <w:bookmarkStart w:id="370" w:name="_Toc209836639"/>
      <w:bookmarkStart w:id="371" w:name="_Toc209836865"/>
      <w:bookmarkStart w:id="372" w:name="_Toc209873188"/>
      <w:bookmarkStart w:id="373" w:name="_Toc366746158"/>
      <w:bookmarkStart w:id="374" w:name="_Toc382474430"/>
      <w:bookmarkStart w:id="375" w:name="_Toc494643207"/>
      <w:r w:rsidRPr="00770A87">
        <w:lastRenderedPageBreak/>
        <w:t>REFERENCES</w:t>
      </w:r>
      <w:bookmarkEnd w:id="369"/>
      <w:bookmarkEnd w:id="370"/>
      <w:bookmarkEnd w:id="371"/>
      <w:bookmarkEnd w:id="372"/>
      <w:bookmarkEnd w:id="375"/>
    </w:p>
    <w:p w14:paraId="4A5227ED" w14:textId="77777777" w:rsidR="00016183" w:rsidRPr="00770A87" w:rsidRDefault="00016183" w:rsidP="005E30D5">
      <w:pPr>
        <w:pStyle w:val="EndNoteBibliography"/>
      </w:pPr>
      <w:r w:rsidRPr="00770A87">
        <w:fldChar w:fldCharType="begin"/>
      </w:r>
      <w:r w:rsidRPr="00770A87">
        <w:instrText xml:space="preserve"> ADDIN EN.REFLIST </w:instrText>
      </w:r>
      <w:r w:rsidRPr="00770A87">
        <w:fldChar w:fldCharType="separate"/>
      </w:r>
      <w:r w:rsidRPr="00770A87">
        <w:t>[1]</w:t>
      </w:r>
      <w:r w:rsidRPr="00770A87">
        <w:tab/>
        <w:t xml:space="preserve">L. Rekha, M. M. Vijayalakshmi, and E. Natarajan, "Photovoltaic thermal hybrid solar system for residential applications," </w:t>
      </w:r>
      <w:r w:rsidRPr="00770A87">
        <w:rPr>
          <w:i/>
        </w:rPr>
        <w:t xml:space="preserve">Energy Sources, Part A: Recovery, Utilization, and Environmental Effects, </w:t>
      </w:r>
      <w:r w:rsidRPr="00770A87">
        <w:t>vol. 38, no. 7, pp. 951-959, 2016/04/02 2016.</w:t>
      </w:r>
    </w:p>
    <w:p w14:paraId="4CD29B5E" w14:textId="77777777" w:rsidR="00016183" w:rsidRPr="00770A87" w:rsidRDefault="00016183" w:rsidP="005E30D5">
      <w:pPr>
        <w:pStyle w:val="EndNoteBibliography"/>
      </w:pPr>
      <w:r w:rsidRPr="00770A87">
        <w:t>[2]</w:t>
      </w:r>
      <w:r w:rsidRPr="00770A87">
        <w:tab/>
        <w:t xml:space="preserve">S. Shafiee and E. Topal, "When will fossil fuel reserves be diminished?," </w:t>
      </w:r>
      <w:r w:rsidRPr="00770A87">
        <w:rPr>
          <w:i/>
        </w:rPr>
        <w:t xml:space="preserve">Energy Policy, </w:t>
      </w:r>
      <w:r w:rsidRPr="00770A87">
        <w:t>vol. 37, no. 1, pp. 181-189, 1// 2009.</w:t>
      </w:r>
    </w:p>
    <w:p w14:paraId="469F510C" w14:textId="77777777" w:rsidR="00016183" w:rsidRPr="00770A87" w:rsidRDefault="00016183" w:rsidP="005E30D5">
      <w:pPr>
        <w:pStyle w:val="EndNoteBibliography"/>
      </w:pPr>
      <w:r w:rsidRPr="00770A87">
        <w:t>[3]</w:t>
      </w:r>
      <w:r w:rsidRPr="00770A87">
        <w:tab/>
        <w:t xml:space="preserve">J. E. Cohen, "Human Population: The Next Half Century," </w:t>
      </w:r>
      <w:r w:rsidRPr="00770A87">
        <w:rPr>
          <w:i/>
        </w:rPr>
        <w:t xml:space="preserve">Science, </w:t>
      </w:r>
      <w:r w:rsidRPr="00770A87">
        <w:t>vol. 302, no. 5648, pp. 1172-1175, 2003.</w:t>
      </w:r>
    </w:p>
    <w:p w14:paraId="68F5026A" w14:textId="77777777" w:rsidR="00016183" w:rsidRPr="00770A87" w:rsidRDefault="00016183" w:rsidP="005E30D5">
      <w:pPr>
        <w:pStyle w:val="EndNoteBibliography"/>
      </w:pPr>
      <w:r w:rsidRPr="00770A87">
        <w:t>[4]</w:t>
      </w:r>
      <w:r w:rsidRPr="00770A87">
        <w:tab/>
        <w:t xml:space="preserve">G. J. Abel, B. Barakat, K. Samir, and W. Lutz, "Meeting the Sustainable Development Goals leads to lower world population growth," </w:t>
      </w:r>
      <w:r w:rsidRPr="00770A87">
        <w:rPr>
          <w:i/>
        </w:rPr>
        <w:t xml:space="preserve">Proceedings of the National Academy of Sciences, </w:t>
      </w:r>
      <w:r w:rsidRPr="00770A87">
        <w:t>vol. 113, no. 50, pp. 14294-14299, 2016.</w:t>
      </w:r>
    </w:p>
    <w:p w14:paraId="1A6A7A2C" w14:textId="77777777" w:rsidR="00016183" w:rsidRPr="00770A87" w:rsidRDefault="00016183" w:rsidP="005E30D5">
      <w:pPr>
        <w:pStyle w:val="EndNoteBibliography"/>
      </w:pPr>
      <w:r w:rsidRPr="00770A87">
        <w:t>[5]</w:t>
      </w:r>
      <w:r w:rsidRPr="00770A87">
        <w:tab/>
        <w:t xml:space="preserve">T. M. Razykov, C. S. Ferekides, D. Morel, E. Stefanakos, H. S. Ullal, and H. M. Upadhyaya, "Solar photovoltaic electricity: Current status and future prospects," </w:t>
      </w:r>
      <w:r w:rsidRPr="00770A87">
        <w:rPr>
          <w:i/>
        </w:rPr>
        <w:t xml:space="preserve">Solar Energy, </w:t>
      </w:r>
      <w:r w:rsidRPr="00770A87">
        <w:t>vol. 85, no. 8, pp. 1580-1608, 8// 2011.</w:t>
      </w:r>
    </w:p>
    <w:p w14:paraId="01DD9F6A" w14:textId="77777777" w:rsidR="00016183" w:rsidRPr="00770A87" w:rsidRDefault="00016183" w:rsidP="005E30D5">
      <w:pPr>
        <w:pStyle w:val="EndNoteBibliography"/>
      </w:pPr>
      <w:r w:rsidRPr="00770A87">
        <w:t>[6]</w:t>
      </w:r>
      <w:r w:rsidRPr="00770A87">
        <w:tab/>
        <w:t xml:space="preserve">N. Kannan and D. Vakeesan, "Solar energy for future world: - A review," </w:t>
      </w:r>
      <w:r w:rsidRPr="00770A87">
        <w:rPr>
          <w:i/>
        </w:rPr>
        <w:t xml:space="preserve">Renewable and Sustainable Energy Reviews, </w:t>
      </w:r>
      <w:r w:rsidRPr="00770A87">
        <w:t>vol. 62, pp. 1092-1105, 9// 2016.</w:t>
      </w:r>
    </w:p>
    <w:p w14:paraId="2E39462E" w14:textId="77777777" w:rsidR="00016183" w:rsidRPr="00770A87" w:rsidRDefault="00016183" w:rsidP="005E30D5">
      <w:pPr>
        <w:pStyle w:val="EndNoteBibliography"/>
      </w:pPr>
      <w:r w:rsidRPr="00770A87">
        <w:t>[7]</w:t>
      </w:r>
      <w:r w:rsidRPr="00770A87">
        <w:tab/>
        <w:t xml:space="preserve">A. Zahedi, "Developing a method to accurately estimate the electricity cost of grid-connected solar PV in Bangkok," in </w:t>
      </w:r>
      <w:r w:rsidRPr="00770A87">
        <w:rPr>
          <w:i/>
        </w:rPr>
        <w:t>2014 International Conference and Utility Exhibition on Green Energy for Sustainable Development (ICUE)</w:t>
      </w:r>
      <w:r w:rsidRPr="00770A87">
        <w:t>, 2014, pp. 1-4.</w:t>
      </w:r>
    </w:p>
    <w:p w14:paraId="66460DAE" w14:textId="77777777" w:rsidR="00016183" w:rsidRPr="00770A87" w:rsidRDefault="00016183" w:rsidP="005E30D5">
      <w:pPr>
        <w:pStyle w:val="EndNoteBibliography"/>
      </w:pPr>
      <w:r w:rsidRPr="00770A87">
        <w:t>[8]</w:t>
      </w:r>
      <w:r w:rsidRPr="00770A87">
        <w:tab/>
        <w:t xml:space="preserve">S. V. Valentine, "Understanding the variability of wind power costs," </w:t>
      </w:r>
      <w:r w:rsidRPr="00770A87">
        <w:rPr>
          <w:i/>
        </w:rPr>
        <w:t xml:space="preserve">Renewable and Sustainable Energy Reviews, </w:t>
      </w:r>
      <w:r w:rsidRPr="00770A87">
        <w:t>vol. 15, no. 8, pp. 3632-3639, 10// 2011.</w:t>
      </w:r>
    </w:p>
    <w:p w14:paraId="2887BB2E" w14:textId="77777777" w:rsidR="00016183" w:rsidRPr="00770A87" w:rsidRDefault="00016183" w:rsidP="005E30D5">
      <w:pPr>
        <w:pStyle w:val="EndNoteBibliography"/>
      </w:pPr>
      <w:r w:rsidRPr="00770A87">
        <w:t>[9]</w:t>
      </w:r>
      <w:r w:rsidRPr="00770A87">
        <w:tab/>
        <w:t xml:space="preserve">Y. Li and C. Liu, "Estimating solar energy potentials on pitched roofs," </w:t>
      </w:r>
      <w:r w:rsidRPr="00770A87">
        <w:rPr>
          <w:i/>
        </w:rPr>
        <w:t xml:space="preserve">Energy and Buildings, </w:t>
      </w:r>
      <w:r w:rsidRPr="00770A87">
        <w:t>vol. 139, pp. 101-107, 3/15/ 2017.</w:t>
      </w:r>
    </w:p>
    <w:p w14:paraId="7A24ADEC" w14:textId="77777777" w:rsidR="00016183" w:rsidRPr="00770A87" w:rsidRDefault="00016183" w:rsidP="005E30D5">
      <w:pPr>
        <w:pStyle w:val="EndNoteBibliography"/>
      </w:pPr>
      <w:r w:rsidRPr="00770A87">
        <w:t>[10]</w:t>
      </w:r>
      <w:r w:rsidRPr="00770A87">
        <w:tab/>
        <w:t xml:space="preserve">I. MacGill, "Electricity market design for facilitating the integration of wind energy: Experience and prospects with the Australian National Electricity Market," </w:t>
      </w:r>
      <w:r w:rsidRPr="00770A87">
        <w:rPr>
          <w:i/>
        </w:rPr>
        <w:t xml:space="preserve">Energy Policy, </w:t>
      </w:r>
      <w:r w:rsidRPr="00770A87">
        <w:t>vol. 38, no. 7, pp. 3180-3191, 7// 2010.</w:t>
      </w:r>
    </w:p>
    <w:p w14:paraId="6C312B3F" w14:textId="77777777" w:rsidR="00016183" w:rsidRPr="00770A87" w:rsidRDefault="00016183" w:rsidP="005E30D5">
      <w:pPr>
        <w:pStyle w:val="EndNoteBibliography"/>
      </w:pPr>
      <w:r w:rsidRPr="00770A87">
        <w:t>[11]</w:t>
      </w:r>
      <w:r w:rsidRPr="00770A87">
        <w:tab/>
        <w:t xml:space="preserve">C. Ma, M. Polyakov, and R. Pandit, "Capitalisation of residential solar photovoltaic systems in Western Australia," </w:t>
      </w:r>
      <w:r w:rsidRPr="00770A87">
        <w:rPr>
          <w:i/>
        </w:rPr>
        <w:t xml:space="preserve">Australian Journal of Agricultural and Resource Economics, </w:t>
      </w:r>
      <w:r w:rsidRPr="00770A87">
        <w:t>vol. 60, no. 3, pp. 366-385, 2016.</w:t>
      </w:r>
    </w:p>
    <w:p w14:paraId="3554FB1C" w14:textId="77777777" w:rsidR="00016183" w:rsidRPr="00770A87" w:rsidRDefault="00016183" w:rsidP="005E30D5">
      <w:pPr>
        <w:pStyle w:val="EndNoteBibliography"/>
      </w:pPr>
      <w:r w:rsidRPr="00770A87">
        <w:t>[12]</w:t>
      </w:r>
      <w:r w:rsidRPr="00770A87">
        <w:tab/>
        <w:t xml:space="preserve">P. Jahangiri and D. C. Aliprantis, "Distributed Volt/VAr Control by PV Inverters," </w:t>
      </w:r>
      <w:r w:rsidRPr="00770A87">
        <w:rPr>
          <w:i/>
        </w:rPr>
        <w:t xml:space="preserve">IEEE Transactions on Power Systems, </w:t>
      </w:r>
      <w:r w:rsidRPr="00770A87">
        <w:t>vol. 28, no. 3, pp. 3429-3439, 2013.</w:t>
      </w:r>
    </w:p>
    <w:p w14:paraId="18323851" w14:textId="77777777" w:rsidR="00016183" w:rsidRPr="00770A87" w:rsidRDefault="00016183" w:rsidP="005E30D5">
      <w:pPr>
        <w:pStyle w:val="EndNoteBibliography"/>
      </w:pPr>
      <w:r w:rsidRPr="00770A87">
        <w:t>[13]</w:t>
      </w:r>
      <w:r w:rsidRPr="00770A87">
        <w:tab/>
        <w:t xml:space="preserve">A. Zahedi, "A review on feed-in tariff in Australia, what it is now and what it should be," </w:t>
      </w:r>
      <w:r w:rsidRPr="00770A87">
        <w:rPr>
          <w:i/>
        </w:rPr>
        <w:t xml:space="preserve">Renewable and Sustainable Energy Reviews, </w:t>
      </w:r>
      <w:r w:rsidRPr="00770A87">
        <w:t>vol. 14, no. 9, pp. 3252-3255, 12// 2010.</w:t>
      </w:r>
    </w:p>
    <w:p w14:paraId="59A7386B" w14:textId="77777777" w:rsidR="00016183" w:rsidRPr="00770A87" w:rsidRDefault="00016183" w:rsidP="005E30D5">
      <w:pPr>
        <w:pStyle w:val="EndNoteBibliography"/>
      </w:pPr>
      <w:r w:rsidRPr="00770A87">
        <w:t>[14]</w:t>
      </w:r>
      <w:r w:rsidRPr="00770A87">
        <w:tab/>
        <w:t xml:space="preserve">J. v. Appen, M. Braun, and R. Estrella, "A framework for different storage use cases in distribution systems," in </w:t>
      </w:r>
      <w:r w:rsidRPr="00770A87">
        <w:rPr>
          <w:i/>
        </w:rPr>
        <w:t>CIRED 2012 Workshop: Integration of Renewables into the Distribution Grid</w:t>
      </w:r>
      <w:r w:rsidRPr="00770A87">
        <w:t>, 2012, pp. 1-4.</w:t>
      </w:r>
    </w:p>
    <w:p w14:paraId="7F2C3529" w14:textId="77777777" w:rsidR="00016183" w:rsidRPr="00770A87" w:rsidRDefault="00016183" w:rsidP="005E30D5">
      <w:pPr>
        <w:pStyle w:val="EndNoteBibliography"/>
      </w:pPr>
      <w:r w:rsidRPr="00770A87">
        <w:t>[15]</w:t>
      </w:r>
      <w:r w:rsidRPr="00770A87">
        <w:tab/>
        <w:t xml:space="preserve">J. v. Appen, T. Stetz, M. Braun, and A. Schmiegel, "Local Voltage Control Strategies for PV Storage Systems in Distribution Grids," </w:t>
      </w:r>
      <w:r w:rsidRPr="00770A87">
        <w:rPr>
          <w:i/>
        </w:rPr>
        <w:t xml:space="preserve">IEEE Transactions on Smart Grid, </w:t>
      </w:r>
      <w:r w:rsidRPr="00770A87">
        <w:t>vol. 5, no. 2, pp. 1002-1009, 2014.</w:t>
      </w:r>
    </w:p>
    <w:p w14:paraId="5E00735C" w14:textId="77777777" w:rsidR="00016183" w:rsidRPr="00770A87" w:rsidRDefault="00016183" w:rsidP="005E30D5">
      <w:pPr>
        <w:pStyle w:val="EndNoteBibliography"/>
      </w:pPr>
      <w:r w:rsidRPr="00770A87">
        <w:t>[16]</w:t>
      </w:r>
      <w:r w:rsidRPr="00770A87">
        <w:tab/>
        <w:t xml:space="preserve">J. D. Farmer and F. Lafond, "How predictable is technological progress?," </w:t>
      </w:r>
      <w:r w:rsidRPr="00770A87">
        <w:rPr>
          <w:i/>
        </w:rPr>
        <w:t xml:space="preserve">Research Policy, </w:t>
      </w:r>
      <w:r w:rsidRPr="00770A87">
        <w:t>vol. 45, no. 3, pp. 647-665, 4// 2016.</w:t>
      </w:r>
    </w:p>
    <w:p w14:paraId="525667DD" w14:textId="77777777" w:rsidR="00016183" w:rsidRPr="00770A87" w:rsidRDefault="00016183" w:rsidP="005E30D5">
      <w:pPr>
        <w:pStyle w:val="EndNoteBibliography"/>
      </w:pPr>
      <w:r w:rsidRPr="00770A87">
        <w:t>[17]</w:t>
      </w:r>
      <w:r w:rsidRPr="00770A87">
        <w:tab/>
        <w:t xml:space="preserve">SavOnSolar. (2017, CA LIC #998752). </w:t>
      </w:r>
      <w:r w:rsidRPr="00770A87">
        <w:rPr>
          <w:i/>
        </w:rPr>
        <w:t xml:space="preserve">How Does Solar Power Work?  </w:t>
      </w:r>
      <w:r w:rsidRPr="00770A87">
        <w:t xml:space="preserve">[Website]. Available: </w:t>
      </w:r>
      <w:hyperlink r:id="rId233" w:history="1">
        <w:r w:rsidRPr="00770A87">
          <w:rPr>
            <w:rStyle w:val="Hyperlink"/>
            <w:color w:val="auto"/>
            <w:u w:val="none"/>
          </w:rPr>
          <w:t>http://savonsolar.com/how-solar-works/</w:t>
        </w:r>
      </w:hyperlink>
    </w:p>
    <w:p w14:paraId="57DB6226" w14:textId="77777777" w:rsidR="00016183" w:rsidRPr="00770A87" w:rsidRDefault="00016183" w:rsidP="005E30D5">
      <w:pPr>
        <w:pStyle w:val="EndNoteBibliography"/>
      </w:pPr>
      <w:r w:rsidRPr="00770A87">
        <w:t>[18]</w:t>
      </w:r>
      <w:r w:rsidRPr="00770A87">
        <w:tab/>
        <w:t xml:space="preserve">M. Grätzel, "Photovoltaic and photoelectrochemical conversion of solar energy," </w:t>
      </w:r>
      <w:r w:rsidRPr="00770A87">
        <w:rPr>
          <w:i/>
        </w:rPr>
        <w:t xml:space="preserve">Philosophical Transactions of the Royal Society A: Mathematical, Physical and Engineering Sciences, </w:t>
      </w:r>
      <w:r w:rsidRPr="00770A87">
        <w:t>vol. 365, no. 1853, pp. 993-1005, 2007.</w:t>
      </w:r>
    </w:p>
    <w:p w14:paraId="165135FB" w14:textId="77777777" w:rsidR="00016183" w:rsidRPr="00770A87" w:rsidRDefault="00016183" w:rsidP="005E30D5">
      <w:pPr>
        <w:pStyle w:val="EndNoteBibliography"/>
      </w:pPr>
      <w:r w:rsidRPr="00770A87">
        <w:lastRenderedPageBreak/>
        <w:t>[19]</w:t>
      </w:r>
      <w:r w:rsidRPr="00770A87">
        <w:tab/>
        <w:t xml:space="preserve">P. G. V. Sampaio and M. O. A. González, "Photovoltaic solar energy: Conceptual framework," </w:t>
      </w:r>
      <w:r w:rsidRPr="00770A87">
        <w:rPr>
          <w:i/>
        </w:rPr>
        <w:t xml:space="preserve">Renewable and Sustainable Energy Reviews, </w:t>
      </w:r>
      <w:r w:rsidRPr="00770A87">
        <w:t>vol. 74, pp. 590-601, 7// 2017.</w:t>
      </w:r>
    </w:p>
    <w:p w14:paraId="4490A06C" w14:textId="77777777" w:rsidR="00016183" w:rsidRPr="00770A87" w:rsidRDefault="00016183" w:rsidP="005E30D5">
      <w:pPr>
        <w:pStyle w:val="EndNoteBibliography"/>
      </w:pPr>
      <w:r w:rsidRPr="00770A87">
        <w:t>[20]</w:t>
      </w:r>
      <w:r w:rsidRPr="00770A87">
        <w:tab/>
        <w:t xml:space="preserve">L. El Chaar, L. A. lamont, and N. El Zein, "Review of photovoltaic technologies," </w:t>
      </w:r>
      <w:r w:rsidRPr="00770A87">
        <w:rPr>
          <w:i/>
        </w:rPr>
        <w:t xml:space="preserve">Renewable and Sustainable Energy Reviews, </w:t>
      </w:r>
      <w:r w:rsidRPr="00770A87">
        <w:t>vol. 15, no. 5, pp. 2165-2175, 6// 2011.</w:t>
      </w:r>
    </w:p>
    <w:p w14:paraId="7B671896" w14:textId="77777777" w:rsidR="00016183" w:rsidRPr="00770A87" w:rsidRDefault="00016183" w:rsidP="005E30D5">
      <w:pPr>
        <w:pStyle w:val="EndNoteBibliography"/>
      </w:pPr>
      <w:r w:rsidRPr="00770A87">
        <w:t>[21]</w:t>
      </w:r>
      <w:r w:rsidRPr="00770A87">
        <w:tab/>
        <w:t xml:space="preserve">S. Yilmaz, H. R. Ozcalik, S. Kesler, F. Dincer, and B. Yelmen, "The analysis of different PV power systems for the determination of optimal PV panels and system installation—A case study in Kahramanmaras, Turkey," </w:t>
      </w:r>
      <w:r w:rsidRPr="00770A87">
        <w:rPr>
          <w:i/>
        </w:rPr>
        <w:t xml:space="preserve">Renewable and Sustainable Energy Reviews, </w:t>
      </w:r>
      <w:r w:rsidRPr="00770A87">
        <w:t>vol. 52, pp. 1015-1024, 12// 2015.</w:t>
      </w:r>
    </w:p>
    <w:p w14:paraId="3D272C07" w14:textId="77777777" w:rsidR="00016183" w:rsidRPr="00770A87" w:rsidRDefault="00016183" w:rsidP="005E30D5">
      <w:pPr>
        <w:pStyle w:val="EndNoteBibliography"/>
      </w:pPr>
      <w:r w:rsidRPr="00770A87">
        <w:t>[22]</w:t>
      </w:r>
      <w:r w:rsidRPr="00770A87">
        <w:tab/>
        <w:t xml:space="preserve">A. Park and P. Lappas, "Evaluating demand charge reduction for commercial-scale solar PV coupled with battery storage," </w:t>
      </w:r>
      <w:r w:rsidRPr="00770A87">
        <w:rPr>
          <w:i/>
        </w:rPr>
        <w:t xml:space="preserve">Renewable Energy, </w:t>
      </w:r>
      <w:r w:rsidRPr="00770A87">
        <w:t>vol. 108, pp. 523-532, 8// 2017.</w:t>
      </w:r>
    </w:p>
    <w:p w14:paraId="22D0D3FF" w14:textId="77777777" w:rsidR="00016183" w:rsidRPr="00770A87" w:rsidRDefault="00016183" w:rsidP="005E30D5">
      <w:pPr>
        <w:pStyle w:val="EndNoteBibliography"/>
      </w:pPr>
      <w:r w:rsidRPr="00770A87">
        <w:t>[23]</w:t>
      </w:r>
      <w:r w:rsidRPr="00770A87">
        <w:tab/>
        <w:t xml:space="preserve">S. Voltaics. (2017, 9/16). </w:t>
      </w:r>
      <w:r w:rsidRPr="00770A87">
        <w:rPr>
          <w:i/>
        </w:rPr>
        <w:t>Standard Test Conditions</w:t>
      </w:r>
      <w:r w:rsidRPr="00770A87">
        <w:t xml:space="preserve">. Available: </w:t>
      </w:r>
      <w:hyperlink r:id="rId234" w:history="1">
        <w:r w:rsidRPr="00770A87">
          <w:rPr>
            <w:rStyle w:val="Hyperlink"/>
            <w:color w:val="auto"/>
            <w:u w:val="none"/>
          </w:rPr>
          <w:t>http://sinovoltaics.com/solar-basics/measuring-the-temperature-coefficients-of-a-pv-module/</w:t>
        </w:r>
      </w:hyperlink>
    </w:p>
    <w:p w14:paraId="4061B41B" w14:textId="77777777" w:rsidR="00016183" w:rsidRPr="00770A87" w:rsidRDefault="00016183" w:rsidP="005E30D5">
      <w:pPr>
        <w:pStyle w:val="EndNoteBibliography"/>
      </w:pPr>
      <w:r w:rsidRPr="00770A87">
        <w:t>[24]</w:t>
      </w:r>
      <w:r w:rsidRPr="00770A87">
        <w:tab/>
        <w:t xml:space="preserve">H. Energy. (2017). </w:t>
      </w:r>
      <w:r w:rsidRPr="00770A87">
        <w:rPr>
          <w:i/>
        </w:rPr>
        <w:t>HOMER PRO</w:t>
      </w:r>
      <w:r w:rsidRPr="00770A87">
        <w:t xml:space="preserve">. Available: </w:t>
      </w:r>
      <w:hyperlink r:id="rId235" w:history="1">
        <w:r w:rsidRPr="00770A87">
          <w:rPr>
            <w:rStyle w:val="Hyperlink"/>
            <w:color w:val="auto"/>
            <w:u w:val="none"/>
          </w:rPr>
          <w:t>http://www.homerenergy.com/HOMER_pro.html</w:t>
        </w:r>
      </w:hyperlink>
    </w:p>
    <w:p w14:paraId="7F473ACF" w14:textId="77777777" w:rsidR="00016183" w:rsidRPr="00770A87" w:rsidRDefault="00016183" w:rsidP="005E30D5">
      <w:pPr>
        <w:pStyle w:val="EndNoteBibliography"/>
      </w:pPr>
      <w:r w:rsidRPr="00770A87">
        <w:t>[25]</w:t>
      </w:r>
      <w:r w:rsidRPr="00770A87">
        <w:tab/>
        <w:t xml:space="preserve">D. L. King, J. A. Kratochvil, and W. E. Boyson, "Temperature coefficients for PV modules and arrays: measurement methods, difficulties, and results," presented at the Conference Record of the Twenty Sixth IEEE Photovoltaic Specialists Conference - 1997, Available: </w:t>
      </w:r>
      <w:hyperlink r:id="rId236" w:history="1">
        <w:r w:rsidRPr="00770A87">
          <w:rPr>
            <w:rStyle w:val="Hyperlink"/>
            <w:color w:val="auto"/>
            <w:u w:val="none"/>
          </w:rPr>
          <w:t>http://dx.doi.org/10.1109/pvsc.1997.654300</w:t>
        </w:r>
      </w:hyperlink>
    </w:p>
    <w:p w14:paraId="6AA81095" w14:textId="77777777" w:rsidR="00016183" w:rsidRPr="00770A87" w:rsidRDefault="00016183" w:rsidP="005E30D5">
      <w:pPr>
        <w:pStyle w:val="EndNoteBibliography"/>
      </w:pPr>
      <w:r w:rsidRPr="00770A87">
        <w:t>[26]</w:t>
      </w:r>
      <w:r w:rsidRPr="00770A87">
        <w:tab/>
        <w:t>Deloitte, "US Solar Power Growth through 2040 Exponential or inconsequential?," September 2015 2015.</w:t>
      </w:r>
    </w:p>
    <w:p w14:paraId="4C9107DC" w14:textId="77777777" w:rsidR="00016183" w:rsidRPr="00770A87" w:rsidRDefault="00016183" w:rsidP="005E30D5">
      <w:pPr>
        <w:pStyle w:val="EndNoteBibliography"/>
      </w:pPr>
      <w:r w:rsidRPr="00770A87">
        <w:t>[27]</w:t>
      </w:r>
      <w:r w:rsidRPr="00770A87">
        <w:tab/>
        <w:t>C. E. Council, "Clean Energy Australia Report 2015," 2015. Printed by Complete Colour Printing.</w:t>
      </w:r>
    </w:p>
    <w:p w14:paraId="72E753B1" w14:textId="77777777" w:rsidR="00016183" w:rsidRPr="00770A87" w:rsidRDefault="00016183" w:rsidP="005E30D5">
      <w:pPr>
        <w:pStyle w:val="EndNoteBibliography"/>
      </w:pPr>
      <w:r w:rsidRPr="00770A87">
        <w:t>[28]</w:t>
      </w:r>
      <w:r w:rsidRPr="00770A87">
        <w:tab/>
        <w:t>REN21, "Renewables 2016 Global Status Report," no. REN21. 2016., 2016 2016.</w:t>
      </w:r>
    </w:p>
    <w:p w14:paraId="2F82A629" w14:textId="77777777" w:rsidR="00016183" w:rsidRPr="00770A87" w:rsidRDefault="00016183" w:rsidP="005E30D5">
      <w:pPr>
        <w:pStyle w:val="EndNoteBibliography"/>
      </w:pPr>
      <w:r w:rsidRPr="00770A87">
        <w:t>[29]</w:t>
      </w:r>
      <w:r w:rsidRPr="00770A87">
        <w:tab/>
        <w:t xml:space="preserve">I. Güney, N. Onat, and G. Koçyiğit, "Cost calculation algorithm for stand-alone photovoltaic systems," </w:t>
      </w:r>
      <w:r w:rsidRPr="00770A87">
        <w:rPr>
          <w:i/>
        </w:rPr>
        <w:t xml:space="preserve">WSEAS Transactions on Systems, </w:t>
      </w:r>
      <w:r w:rsidRPr="00770A87">
        <w:t>vol. 8, no. 7, pp. 835-844, 2009.</w:t>
      </w:r>
    </w:p>
    <w:p w14:paraId="422D4C49" w14:textId="77777777" w:rsidR="00016183" w:rsidRPr="00770A87" w:rsidRDefault="00016183" w:rsidP="005E30D5">
      <w:pPr>
        <w:pStyle w:val="EndNoteBibliography"/>
      </w:pPr>
      <w:r w:rsidRPr="00770A87">
        <w:t>[30]</w:t>
      </w:r>
      <w:r w:rsidRPr="00770A87">
        <w:tab/>
        <w:t>I. T. R. f. Photovoltaic, "International Technology Roadmap for Photovoltaic (ITRPV) 2014 Results," 2015.</w:t>
      </w:r>
    </w:p>
    <w:p w14:paraId="5ED45ABE" w14:textId="77777777" w:rsidR="00016183" w:rsidRPr="00770A87" w:rsidRDefault="00016183" w:rsidP="005E30D5">
      <w:pPr>
        <w:pStyle w:val="EndNoteBibliography"/>
      </w:pPr>
      <w:r w:rsidRPr="00770A87">
        <w:t>[31]</w:t>
      </w:r>
      <w:r w:rsidRPr="00770A87">
        <w:tab/>
        <w:t xml:space="preserve">M. A. Green, K. Emery, Y. Hishikawa, W. Warta, and E. D. Dunlop, "Solar cell efficiency tables (Version 45)," </w:t>
      </w:r>
      <w:r w:rsidRPr="00770A87">
        <w:rPr>
          <w:i/>
        </w:rPr>
        <w:t xml:space="preserve">Progress in Photovoltaics: Research and Applications, </w:t>
      </w:r>
      <w:r w:rsidRPr="00770A87">
        <w:t>vol. 23, no. 1, pp. 1-9, 2015.</w:t>
      </w:r>
    </w:p>
    <w:p w14:paraId="13AA1D24" w14:textId="77777777" w:rsidR="00016183" w:rsidRPr="00770A87" w:rsidRDefault="00016183" w:rsidP="005E30D5">
      <w:pPr>
        <w:pStyle w:val="EndNoteBibliography"/>
      </w:pPr>
      <w:r w:rsidRPr="00770A87">
        <w:t>[32]</w:t>
      </w:r>
      <w:r w:rsidRPr="00770A87">
        <w:tab/>
        <w:t xml:space="preserve">V. Sharma and S. S. Chandel, "Performance and degradation analysis for long term reliability of solar photovoltaic systems: A review," </w:t>
      </w:r>
      <w:r w:rsidRPr="00770A87">
        <w:rPr>
          <w:i/>
        </w:rPr>
        <w:t xml:space="preserve">Renewable and Sustainable Energy Reviews, </w:t>
      </w:r>
      <w:r w:rsidRPr="00770A87">
        <w:t>vol. 27, pp. 753-767, 2013/11/01/ 2013.</w:t>
      </w:r>
    </w:p>
    <w:p w14:paraId="002CBA0F" w14:textId="77777777" w:rsidR="00016183" w:rsidRPr="00770A87" w:rsidRDefault="00016183" w:rsidP="005E30D5">
      <w:pPr>
        <w:pStyle w:val="EndNoteBibliography"/>
      </w:pPr>
      <w:r w:rsidRPr="00770A87">
        <w:t>[33]</w:t>
      </w:r>
      <w:r w:rsidRPr="00770A87">
        <w:tab/>
        <w:t xml:space="preserve">E. L. Meyer and E. E. v. Dyk, "Assessing the reliability and degradation of photovoltaic module performance parameters," </w:t>
      </w:r>
      <w:r w:rsidRPr="00770A87">
        <w:rPr>
          <w:i/>
        </w:rPr>
        <w:t xml:space="preserve">IEEE Transactions on Reliability, </w:t>
      </w:r>
      <w:r w:rsidRPr="00770A87">
        <w:t>vol. 53, no. 1, pp. 83-92, 2004.</w:t>
      </w:r>
    </w:p>
    <w:p w14:paraId="4EEA8BF8" w14:textId="77777777" w:rsidR="00016183" w:rsidRPr="00770A87" w:rsidRDefault="00016183" w:rsidP="005E30D5">
      <w:pPr>
        <w:pStyle w:val="EndNoteBibliography"/>
      </w:pPr>
      <w:r w:rsidRPr="00770A87">
        <w:t>[34]</w:t>
      </w:r>
      <w:r w:rsidRPr="00770A87">
        <w:tab/>
        <w:t xml:space="preserve">D. C. Jordan and S. R. Kurtz, "Photovoltaic degradation rates—an analytical review," </w:t>
      </w:r>
      <w:r w:rsidRPr="00770A87">
        <w:rPr>
          <w:i/>
        </w:rPr>
        <w:t xml:space="preserve">Progress in photovoltaics: Research and Applications, </w:t>
      </w:r>
      <w:r w:rsidRPr="00770A87">
        <w:t>vol. 21, no. 1, pp. 12-29, 2013.</w:t>
      </w:r>
    </w:p>
    <w:p w14:paraId="17087D9E" w14:textId="77777777" w:rsidR="00016183" w:rsidRPr="00770A87" w:rsidRDefault="00016183" w:rsidP="005E30D5">
      <w:pPr>
        <w:pStyle w:val="EndNoteBibliography"/>
      </w:pPr>
      <w:r w:rsidRPr="00770A87">
        <w:t>[35]</w:t>
      </w:r>
      <w:r w:rsidRPr="00770A87">
        <w:tab/>
        <w:t xml:space="preserve">Ö. Özden, Y. Duru, S. Zengin, and M. Boztepe, "Design and implementation of programmable PV simulator," in </w:t>
      </w:r>
      <w:r w:rsidRPr="00770A87">
        <w:rPr>
          <w:i/>
        </w:rPr>
        <w:t>Fundamentals of Electrical Engineering (ISFEE), 2016 International Symposium on</w:t>
      </w:r>
      <w:r w:rsidRPr="00770A87">
        <w:t>, 2016, pp. 1-5: IEEE.</w:t>
      </w:r>
    </w:p>
    <w:p w14:paraId="3BC7D411" w14:textId="77777777" w:rsidR="00016183" w:rsidRPr="00770A87" w:rsidRDefault="00016183" w:rsidP="005E30D5">
      <w:pPr>
        <w:pStyle w:val="EndNoteBibliography"/>
      </w:pPr>
      <w:r w:rsidRPr="00770A87">
        <w:t>[36]</w:t>
      </w:r>
      <w:r w:rsidRPr="00770A87">
        <w:tab/>
        <w:t xml:space="preserve">S. Silvestre, A. Boronat, and A. Chouder, "Study of bypass diodes configuration on PV modules," </w:t>
      </w:r>
      <w:r w:rsidRPr="00770A87">
        <w:rPr>
          <w:i/>
        </w:rPr>
        <w:t xml:space="preserve">Applied Energy, </w:t>
      </w:r>
      <w:r w:rsidRPr="00770A87">
        <w:t>vol. 86, no. 9, pp. 1632-1640, 2009.</w:t>
      </w:r>
    </w:p>
    <w:p w14:paraId="7C1F5675" w14:textId="77777777" w:rsidR="00016183" w:rsidRPr="00770A87" w:rsidRDefault="00016183" w:rsidP="005E30D5">
      <w:pPr>
        <w:pStyle w:val="EndNoteBibliography"/>
      </w:pPr>
      <w:r w:rsidRPr="00770A87">
        <w:t>[37]</w:t>
      </w:r>
      <w:r w:rsidRPr="00770A87">
        <w:tab/>
        <w:t xml:space="preserve">R. Baetens, R. De Coninck, L. Helsen, and D. Saelens, "The impact of domestic load profiles on the grid-interaction of building integrated photovoltaic (BIPV) systems in extremely low-energy dwellings," in </w:t>
      </w:r>
      <w:r w:rsidRPr="00770A87">
        <w:rPr>
          <w:i/>
        </w:rPr>
        <w:t>Zero Emission Buildings</w:t>
      </w:r>
      <w:r w:rsidRPr="00770A87">
        <w:t>, 2010, pp. 3-14.</w:t>
      </w:r>
    </w:p>
    <w:p w14:paraId="5944AEE1" w14:textId="77777777" w:rsidR="00016183" w:rsidRPr="00770A87" w:rsidRDefault="00016183" w:rsidP="005E30D5">
      <w:pPr>
        <w:pStyle w:val="EndNoteBibliography"/>
      </w:pPr>
      <w:r w:rsidRPr="00770A87">
        <w:t>[38]</w:t>
      </w:r>
      <w:r w:rsidRPr="00770A87">
        <w:tab/>
        <w:t xml:space="preserve">R. Barrios and F. Dios, "Exponentiated Weibull model for the irradiance probability density function of a laser beam propagating through atmospheric turbulence," </w:t>
      </w:r>
      <w:r w:rsidRPr="00770A87">
        <w:rPr>
          <w:i/>
        </w:rPr>
        <w:t xml:space="preserve">Optics &amp; Laser Technology, </w:t>
      </w:r>
      <w:r w:rsidRPr="00770A87">
        <w:t>vol. 45, pp. 13-20, 2// 2013.</w:t>
      </w:r>
    </w:p>
    <w:p w14:paraId="3AF5C8A0" w14:textId="77777777" w:rsidR="00016183" w:rsidRPr="00770A87" w:rsidRDefault="00016183" w:rsidP="005E30D5">
      <w:pPr>
        <w:pStyle w:val="EndNoteBibliography"/>
      </w:pPr>
      <w:r w:rsidRPr="00770A87">
        <w:lastRenderedPageBreak/>
        <w:t>[39]</w:t>
      </w:r>
      <w:r w:rsidRPr="00770A87">
        <w:tab/>
        <w:t xml:space="preserve">B. S. Borowy and Z. M. Salameh, "Methodology for optimally sizing the combination of a battery bank and PV array in a wind/PV hybrid system," </w:t>
      </w:r>
      <w:r w:rsidRPr="00770A87">
        <w:rPr>
          <w:i/>
        </w:rPr>
        <w:t xml:space="preserve">IEEE Transactions on Energy Conversion, </w:t>
      </w:r>
      <w:r w:rsidRPr="00770A87">
        <w:t>vol. 11, no. 2, pp. 367-375, 1996.</w:t>
      </w:r>
    </w:p>
    <w:p w14:paraId="021E88A2" w14:textId="77777777" w:rsidR="00016183" w:rsidRPr="00770A87" w:rsidRDefault="00016183" w:rsidP="005E30D5">
      <w:pPr>
        <w:pStyle w:val="EndNoteBibliography"/>
      </w:pPr>
      <w:r w:rsidRPr="00770A87">
        <w:t>[40]</w:t>
      </w:r>
      <w:r w:rsidRPr="00770A87">
        <w:tab/>
        <w:t xml:space="preserve">A. Zahedi, "Economic Aspects of energy systems, calculations of system's capital and electricty cost considering time value of money. (LECTURE NOTES)," </w:t>
      </w:r>
      <w:r w:rsidRPr="00770A87">
        <w:rPr>
          <w:i/>
        </w:rPr>
        <w:t xml:space="preserve">Lectures, </w:t>
      </w:r>
      <w:r w:rsidRPr="00770A87">
        <w:t>2013.</w:t>
      </w:r>
    </w:p>
    <w:p w14:paraId="686C4E8B" w14:textId="77777777" w:rsidR="00016183" w:rsidRPr="00770A87" w:rsidRDefault="00016183" w:rsidP="005E30D5">
      <w:pPr>
        <w:pStyle w:val="EndNoteBibliography"/>
      </w:pPr>
      <w:r w:rsidRPr="00770A87">
        <w:t>[41]</w:t>
      </w:r>
      <w:r w:rsidRPr="00770A87">
        <w:tab/>
        <w:t xml:space="preserve">T. D. Mai, S. De Breucker, K. Baert, and J. Driesen, "Reconfigurable emulator for photovoltaic modules under static partial shading conditions," </w:t>
      </w:r>
      <w:r w:rsidRPr="00770A87">
        <w:rPr>
          <w:i/>
        </w:rPr>
        <w:t xml:space="preserve">Solar Energy, </w:t>
      </w:r>
      <w:r w:rsidRPr="00770A87">
        <w:t>vol. 141, pp. 256-265, 1/1/ 2017.</w:t>
      </w:r>
    </w:p>
    <w:p w14:paraId="1E0E2456" w14:textId="77777777" w:rsidR="00016183" w:rsidRPr="00770A87" w:rsidRDefault="00016183" w:rsidP="005E30D5">
      <w:pPr>
        <w:pStyle w:val="EndNoteBibliography"/>
      </w:pPr>
      <w:r w:rsidRPr="00770A87">
        <w:t>[42]</w:t>
      </w:r>
      <w:r w:rsidRPr="00770A87">
        <w:tab/>
        <w:t xml:space="preserve">M. C. Alonso-García, J. M. Ruiz, and F. Chenlo, "Experimental study of mismatch and shading effects in the I–V characteristic of a photovoltaic module," </w:t>
      </w:r>
      <w:r w:rsidRPr="00770A87">
        <w:rPr>
          <w:i/>
        </w:rPr>
        <w:t xml:space="preserve">Solar Energy Materials and Solar Cells, </w:t>
      </w:r>
      <w:r w:rsidRPr="00770A87">
        <w:t>vol. 90, no. 3, pp. 329-340, 2/15/ 2006.</w:t>
      </w:r>
    </w:p>
    <w:p w14:paraId="1F94A8B2" w14:textId="77777777" w:rsidR="00016183" w:rsidRPr="00770A87" w:rsidRDefault="00016183" w:rsidP="005E30D5">
      <w:pPr>
        <w:pStyle w:val="EndNoteBibliography"/>
      </w:pPr>
      <w:r w:rsidRPr="00770A87">
        <w:t>[43]</w:t>
      </w:r>
      <w:r w:rsidRPr="00770A87">
        <w:tab/>
        <w:t xml:space="preserve">S. S. Mohammed, D. Devaraj, and T. I. Ahamed, "Modeling, simulation and analysis of photovoltaic modules under partially shaded conditions," </w:t>
      </w:r>
      <w:r w:rsidRPr="00770A87">
        <w:rPr>
          <w:i/>
        </w:rPr>
        <w:t xml:space="preserve">Indian Journal of Science and Technology, </w:t>
      </w:r>
      <w:r w:rsidRPr="00770A87">
        <w:t>vol. 9, no. 16, 2016.</w:t>
      </w:r>
    </w:p>
    <w:p w14:paraId="25188A02" w14:textId="77777777" w:rsidR="00016183" w:rsidRPr="00770A87" w:rsidRDefault="00016183" w:rsidP="005E30D5">
      <w:pPr>
        <w:pStyle w:val="EndNoteBibliography"/>
      </w:pPr>
      <w:r w:rsidRPr="00770A87">
        <w:t>[44]</w:t>
      </w:r>
      <w:r w:rsidRPr="00770A87">
        <w:tab/>
        <w:t xml:space="preserve">M. Q. Duong, K. H. Le, T. S. Dinh, M. Mussetta, and G. N. Sava, "Effects of bypass diode configurations on solar photovoltaic modules suffering from shading phenomenon," in </w:t>
      </w:r>
      <w:r w:rsidRPr="00770A87">
        <w:rPr>
          <w:i/>
        </w:rPr>
        <w:t>2017 10th International Symposium on Advanced Topics in Electrical Engineering (ATEE)</w:t>
      </w:r>
      <w:r w:rsidRPr="00770A87">
        <w:t>, 2017, pp. 731-735.</w:t>
      </w:r>
    </w:p>
    <w:p w14:paraId="3973444C" w14:textId="77777777" w:rsidR="00016183" w:rsidRPr="00770A87" w:rsidRDefault="00016183" w:rsidP="005E30D5">
      <w:pPr>
        <w:pStyle w:val="EndNoteBibliography"/>
      </w:pPr>
      <w:r w:rsidRPr="00770A87">
        <w:t>[45]</w:t>
      </w:r>
      <w:r w:rsidRPr="00770A87">
        <w:tab/>
        <w:t xml:space="preserve">W. Herrmann, W. Wiesner, and W. Vaassen, "Hot spot investigations on PV modules-new concepts for a test standard and consequences for module design with respect to bypass diodes," in </w:t>
      </w:r>
      <w:r w:rsidRPr="00770A87">
        <w:rPr>
          <w:i/>
        </w:rPr>
        <w:t>Photovoltaic Specialists Conference, 1997., Conference Record of the Twenty-Sixth IEEE</w:t>
      </w:r>
      <w:r w:rsidRPr="00770A87">
        <w:t>, 1997, pp. 1129-1132: IEEE.</w:t>
      </w:r>
    </w:p>
    <w:p w14:paraId="160FDBB9" w14:textId="77777777" w:rsidR="00016183" w:rsidRPr="00770A87" w:rsidRDefault="00016183" w:rsidP="005E30D5">
      <w:pPr>
        <w:pStyle w:val="EndNoteBibliography"/>
      </w:pPr>
      <w:r w:rsidRPr="00770A87">
        <w:t>[46]</w:t>
      </w:r>
      <w:r w:rsidRPr="00770A87">
        <w:tab/>
        <w:t>I. AspenCore, "Bypass Diodes in Solar," Electronic Tutorials 2017. AspenCore, Inc</w:t>
      </w:r>
    </w:p>
    <w:p w14:paraId="796CFFF3" w14:textId="77777777" w:rsidR="00016183" w:rsidRPr="00770A87" w:rsidRDefault="00016183" w:rsidP="005E30D5">
      <w:pPr>
        <w:pStyle w:val="EndNoteBibliography"/>
      </w:pPr>
      <w:r w:rsidRPr="00770A87">
        <w:t>[47]</w:t>
      </w:r>
      <w:r w:rsidRPr="00770A87">
        <w:tab/>
        <w:t xml:space="preserve">H. Jiang, L. Lu, and K. Sun, "Experimental investigation of the impact of airborne dust deposition on the performance of solar photovoltaic (PV) modules," </w:t>
      </w:r>
      <w:r w:rsidRPr="00770A87">
        <w:rPr>
          <w:i/>
        </w:rPr>
        <w:t xml:space="preserve">Atmospheric Environment, </w:t>
      </w:r>
      <w:r w:rsidRPr="00770A87">
        <w:t>vol. 45, no. 25, pp. 4299-4304, 2011/08/01/ 2011.</w:t>
      </w:r>
    </w:p>
    <w:p w14:paraId="65A412DF" w14:textId="77777777" w:rsidR="00016183" w:rsidRPr="00770A87" w:rsidRDefault="00016183" w:rsidP="005E30D5">
      <w:pPr>
        <w:pStyle w:val="EndNoteBibliography"/>
      </w:pPr>
      <w:r w:rsidRPr="00770A87">
        <w:t>[48]</w:t>
      </w:r>
      <w:r w:rsidRPr="00770A87">
        <w:tab/>
        <w:t xml:space="preserve">M. Mani and R. Pillai, "Impact of dust on solar photovoltaic (PV) performance: Research status, challenges and recommendations," </w:t>
      </w:r>
      <w:r w:rsidRPr="00770A87">
        <w:rPr>
          <w:i/>
        </w:rPr>
        <w:t xml:space="preserve">Renewable and Sustainable Energy Reviews, </w:t>
      </w:r>
      <w:r w:rsidRPr="00770A87">
        <w:t>vol. 14, no. 9, pp. 3124-3131, 2010/12/01/ 2010.</w:t>
      </w:r>
    </w:p>
    <w:p w14:paraId="6274F01E" w14:textId="77777777" w:rsidR="00016183" w:rsidRPr="00770A87" w:rsidRDefault="00016183" w:rsidP="005E30D5">
      <w:pPr>
        <w:pStyle w:val="EndNoteBibliography"/>
      </w:pPr>
      <w:r w:rsidRPr="00770A87">
        <w:t>[49]</w:t>
      </w:r>
      <w:r w:rsidRPr="00770A87">
        <w:tab/>
        <w:t>A. Government, "Average Solar Usage and Generation Statistics," 2017.</w:t>
      </w:r>
    </w:p>
    <w:p w14:paraId="3B2C9972" w14:textId="77777777" w:rsidR="00016183" w:rsidRPr="00770A87" w:rsidRDefault="00016183" w:rsidP="005E30D5">
      <w:pPr>
        <w:pStyle w:val="EndNoteBibliography"/>
      </w:pPr>
      <w:r w:rsidRPr="00770A87">
        <w:t>[50]</w:t>
      </w:r>
      <w:r w:rsidRPr="00770A87">
        <w:tab/>
        <w:t xml:space="preserve">S. Kumar and G. N. Tiwari, "Life cycle cost analysis of single slope hybrid (PV/T) active solar still," </w:t>
      </w:r>
      <w:r w:rsidRPr="00770A87">
        <w:rPr>
          <w:i/>
        </w:rPr>
        <w:t xml:space="preserve">Applied Energy, </w:t>
      </w:r>
      <w:r w:rsidRPr="00770A87">
        <w:t>vol. 86, no. 10, pp. 1995-2004, 2009/10/01/ 2009.</w:t>
      </w:r>
    </w:p>
    <w:p w14:paraId="39078F7E" w14:textId="77777777" w:rsidR="00016183" w:rsidRPr="00770A87" w:rsidRDefault="00016183" w:rsidP="005E30D5">
      <w:pPr>
        <w:pStyle w:val="EndNoteBibliography"/>
      </w:pPr>
      <w:r w:rsidRPr="00770A87">
        <w:t>[51]</w:t>
      </w:r>
      <w:r w:rsidRPr="00770A87">
        <w:tab/>
        <w:t xml:space="preserve">J. McCabe, "Salvage Value of Photovoltaic Systems," in </w:t>
      </w:r>
      <w:r w:rsidRPr="00770A87">
        <w:rPr>
          <w:i/>
        </w:rPr>
        <w:t>World Renewable Energy Forum. Littleton, CO</w:t>
      </w:r>
      <w:r w:rsidRPr="00770A87">
        <w:t>, 2011.</w:t>
      </w:r>
    </w:p>
    <w:p w14:paraId="7218AFE2" w14:textId="77777777" w:rsidR="00016183" w:rsidRPr="00770A87" w:rsidRDefault="00016183" w:rsidP="005E30D5">
      <w:pPr>
        <w:pStyle w:val="EndNoteBibliography"/>
      </w:pPr>
      <w:r w:rsidRPr="00770A87">
        <w:t>[52]</w:t>
      </w:r>
      <w:r w:rsidRPr="00770A87">
        <w:tab/>
        <w:t xml:space="preserve">C. Rajoria, S. Agrawal, A. K. Dash, G. Tiwari, and M. Sodha, "A newer approach on cash flow diagram to investigate the effect of energy payback time and earned carbon credits on life cycle cost of different photovoltaic thermal array systems," </w:t>
      </w:r>
      <w:r w:rsidRPr="00770A87">
        <w:rPr>
          <w:i/>
        </w:rPr>
        <w:t xml:space="preserve">Solar Energy, </w:t>
      </w:r>
      <w:r w:rsidRPr="00770A87">
        <w:t>vol. 124, pp. 254-267, 2016.</w:t>
      </w:r>
    </w:p>
    <w:p w14:paraId="38206C82" w14:textId="77777777" w:rsidR="00016183" w:rsidRPr="00770A87" w:rsidRDefault="00016183" w:rsidP="005E30D5">
      <w:pPr>
        <w:pStyle w:val="EndNoteBibliography"/>
      </w:pPr>
      <w:r w:rsidRPr="00770A87">
        <w:t>[53]</w:t>
      </w:r>
      <w:r w:rsidRPr="00770A87">
        <w:tab/>
        <w:t xml:space="preserve">K. Knapp and T. Jester, "Empirical investigation of the energy payback time for photovoltaic modules," </w:t>
      </w:r>
      <w:r w:rsidRPr="00770A87">
        <w:rPr>
          <w:i/>
        </w:rPr>
        <w:t xml:space="preserve">Solar Energy, </w:t>
      </w:r>
      <w:r w:rsidRPr="00770A87">
        <w:t>vol. 71, no. 3, pp. 165-172, 2001.</w:t>
      </w:r>
    </w:p>
    <w:p w14:paraId="4EEF975C" w14:textId="77777777" w:rsidR="00016183" w:rsidRPr="00770A87" w:rsidRDefault="00016183" w:rsidP="005E30D5">
      <w:pPr>
        <w:pStyle w:val="EndNoteBibliography"/>
      </w:pPr>
      <w:r w:rsidRPr="00770A87">
        <w:t>[54]</w:t>
      </w:r>
      <w:r w:rsidRPr="00770A87">
        <w:tab/>
        <w:t xml:space="preserve">E. A. Alsema, "Energy pay-back time and CO2 emissions of PV systems," </w:t>
      </w:r>
      <w:r w:rsidRPr="00770A87">
        <w:rPr>
          <w:i/>
        </w:rPr>
        <w:t xml:space="preserve">Progress in Photovoltaics: Research and Applications, </w:t>
      </w:r>
      <w:r w:rsidRPr="00770A87">
        <w:t>vol. 8, no. 1, pp. 17-25, 2000.</w:t>
      </w:r>
    </w:p>
    <w:p w14:paraId="588E7FFC" w14:textId="77777777" w:rsidR="00016183" w:rsidRPr="00770A87" w:rsidRDefault="00016183" w:rsidP="005E30D5">
      <w:pPr>
        <w:pStyle w:val="EndNoteBibliography"/>
      </w:pPr>
      <w:r w:rsidRPr="00770A87">
        <w:t>[55]</w:t>
      </w:r>
      <w:r w:rsidRPr="00770A87">
        <w:tab/>
        <w:t xml:space="preserve">A. Ganguly and D. N. Basu, "Analysis of a solar photovoltaic-assisted absorption refrigeration system for domestic air conditioning," </w:t>
      </w:r>
      <w:r w:rsidRPr="00770A87">
        <w:rPr>
          <w:i/>
        </w:rPr>
        <w:t xml:space="preserve">International Journal of Green Energy, </w:t>
      </w:r>
      <w:r w:rsidRPr="00770A87">
        <w:t>vol. 13, no. 6, pp. 585-594, 2016/05/02 2016.</w:t>
      </w:r>
    </w:p>
    <w:p w14:paraId="6DD0BF09" w14:textId="77777777" w:rsidR="00016183" w:rsidRPr="00770A87" w:rsidRDefault="00016183" w:rsidP="005E30D5">
      <w:pPr>
        <w:pStyle w:val="EndNoteBibliography"/>
      </w:pPr>
      <w:r w:rsidRPr="00770A87">
        <w:t>[56]</w:t>
      </w:r>
      <w:r w:rsidRPr="00770A87">
        <w:tab/>
        <w:t>G. Peharz and F. Dimroth, "Energy payback time of the high</w:t>
      </w:r>
      <w:r w:rsidRPr="00770A87">
        <w:rPr>
          <w:rFonts w:ascii="Cambria Math" w:hAnsi="Cambria Math" w:cs="Cambria Math"/>
        </w:rPr>
        <w:t>‐</w:t>
      </w:r>
      <w:r w:rsidRPr="00770A87">
        <w:t xml:space="preserve">concentration PV system FLATCON®," </w:t>
      </w:r>
      <w:r w:rsidRPr="00770A87">
        <w:rPr>
          <w:i/>
        </w:rPr>
        <w:t xml:space="preserve">Progress in Photovoltaics: Research and Applications, </w:t>
      </w:r>
      <w:r w:rsidRPr="00770A87">
        <w:t>vol. 13, no. 7, pp. 627-634, 2005.</w:t>
      </w:r>
    </w:p>
    <w:p w14:paraId="7C3DA9F6" w14:textId="77777777" w:rsidR="00016183" w:rsidRPr="00770A87" w:rsidRDefault="00016183" w:rsidP="005E30D5">
      <w:pPr>
        <w:pStyle w:val="EndNoteBibliography"/>
      </w:pPr>
      <w:r w:rsidRPr="00770A87">
        <w:t>[57]</w:t>
      </w:r>
      <w:r w:rsidRPr="00770A87">
        <w:tab/>
        <w:t xml:space="preserve">S. Jain and V. Agarwal, "A Single-Stage Grid Connected Inverter Topology for Solar PV Systems With Maximum Power Point Tracking," </w:t>
      </w:r>
      <w:r w:rsidRPr="00770A87">
        <w:rPr>
          <w:i/>
        </w:rPr>
        <w:t xml:space="preserve">IEEE Transactions on Power Electronics, </w:t>
      </w:r>
      <w:r w:rsidRPr="00770A87">
        <w:t>vol. 22, no. 5, pp. 1928-1940, 2007.</w:t>
      </w:r>
    </w:p>
    <w:p w14:paraId="64AE3F92" w14:textId="77777777" w:rsidR="00016183" w:rsidRPr="00770A87" w:rsidRDefault="00016183" w:rsidP="005E30D5">
      <w:pPr>
        <w:pStyle w:val="EndNoteBibliography"/>
      </w:pPr>
      <w:r w:rsidRPr="00770A87">
        <w:t>[58]</w:t>
      </w:r>
      <w:r w:rsidRPr="00770A87">
        <w:tab/>
        <w:t>M. Solar, "Schematic and Operation of an Inverter," 2017.</w:t>
      </w:r>
    </w:p>
    <w:p w14:paraId="0BC9B1F6" w14:textId="77777777" w:rsidR="00016183" w:rsidRPr="00770A87" w:rsidRDefault="00016183" w:rsidP="005E30D5">
      <w:pPr>
        <w:pStyle w:val="EndNoteBibliography"/>
      </w:pPr>
      <w:r w:rsidRPr="00770A87">
        <w:lastRenderedPageBreak/>
        <w:t>[59]</w:t>
      </w:r>
      <w:r w:rsidRPr="00770A87">
        <w:tab/>
        <w:t xml:space="preserve">L. Aarniovuori, A. Kosonen, P. Sillanpää, and M. Niemelä, "High-Power Solar Inverter Efficiency Measurements by Calorimetric and Electric Methods," </w:t>
      </w:r>
      <w:r w:rsidRPr="00770A87">
        <w:rPr>
          <w:i/>
        </w:rPr>
        <w:t xml:space="preserve">IEEE Transactions on Power Electronics, </w:t>
      </w:r>
      <w:r w:rsidRPr="00770A87">
        <w:t>vol. 28, no. 6, pp. 2798-2805, 2013.</w:t>
      </w:r>
    </w:p>
    <w:p w14:paraId="53BCEFC0" w14:textId="77777777" w:rsidR="00016183" w:rsidRPr="00770A87" w:rsidRDefault="00016183" w:rsidP="005E30D5">
      <w:pPr>
        <w:pStyle w:val="EndNoteBibliography"/>
      </w:pPr>
      <w:r w:rsidRPr="00770A87">
        <w:t>[60]</w:t>
      </w:r>
      <w:r w:rsidRPr="00770A87">
        <w:tab/>
        <w:t xml:space="preserve">A. J. Carr and T. L. Pryor, "A comparison of the performance of different PV module types in temperate climates," </w:t>
      </w:r>
      <w:r w:rsidRPr="00770A87">
        <w:rPr>
          <w:i/>
        </w:rPr>
        <w:t xml:space="preserve">Solar Energy, </w:t>
      </w:r>
      <w:r w:rsidRPr="00770A87">
        <w:t>vol. 76, no. 1, pp. 285-294, 2004/01/01/ 2004.</w:t>
      </w:r>
    </w:p>
    <w:p w14:paraId="12467A3C" w14:textId="77777777" w:rsidR="00016183" w:rsidRPr="00770A87" w:rsidRDefault="00016183" w:rsidP="005E30D5">
      <w:pPr>
        <w:pStyle w:val="EndNoteBibliography"/>
      </w:pPr>
      <w:r w:rsidRPr="00770A87">
        <w:t>[61]</w:t>
      </w:r>
      <w:r w:rsidRPr="00770A87">
        <w:tab/>
        <w:t>A. N. Z. Standard, "Grid connection of energy systems via inverters, Part 1: Installation requirements," p. 12, 2016, Art. no. 1. SAI Global Limited</w:t>
      </w:r>
    </w:p>
    <w:p w14:paraId="34CC0F56" w14:textId="77777777" w:rsidR="00016183" w:rsidRPr="00770A87" w:rsidRDefault="00016183" w:rsidP="005E30D5">
      <w:pPr>
        <w:pStyle w:val="EndNoteBibliography"/>
      </w:pPr>
      <w:r w:rsidRPr="00770A87">
        <w:t>[62]</w:t>
      </w:r>
      <w:r w:rsidRPr="00770A87">
        <w:tab/>
        <w:t xml:space="preserve">H. Kirchsteiger, P. Rechberger, and G. Steinmaurer, "Cost-optimal Control of Photovoltaic Systems with Battery Storage under Variable Electricity Tariffs," </w:t>
      </w:r>
      <w:r w:rsidRPr="00770A87">
        <w:rPr>
          <w:i/>
        </w:rPr>
        <w:t xml:space="preserve">e &amp; i Elektrotechnik und Informationstechnik, </w:t>
      </w:r>
      <w:r w:rsidRPr="00770A87">
        <w:t>journal article vol. 133, no. 8, pp. 371-380, 2016.</w:t>
      </w:r>
    </w:p>
    <w:p w14:paraId="13753148" w14:textId="77777777" w:rsidR="00016183" w:rsidRPr="00770A87" w:rsidRDefault="00016183" w:rsidP="005E30D5">
      <w:pPr>
        <w:pStyle w:val="EndNoteBibliography"/>
      </w:pPr>
      <w:r w:rsidRPr="00770A87">
        <w:t>[63]</w:t>
      </w:r>
      <w:r w:rsidRPr="00770A87">
        <w:tab/>
        <w:t xml:space="preserve">M. Energy. (2017, 3). </w:t>
      </w:r>
      <w:r w:rsidRPr="00770A87">
        <w:rPr>
          <w:i/>
        </w:rPr>
        <w:t>Energy future: Understanding your load profile</w:t>
      </w:r>
      <w:r w:rsidRPr="00770A87">
        <w:t xml:space="preserve">. Available: </w:t>
      </w:r>
      <w:hyperlink r:id="rId237" w:history="1">
        <w:r w:rsidRPr="00770A87">
          <w:rPr>
            <w:rStyle w:val="Hyperlink"/>
            <w:color w:val="auto"/>
            <w:u w:val="none"/>
          </w:rPr>
          <w:t>https://www.mojopower.com.au/blogs-energy-future-understanding-your-load-profile/</w:t>
        </w:r>
      </w:hyperlink>
    </w:p>
    <w:p w14:paraId="11F0653C" w14:textId="77777777" w:rsidR="00016183" w:rsidRPr="00770A87" w:rsidRDefault="00016183" w:rsidP="005E30D5">
      <w:pPr>
        <w:pStyle w:val="EndNoteBibliography"/>
      </w:pPr>
      <w:r w:rsidRPr="00770A87">
        <w:t>[64]</w:t>
      </w:r>
      <w:r w:rsidRPr="00770A87">
        <w:tab/>
        <w:t xml:space="preserve">C. J. Rydh and B. A. Sandén, "Energy analysis of batteries in photovoltaic systems. Part II: Energy return factors and overall battery efficiencies," </w:t>
      </w:r>
      <w:r w:rsidRPr="00770A87">
        <w:rPr>
          <w:i/>
        </w:rPr>
        <w:t xml:space="preserve">Energy Conversion and Management, </w:t>
      </w:r>
      <w:r w:rsidRPr="00770A87">
        <w:t>vol. 46, no. 11–12, pp. 1980-2000, 7// 2005.</w:t>
      </w:r>
    </w:p>
    <w:p w14:paraId="4E686C9D" w14:textId="77777777" w:rsidR="00016183" w:rsidRPr="00770A87" w:rsidRDefault="00016183" w:rsidP="005E30D5">
      <w:pPr>
        <w:pStyle w:val="EndNoteBibliography"/>
      </w:pPr>
      <w:r w:rsidRPr="00770A87">
        <w:t>[65]</w:t>
      </w:r>
      <w:r w:rsidRPr="00770A87">
        <w:tab/>
        <w:t>A. C. Council, "Sustainability Incentives Scheme," 2017.</w:t>
      </w:r>
    </w:p>
    <w:p w14:paraId="171B9742" w14:textId="77777777" w:rsidR="00016183" w:rsidRPr="00770A87" w:rsidRDefault="00016183" w:rsidP="005E30D5">
      <w:pPr>
        <w:pStyle w:val="EndNoteBibliography"/>
      </w:pPr>
      <w:r w:rsidRPr="00770A87">
        <w:t>[66]</w:t>
      </w:r>
      <w:r w:rsidRPr="00770A87">
        <w:tab/>
        <w:t xml:space="preserve">J. H. Teng, S. W. Luan, D. J. Lee, and Y. Q. Huang, "Optimal Charging/Discharging Scheduling of Battery Storage Systems for Distribution Systems Interconnected With Sizeable PV Generation Systems," </w:t>
      </w:r>
      <w:r w:rsidRPr="00770A87">
        <w:rPr>
          <w:i/>
        </w:rPr>
        <w:t xml:space="preserve">IEEE Transactions on Power Systems, </w:t>
      </w:r>
      <w:r w:rsidRPr="00770A87">
        <w:t>vol. 28, no. 2, pp. 1425-1433, 2013.</w:t>
      </w:r>
    </w:p>
    <w:p w14:paraId="188678C0" w14:textId="77777777" w:rsidR="00016183" w:rsidRPr="00770A87" w:rsidRDefault="00016183" w:rsidP="005E30D5">
      <w:pPr>
        <w:pStyle w:val="EndNoteBibliography"/>
      </w:pPr>
      <w:r w:rsidRPr="00770A87">
        <w:t>[67]</w:t>
      </w:r>
      <w:r w:rsidRPr="00770A87">
        <w:tab/>
        <w:t xml:space="preserve">W. X. Shen, "Optimally sizing of solar array and battery in a standalone photovoltaic system in Malaysia," </w:t>
      </w:r>
      <w:r w:rsidRPr="00770A87">
        <w:rPr>
          <w:i/>
        </w:rPr>
        <w:t xml:space="preserve">Renewable Energy, </w:t>
      </w:r>
      <w:r w:rsidRPr="00770A87">
        <w:t>vol. 34, no. 1, pp. 348-352, 1// 2009.</w:t>
      </w:r>
    </w:p>
    <w:p w14:paraId="79D312F2" w14:textId="77777777" w:rsidR="00016183" w:rsidRPr="00770A87" w:rsidRDefault="00016183" w:rsidP="005E30D5">
      <w:pPr>
        <w:pStyle w:val="EndNoteBibliography"/>
      </w:pPr>
      <w:r w:rsidRPr="00770A87">
        <w:t>[68]</w:t>
      </w:r>
      <w:r w:rsidRPr="00770A87">
        <w:tab/>
        <w:t xml:space="preserve">K. S. Ng, C.-S. Moo, Y.-P. Chen, and Y.-C. Hsieh, "Enhanced coulomb counting method for estimating state-of-charge and state-of-health of lithium-ion batteries," </w:t>
      </w:r>
      <w:r w:rsidRPr="00770A87">
        <w:rPr>
          <w:i/>
        </w:rPr>
        <w:t xml:space="preserve">Applied Energy, </w:t>
      </w:r>
      <w:r w:rsidRPr="00770A87">
        <w:t>vol. 86, no. 9, pp. 1506-1511, 9// 2009.</w:t>
      </w:r>
    </w:p>
    <w:p w14:paraId="318ACCC5" w14:textId="77777777" w:rsidR="00016183" w:rsidRPr="00770A87" w:rsidRDefault="00016183" w:rsidP="005E30D5">
      <w:pPr>
        <w:pStyle w:val="EndNoteBibliography"/>
      </w:pPr>
      <w:r w:rsidRPr="00770A87">
        <w:t>[69]</w:t>
      </w:r>
      <w:r w:rsidRPr="00770A87">
        <w:tab/>
        <w:t xml:space="preserve">M. Muselli, G. Notton, P. Poggi, and A. Louche, "PV-hybrid power systems sizing incorporating battery storage: an analysis via simulation calculations," </w:t>
      </w:r>
      <w:r w:rsidRPr="00770A87">
        <w:rPr>
          <w:i/>
        </w:rPr>
        <w:t xml:space="preserve">Renewable Energy, </w:t>
      </w:r>
      <w:r w:rsidRPr="00770A87">
        <w:t>vol. 20, no. 1, pp. 1-7, 5// 2000.</w:t>
      </w:r>
    </w:p>
    <w:p w14:paraId="34DE68F9" w14:textId="77777777" w:rsidR="00016183" w:rsidRPr="00770A87" w:rsidRDefault="00016183" w:rsidP="005E30D5">
      <w:pPr>
        <w:pStyle w:val="EndNoteBibliography"/>
      </w:pPr>
      <w:r w:rsidRPr="00770A87">
        <w:t>[70]</w:t>
      </w:r>
      <w:r w:rsidRPr="00770A87">
        <w:tab/>
        <w:t>R. L. McKenzie</w:t>
      </w:r>
      <w:r w:rsidRPr="00770A87">
        <w:rPr>
          <w:i/>
        </w:rPr>
        <w:t xml:space="preserve"> et al.</w:t>
      </w:r>
      <w:r w:rsidRPr="00770A87">
        <w:t xml:space="preserve">, "First southern hemisphere intercomparison of measured solar UV spectra," </w:t>
      </w:r>
      <w:r w:rsidRPr="00770A87">
        <w:rPr>
          <w:i/>
        </w:rPr>
        <w:t xml:space="preserve">Geophysical Research Letters, </w:t>
      </w:r>
      <w:r w:rsidRPr="00770A87">
        <w:t>vol. 20, no. 20, pp. 2223-2226, 1993.</w:t>
      </w:r>
    </w:p>
    <w:p w14:paraId="536DF644" w14:textId="77777777" w:rsidR="00016183" w:rsidRPr="00770A87" w:rsidRDefault="00016183" w:rsidP="005E30D5">
      <w:pPr>
        <w:pStyle w:val="EndNoteBibliography"/>
      </w:pPr>
      <w:r w:rsidRPr="00770A87">
        <w:t>[71]</w:t>
      </w:r>
      <w:r w:rsidRPr="00770A87">
        <w:tab/>
        <w:t xml:space="preserve">A. B. o. M. (BOM). (2017). </w:t>
      </w:r>
      <w:r w:rsidRPr="00770A87">
        <w:rPr>
          <w:i/>
        </w:rPr>
        <w:t>Average Solar Radiation for Australia</w:t>
      </w:r>
      <w:r w:rsidRPr="00770A87">
        <w:t xml:space="preserve">. Available: </w:t>
      </w:r>
      <w:hyperlink r:id="rId238" w:history="1">
        <w:r w:rsidRPr="00770A87">
          <w:rPr>
            <w:rStyle w:val="Hyperlink"/>
            <w:color w:val="auto"/>
            <w:u w:val="none"/>
          </w:rPr>
          <w:t>http://www.bom.gov.au/climate/averages/climatology/solar_radiation/IDCJCM0019_solar_exposure.shtml</w:t>
        </w:r>
      </w:hyperlink>
      <w:r w:rsidRPr="00770A87">
        <w:t>.</w:t>
      </w:r>
    </w:p>
    <w:p w14:paraId="3C8D786D" w14:textId="77777777" w:rsidR="00016183" w:rsidRPr="00770A87" w:rsidRDefault="00016183" w:rsidP="005E30D5">
      <w:pPr>
        <w:pStyle w:val="EndNoteBibliography"/>
      </w:pPr>
      <w:r w:rsidRPr="00770A87">
        <w:t>[72]</w:t>
      </w:r>
      <w:r w:rsidRPr="00770A87">
        <w:tab/>
        <w:t xml:space="preserve">A. Zahedi, "Australian renewable energy progress," </w:t>
      </w:r>
      <w:r w:rsidRPr="00770A87">
        <w:rPr>
          <w:i/>
        </w:rPr>
        <w:t xml:space="preserve">Renewable and Sustainable Energy Reviews, </w:t>
      </w:r>
      <w:r w:rsidRPr="00770A87">
        <w:t>vol. 14, no. 8, pp. 2208-2213, 10// 2010.</w:t>
      </w:r>
    </w:p>
    <w:p w14:paraId="1A51D2C1" w14:textId="77777777" w:rsidR="00016183" w:rsidRPr="00770A87" w:rsidRDefault="00016183" w:rsidP="005E30D5">
      <w:pPr>
        <w:pStyle w:val="EndNoteBibliography"/>
      </w:pPr>
      <w:r w:rsidRPr="00770A87">
        <w:t>[73]</w:t>
      </w:r>
      <w:r w:rsidRPr="00770A87">
        <w:tab/>
        <w:t xml:space="preserve">G. Bernhard, B. Mayer, G. Seckmeyer, and A. Moise, "Measurements of spectral solar UV irradiance in tropical-Australia," </w:t>
      </w:r>
      <w:r w:rsidRPr="00770A87">
        <w:rPr>
          <w:i/>
        </w:rPr>
        <w:t xml:space="preserve">JOURNAL OF GEOPHYSICAL RESEARCH-ALL SERIES-, </w:t>
      </w:r>
      <w:r w:rsidRPr="00770A87">
        <w:t>vol. 102, pp. 8719-8730, 1997.</w:t>
      </w:r>
    </w:p>
    <w:p w14:paraId="500EF1D5" w14:textId="77777777" w:rsidR="00016183" w:rsidRPr="00770A87" w:rsidRDefault="00016183" w:rsidP="005E30D5">
      <w:pPr>
        <w:pStyle w:val="EndNoteBibliography"/>
      </w:pPr>
      <w:r w:rsidRPr="00770A87">
        <w:t>[74]</w:t>
      </w:r>
      <w:r w:rsidRPr="00770A87">
        <w:tab/>
        <w:t xml:space="preserve">K. Ulgen, "Optimum Tilt Angle for Solar Collectors," </w:t>
      </w:r>
      <w:r w:rsidRPr="00770A87">
        <w:rPr>
          <w:i/>
        </w:rPr>
        <w:t xml:space="preserve">Energy Sources, Part A: Recovery, Utilization, and Environmental Effects, </w:t>
      </w:r>
      <w:r w:rsidRPr="00770A87">
        <w:t>vol. 28, no. 13, pp. 1171-1180, 2006/09/01 2006.</w:t>
      </w:r>
    </w:p>
    <w:p w14:paraId="6860494D" w14:textId="77777777" w:rsidR="00016183" w:rsidRPr="00770A87" w:rsidRDefault="00016183" w:rsidP="005E30D5">
      <w:pPr>
        <w:pStyle w:val="EndNoteBibliography"/>
      </w:pPr>
      <w:r w:rsidRPr="00770A87">
        <w:t>[75]</w:t>
      </w:r>
      <w:r w:rsidRPr="00770A87">
        <w:tab/>
        <w:t xml:space="preserve">C. L. Cheng, C. S. Sanchez Jimenez, and M.-C. Lee, "Research of BIPV optimal tilted angle, use of latitude concept for south orientated plans," </w:t>
      </w:r>
      <w:r w:rsidRPr="00770A87">
        <w:rPr>
          <w:i/>
        </w:rPr>
        <w:t xml:space="preserve">Renewable Energy, </w:t>
      </w:r>
      <w:r w:rsidRPr="00770A87">
        <w:t>vol. 34, no. 6, pp. 1644-1650, 2009/06/01/ 2009.</w:t>
      </w:r>
    </w:p>
    <w:p w14:paraId="50E8EF68" w14:textId="77777777" w:rsidR="00016183" w:rsidRPr="00770A87" w:rsidRDefault="00016183" w:rsidP="005E30D5">
      <w:pPr>
        <w:pStyle w:val="EndNoteBibliography"/>
      </w:pPr>
      <w:r w:rsidRPr="00770A87">
        <w:t>[76]</w:t>
      </w:r>
      <w:r w:rsidRPr="00770A87">
        <w:tab/>
        <w:t xml:space="preserve">M. Kacira, M. Simsek, Y. Babur, and S. Demirkol, "Determining optimum tilt angles and orientations of photovoltaic panels in Sanliurfa, Turkey," </w:t>
      </w:r>
      <w:r w:rsidRPr="00770A87">
        <w:rPr>
          <w:i/>
        </w:rPr>
        <w:t xml:space="preserve">Renewable energy, </w:t>
      </w:r>
      <w:r w:rsidRPr="00770A87">
        <w:t>vol. 29, no. 8, pp. 1265-1275, 2004.</w:t>
      </w:r>
    </w:p>
    <w:p w14:paraId="133539DB" w14:textId="77777777" w:rsidR="00016183" w:rsidRPr="00770A87" w:rsidRDefault="00016183" w:rsidP="005E30D5">
      <w:pPr>
        <w:pStyle w:val="EndNoteBibliography"/>
      </w:pPr>
      <w:r w:rsidRPr="00770A87">
        <w:t>[77]</w:t>
      </w:r>
      <w:r w:rsidRPr="00770A87">
        <w:tab/>
        <w:t xml:space="preserve">R. Perez and S. Coleman, "PV module angles," </w:t>
      </w:r>
      <w:r w:rsidRPr="00770A87">
        <w:rPr>
          <w:i/>
        </w:rPr>
        <w:t xml:space="preserve">Home Power, </w:t>
      </w:r>
      <w:r w:rsidRPr="00770A87">
        <w:t>vol. 36, pp. 14-16, 1993.</w:t>
      </w:r>
    </w:p>
    <w:p w14:paraId="7BF94E90" w14:textId="77777777" w:rsidR="00016183" w:rsidRPr="00770A87" w:rsidRDefault="00016183" w:rsidP="005E30D5">
      <w:pPr>
        <w:pStyle w:val="EndNoteBibliography"/>
      </w:pPr>
      <w:r w:rsidRPr="00770A87">
        <w:lastRenderedPageBreak/>
        <w:t>[78]</w:t>
      </w:r>
      <w:r w:rsidRPr="00770A87">
        <w:tab/>
        <w:t xml:space="preserve">J. D. Mondol, Y. G. Yohanis, and B. Norton, "The impact of array inclination and orientation on the performance of a grid-connected photovoltaic system," </w:t>
      </w:r>
      <w:r w:rsidRPr="00770A87">
        <w:rPr>
          <w:i/>
        </w:rPr>
        <w:t xml:space="preserve">Renewable Energy, </w:t>
      </w:r>
      <w:r w:rsidRPr="00770A87">
        <w:t>vol. 32, no. 1, pp. 118-140, 2007/01/01/ 2007.</w:t>
      </w:r>
    </w:p>
    <w:p w14:paraId="2647D982" w14:textId="77777777" w:rsidR="00016183" w:rsidRPr="00770A87" w:rsidRDefault="00016183" w:rsidP="005E30D5">
      <w:pPr>
        <w:pStyle w:val="EndNoteBibliography"/>
      </w:pPr>
      <w:r w:rsidRPr="00770A87">
        <w:t>[79]</w:t>
      </w:r>
      <w:r w:rsidRPr="00770A87">
        <w:tab/>
        <w:t xml:space="preserve">A. E. M. Operator. (2017). </w:t>
      </w:r>
      <w:r w:rsidRPr="00770A87">
        <w:rPr>
          <w:i/>
        </w:rPr>
        <w:t>National Electricity Market (NEM)</w:t>
      </w:r>
      <w:r w:rsidRPr="00770A87">
        <w:t xml:space="preserve">. Available: </w:t>
      </w:r>
      <w:hyperlink r:id="rId239" w:history="1">
        <w:r w:rsidRPr="00770A87">
          <w:rPr>
            <w:rStyle w:val="Hyperlink"/>
            <w:color w:val="auto"/>
            <w:u w:val="none"/>
          </w:rPr>
          <w:t>https://www.aemo.com.au/About-AEMO</w:t>
        </w:r>
      </w:hyperlink>
    </w:p>
    <w:p w14:paraId="2D7018FC" w14:textId="77777777" w:rsidR="00016183" w:rsidRPr="00770A87" w:rsidRDefault="00016183" w:rsidP="005E30D5">
      <w:pPr>
        <w:pStyle w:val="EndNoteBibliography"/>
      </w:pPr>
      <w:r w:rsidRPr="00770A87">
        <w:t>[80]</w:t>
      </w:r>
      <w:r w:rsidRPr="00770A87">
        <w:tab/>
        <w:t>E. Energy, "An Overview Our Regulatory Proposal," 2015.</w:t>
      </w:r>
    </w:p>
    <w:p w14:paraId="407B3D56" w14:textId="77777777" w:rsidR="00016183" w:rsidRPr="00770A87" w:rsidRDefault="00016183" w:rsidP="005E30D5">
      <w:pPr>
        <w:pStyle w:val="EndNoteBibliography"/>
      </w:pPr>
      <w:r w:rsidRPr="00770A87">
        <w:t>[81]</w:t>
      </w:r>
      <w:r w:rsidRPr="00770A87">
        <w:tab/>
        <w:t xml:space="preserve">I. Richardson, M. Thomson, D. Infield, and C. Clifford, "Domestic electricity use: A high-resolution energy demand model," </w:t>
      </w:r>
      <w:r w:rsidRPr="00770A87">
        <w:rPr>
          <w:i/>
        </w:rPr>
        <w:t xml:space="preserve">Energy and Buildings, </w:t>
      </w:r>
      <w:r w:rsidRPr="00770A87">
        <w:t>vol. 42, no. 10, pp. 1878-1887, 10// 2010.</w:t>
      </w:r>
    </w:p>
    <w:p w14:paraId="52ECD226" w14:textId="77777777" w:rsidR="00016183" w:rsidRPr="00770A87" w:rsidRDefault="00016183" w:rsidP="005E30D5">
      <w:pPr>
        <w:pStyle w:val="EndNoteBibliography"/>
      </w:pPr>
      <w:r w:rsidRPr="00770A87">
        <w:t>[82]</w:t>
      </w:r>
      <w:r w:rsidRPr="00770A87">
        <w:tab/>
        <w:t xml:space="preserve">W. Hoffmann, "PV solar electricity industry: Market growth and perspective," </w:t>
      </w:r>
      <w:r w:rsidRPr="00770A87">
        <w:rPr>
          <w:i/>
        </w:rPr>
        <w:t xml:space="preserve">Solar Energy Materials and Solar Cells, </w:t>
      </w:r>
      <w:r w:rsidRPr="00770A87">
        <w:t>vol. 90, no. 18–19, pp. 3285-3311, 11/23/ 2006.</w:t>
      </w:r>
    </w:p>
    <w:p w14:paraId="6246E7B3" w14:textId="77777777" w:rsidR="00016183" w:rsidRPr="00770A87" w:rsidRDefault="00016183" w:rsidP="005E30D5">
      <w:pPr>
        <w:pStyle w:val="EndNoteBibliography"/>
      </w:pPr>
      <w:r w:rsidRPr="00770A87">
        <w:t>[83]</w:t>
      </w:r>
      <w:r w:rsidRPr="00770A87">
        <w:tab/>
        <w:t xml:space="preserve">S. Choice. (2017). </w:t>
      </w:r>
      <w:r w:rsidRPr="00770A87">
        <w:rPr>
          <w:i/>
        </w:rPr>
        <w:t>Can you go off grid</w:t>
      </w:r>
      <w:r w:rsidRPr="00770A87">
        <w:t xml:space="preserve">. Available: </w:t>
      </w:r>
      <w:hyperlink r:id="rId240" w:history="1">
        <w:r w:rsidRPr="00770A87">
          <w:rPr>
            <w:rStyle w:val="Hyperlink"/>
            <w:color w:val="auto"/>
            <w:u w:val="none"/>
          </w:rPr>
          <w:t>https://www.solarchoice.net.au/blog/can-you-go-off-grid-solar-energy-storage</w:t>
        </w:r>
      </w:hyperlink>
    </w:p>
    <w:p w14:paraId="5533AD72" w14:textId="77777777" w:rsidR="00016183" w:rsidRPr="00770A87" w:rsidRDefault="00016183" w:rsidP="005E30D5">
      <w:pPr>
        <w:pStyle w:val="EndNoteBibliography"/>
      </w:pPr>
      <w:r w:rsidRPr="00770A87">
        <w:t>[84]</w:t>
      </w:r>
      <w:r w:rsidRPr="00770A87">
        <w:tab/>
        <w:t>E. Energy, "Solar Inquiry Submission Report," 2017.</w:t>
      </w:r>
    </w:p>
    <w:p w14:paraId="3A91CC13" w14:textId="77777777" w:rsidR="00016183" w:rsidRPr="00770A87" w:rsidRDefault="00016183" w:rsidP="005E30D5">
      <w:pPr>
        <w:pStyle w:val="EndNoteBibliography"/>
      </w:pPr>
      <w:r w:rsidRPr="00770A87">
        <w:t>[85]</w:t>
      </w:r>
      <w:r w:rsidRPr="00770A87">
        <w:tab/>
        <w:t>E. Energy, "Energy Price Fact Sheet," 2017.</w:t>
      </w:r>
    </w:p>
    <w:p w14:paraId="064ED0B1" w14:textId="77777777" w:rsidR="00016183" w:rsidRPr="00770A87" w:rsidRDefault="00016183" w:rsidP="005E30D5">
      <w:pPr>
        <w:pStyle w:val="EndNoteBibliography"/>
      </w:pPr>
      <w:r w:rsidRPr="00770A87">
        <w:t>[86]</w:t>
      </w:r>
      <w:r w:rsidRPr="00770A87">
        <w:tab/>
        <w:t>A. Government, "Queensland Solar Bonus Scheme," 2015.</w:t>
      </w:r>
    </w:p>
    <w:p w14:paraId="18A8DD56" w14:textId="77777777" w:rsidR="00016183" w:rsidRPr="00770A87" w:rsidRDefault="00016183" w:rsidP="005E30D5">
      <w:pPr>
        <w:pStyle w:val="EndNoteBibliography"/>
      </w:pPr>
      <w:r w:rsidRPr="00770A87">
        <w:t>[87]</w:t>
      </w:r>
      <w:r w:rsidRPr="00770A87">
        <w:tab/>
        <w:t xml:space="preserve">R. Yao and K. Steemers, "A method of formulating energy load profile for domestic buildings in the UK," </w:t>
      </w:r>
      <w:r w:rsidRPr="00770A87">
        <w:rPr>
          <w:i/>
        </w:rPr>
        <w:t xml:space="preserve">Energy and Buildings, </w:t>
      </w:r>
      <w:r w:rsidRPr="00770A87">
        <w:t>vol. 37, no. 6, pp. 663-671, 6// 2005.</w:t>
      </w:r>
    </w:p>
    <w:p w14:paraId="213FE737" w14:textId="77777777" w:rsidR="00016183" w:rsidRPr="00770A87" w:rsidRDefault="00016183" w:rsidP="005E30D5">
      <w:pPr>
        <w:pStyle w:val="EndNoteBibliography"/>
      </w:pPr>
      <w:r w:rsidRPr="00770A87">
        <w:t>[88]</w:t>
      </w:r>
      <w:r w:rsidRPr="00770A87">
        <w:tab/>
        <w:t xml:space="preserve">E. Energy. (2017). </w:t>
      </w:r>
      <w:r w:rsidRPr="00770A87">
        <w:rPr>
          <w:i/>
        </w:rPr>
        <w:t>Talking Energy</w:t>
      </w:r>
      <w:r w:rsidRPr="00770A87">
        <w:t xml:space="preserve">. Available: </w:t>
      </w:r>
      <w:hyperlink r:id="rId241" w:history="1">
        <w:r w:rsidRPr="00770A87">
          <w:rPr>
            <w:rStyle w:val="Hyperlink"/>
            <w:color w:val="auto"/>
            <w:u w:val="none"/>
          </w:rPr>
          <w:t>https://www.ergon.com.au/about-us/news-hub/talking-energy/electricity-industry/consumption-vs-price</w:t>
        </w:r>
      </w:hyperlink>
    </w:p>
    <w:p w14:paraId="2B95DA96" w14:textId="77777777" w:rsidR="00016183" w:rsidRPr="00770A87" w:rsidRDefault="00016183" w:rsidP="005E30D5">
      <w:pPr>
        <w:pStyle w:val="EndNoteBibliography"/>
      </w:pPr>
      <w:r w:rsidRPr="00770A87">
        <w:t>[89]</w:t>
      </w:r>
      <w:r w:rsidRPr="00770A87">
        <w:tab/>
        <w:t>A. Government, "Energy Made Easy," 2017.</w:t>
      </w:r>
    </w:p>
    <w:p w14:paraId="2EEF6969" w14:textId="77777777" w:rsidR="00016183" w:rsidRPr="00770A87" w:rsidRDefault="00016183" w:rsidP="005E30D5">
      <w:pPr>
        <w:pStyle w:val="EndNoteBibliography"/>
      </w:pPr>
      <w:r w:rsidRPr="00770A87">
        <w:t>[90]</w:t>
      </w:r>
      <w:r w:rsidRPr="00770A87">
        <w:tab/>
        <w:t xml:space="preserve">J. Faxas-Guzmán, R. García-Valverde, L. Serrano-Luján, and A. Urbina, "Priority load control algorithm for optimal energy management in stand-alone photovoltaic systems," </w:t>
      </w:r>
      <w:r w:rsidRPr="00770A87">
        <w:rPr>
          <w:i/>
        </w:rPr>
        <w:t xml:space="preserve">Renewable Energy, </w:t>
      </w:r>
      <w:r w:rsidRPr="00770A87">
        <w:t>vol. 68, pp. 156-162, 8// 2014.</w:t>
      </w:r>
    </w:p>
    <w:p w14:paraId="31ABAE79" w14:textId="77777777" w:rsidR="00016183" w:rsidRPr="00770A87" w:rsidRDefault="00016183" w:rsidP="005E30D5">
      <w:pPr>
        <w:pStyle w:val="EndNoteBibliography"/>
      </w:pPr>
      <w:r w:rsidRPr="00770A87">
        <w:t>[91]</w:t>
      </w:r>
      <w:r w:rsidRPr="00770A87">
        <w:tab/>
        <w:t>M. Castillo-Cagigal</w:t>
      </w:r>
      <w:r w:rsidRPr="00770A87">
        <w:rPr>
          <w:i/>
        </w:rPr>
        <w:t xml:space="preserve"> et al.</w:t>
      </w:r>
      <w:r w:rsidRPr="00770A87">
        <w:t xml:space="preserve">, "PV self-consumption optimization with storage and Active DSM for the residential sector," </w:t>
      </w:r>
      <w:r w:rsidRPr="00770A87">
        <w:rPr>
          <w:i/>
        </w:rPr>
        <w:t xml:space="preserve">Solar Energy, </w:t>
      </w:r>
      <w:r w:rsidRPr="00770A87">
        <w:t>vol. 85, no. 9, pp. 2338-2348, 9// 2011.</w:t>
      </w:r>
    </w:p>
    <w:p w14:paraId="22511CD1" w14:textId="77777777" w:rsidR="00016183" w:rsidRPr="00770A87" w:rsidRDefault="00016183" w:rsidP="005E30D5">
      <w:pPr>
        <w:pStyle w:val="EndNoteBibliography"/>
      </w:pPr>
      <w:r w:rsidRPr="00770A87">
        <w:t>[92]</w:t>
      </w:r>
      <w:r w:rsidRPr="00770A87">
        <w:tab/>
        <w:t xml:space="preserve">S. Calculator. (2017, 9/9). </w:t>
      </w:r>
      <w:r w:rsidRPr="00770A87">
        <w:rPr>
          <w:i/>
        </w:rPr>
        <w:t>Solar Calculator</w:t>
      </w:r>
      <w:r w:rsidRPr="00770A87">
        <w:t xml:space="preserve">. Available: </w:t>
      </w:r>
      <w:hyperlink r:id="rId242" w:history="1">
        <w:r w:rsidRPr="00770A87">
          <w:rPr>
            <w:rStyle w:val="Hyperlink"/>
            <w:color w:val="auto"/>
            <w:u w:val="none"/>
          </w:rPr>
          <w:t>https://solarcalculator.com.au/</w:t>
        </w:r>
      </w:hyperlink>
    </w:p>
    <w:p w14:paraId="1CCB54FF" w14:textId="77777777" w:rsidR="00016183" w:rsidRPr="00770A87" w:rsidRDefault="00016183" w:rsidP="005E30D5">
      <w:pPr>
        <w:pStyle w:val="EndNoteBibliography"/>
      </w:pPr>
      <w:r w:rsidRPr="00770A87">
        <w:t>[93]</w:t>
      </w:r>
      <w:r w:rsidRPr="00770A87">
        <w:tab/>
        <w:t xml:space="preserve">T. Q. Company. (2017, 2/10). </w:t>
      </w:r>
      <w:r w:rsidRPr="00770A87">
        <w:rPr>
          <w:i/>
        </w:rPr>
        <w:t>Solar Savings Calculator</w:t>
      </w:r>
      <w:r w:rsidRPr="00770A87">
        <w:t xml:space="preserve">. Available: </w:t>
      </w:r>
      <w:hyperlink r:id="rId243" w:history="1">
        <w:r w:rsidRPr="00770A87">
          <w:rPr>
            <w:rStyle w:val="Hyperlink"/>
            <w:color w:val="auto"/>
            <w:u w:val="none"/>
          </w:rPr>
          <w:t>https://www.solarmarket.com.au/solar-savings-calculator/</w:t>
        </w:r>
      </w:hyperlink>
    </w:p>
    <w:p w14:paraId="3F8870A9" w14:textId="77777777" w:rsidR="00016183" w:rsidRPr="00770A87" w:rsidRDefault="00016183" w:rsidP="005E30D5">
      <w:pPr>
        <w:pStyle w:val="EndNoteBibliography"/>
      </w:pPr>
      <w:r w:rsidRPr="00770A87">
        <w:t>[94]</w:t>
      </w:r>
      <w:r w:rsidRPr="00770A87">
        <w:tab/>
        <w:t xml:space="preserve">H. Yang, W. Zhou, L. Lu, and Z. Fang, "Optimal sizing method for stand-alone hybrid solar–wind system with LPSP technology by using genetic algorithm," </w:t>
      </w:r>
      <w:r w:rsidRPr="00770A87">
        <w:rPr>
          <w:i/>
        </w:rPr>
        <w:t xml:space="preserve">Solar Energy, </w:t>
      </w:r>
      <w:r w:rsidRPr="00770A87">
        <w:t>vol. 82, no. 4, pp. 354-367, 4// 2008.</w:t>
      </w:r>
    </w:p>
    <w:p w14:paraId="7056DBCF" w14:textId="77777777" w:rsidR="00016183" w:rsidRPr="00770A87" w:rsidRDefault="00016183" w:rsidP="005E30D5">
      <w:pPr>
        <w:pStyle w:val="EndNoteBibliography"/>
      </w:pPr>
      <w:r w:rsidRPr="00770A87">
        <w:t>[95]</w:t>
      </w:r>
      <w:r w:rsidRPr="00770A87">
        <w:tab/>
        <w:t xml:space="preserve">J. A. Jardini, C. M. V. Tahan, M. R. Gouvea, S. U. Ahn, and F. M. Figueiredo, "Daily load profiles for residential, commercial and industrial low voltage consumers," </w:t>
      </w:r>
      <w:r w:rsidRPr="00770A87">
        <w:rPr>
          <w:i/>
        </w:rPr>
        <w:t xml:space="preserve">IEEE Transactions on Power Delivery, </w:t>
      </w:r>
      <w:r w:rsidRPr="00770A87">
        <w:t>vol. 15, no. 1, pp. 375-380, 2000.</w:t>
      </w:r>
    </w:p>
    <w:p w14:paraId="4F3B7AED" w14:textId="77777777" w:rsidR="00016183" w:rsidRPr="00770A87" w:rsidRDefault="00016183" w:rsidP="005E30D5">
      <w:pPr>
        <w:pStyle w:val="EndNoteBibliography"/>
      </w:pPr>
      <w:r w:rsidRPr="00770A87">
        <w:t>[96]</w:t>
      </w:r>
      <w:r w:rsidRPr="00770A87">
        <w:tab/>
        <w:t xml:space="preserve">R. Tonkoski, D. Turcotte, and T. H. M. E.-. Fouly, "Impact of High PV Penetration on Voltage Profiles in Residential Neighborhoods," </w:t>
      </w:r>
      <w:r w:rsidRPr="00770A87">
        <w:rPr>
          <w:i/>
        </w:rPr>
        <w:t xml:space="preserve">IEEE Transactions on Sustainable Energy, </w:t>
      </w:r>
      <w:r w:rsidRPr="00770A87">
        <w:t>vol. 3, no. 3, pp. 518-527, 2012.</w:t>
      </w:r>
    </w:p>
    <w:p w14:paraId="37E7B123" w14:textId="77777777" w:rsidR="00016183" w:rsidRPr="00770A87" w:rsidRDefault="00016183" w:rsidP="005E30D5">
      <w:pPr>
        <w:pStyle w:val="EndNoteBibliography"/>
      </w:pPr>
      <w:r w:rsidRPr="00770A87">
        <w:t>[97]</w:t>
      </w:r>
      <w:r w:rsidRPr="00770A87">
        <w:tab/>
        <w:t xml:space="preserve">J. V. Paatero and P. D. Lund, "A model for generating household electricity load profiles," </w:t>
      </w:r>
      <w:r w:rsidRPr="00770A87">
        <w:rPr>
          <w:i/>
        </w:rPr>
        <w:t xml:space="preserve">International Journal of Energy Research, </w:t>
      </w:r>
      <w:r w:rsidRPr="00770A87">
        <w:t>vol. 30, no. 5, pp. 273-290, 2006.</w:t>
      </w:r>
    </w:p>
    <w:p w14:paraId="4E8359CA" w14:textId="77777777" w:rsidR="00016183" w:rsidRPr="00770A87" w:rsidRDefault="00016183" w:rsidP="005E30D5">
      <w:pPr>
        <w:pStyle w:val="EndNoteBibliography"/>
      </w:pPr>
      <w:r w:rsidRPr="00770A87">
        <w:t>[98]</w:t>
      </w:r>
      <w:r w:rsidRPr="00770A87">
        <w:tab/>
        <w:t xml:space="preserve">M. Hazami, A. Riahi, F. Mehdaoui, O. Nouicer, and A. Farhat, "Energetic and exergetic performances analysis of a PV/T (photovoltaic thermal) solar system tested and simulated under to Tunisian (North Africa) climatic conditions," </w:t>
      </w:r>
      <w:r w:rsidRPr="00770A87">
        <w:rPr>
          <w:i/>
        </w:rPr>
        <w:t xml:space="preserve">Energy, </w:t>
      </w:r>
      <w:r w:rsidRPr="00770A87">
        <w:t>vol. 107, pp. 78-94, 7/15/ 2016.</w:t>
      </w:r>
    </w:p>
    <w:p w14:paraId="20187E90" w14:textId="77777777" w:rsidR="00016183" w:rsidRPr="00770A87" w:rsidRDefault="00016183" w:rsidP="005E30D5">
      <w:pPr>
        <w:pStyle w:val="EndNoteBibliography"/>
      </w:pPr>
      <w:r w:rsidRPr="00770A87">
        <w:t>[99]</w:t>
      </w:r>
      <w:r w:rsidRPr="00770A87">
        <w:tab/>
        <w:t xml:space="preserve">S. Edalati, M. Ameri, and M. Iranmanesh, "Comparative performance investigation of mono- and poly-crystalline silicon photovoltaic modules for use in grid-connected photovoltaic systems in dry climates," </w:t>
      </w:r>
      <w:r w:rsidRPr="00770A87">
        <w:rPr>
          <w:i/>
        </w:rPr>
        <w:t xml:space="preserve">Applied Energy, </w:t>
      </w:r>
      <w:r w:rsidRPr="00770A87">
        <w:t>vol. 160, pp. 255-265, 12/15/ 2015.</w:t>
      </w:r>
    </w:p>
    <w:p w14:paraId="66BC2E88" w14:textId="77777777" w:rsidR="00016183" w:rsidRPr="00770A87" w:rsidRDefault="00016183" w:rsidP="005E30D5">
      <w:pPr>
        <w:pStyle w:val="EndNoteBibliography"/>
      </w:pPr>
      <w:r w:rsidRPr="00770A87">
        <w:t>[100]</w:t>
      </w:r>
      <w:r w:rsidRPr="00770A87">
        <w:tab/>
        <w:t>Y. Kandatsu, "DC/AC inverter controller for solar cell, including maximum power point tracking function," ed: Google Patents, 1993.</w:t>
      </w:r>
    </w:p>
    <w:p w14:paraId="5C51F78A" w14:textId="77777777" w:rsidR="00016183" w:rsidRPr="00770A87" w:rsidRDefault="00016183" w:rsidP="005E30D5">
      <w:pPr>
        <w:pStyle w:val="EndNoteBibliography"/>
      </w:pPr>
      <w:r w:rsidRPr="00770A87">
        <w:t>[101]</w:t>
      </w:r>
      <w:r w:rsidRPr="00770A87">
        <w:tab/>
        <w:t xml:space="preserve">A. Zahedi, "Development of an economical model to determine an appropriate feed-in tariff for grid-connected solar PV electricity in all states of Australia," </w:t>
      </w:r>
      <w:r w:rsidRPr="00770A87">
        <w:rPr>
          <w:i/>
        </w:rPr>
        <w:t xml:space="preserve">Renewable and Sustainable Energy Reviews, </w:t>
      </w:r>
      <w:r w:rsidRPr="00770A87">
        <w:t>vol. 13, no. 4, pp. 871-878, 5// 2009.</w:t>
      </w:r>
    </w:p>
    <w:p w14:paraId="4F9244B2" w14:textId="77777777" w:rsidR="00016183" w:rsidRPr="00770A87" w:rsidRDefault="00016183" w:rsidP="005E30D5">
      <w:pPr>
        <w:pStyle w:val="EndNoteBibliography"/>
      </w:pPr>
      <w:r w:rsidRPr="00770A87">
        <w:lastRenderedPageBreak/>
        <w:t>[102]</w:t>
      </w:r>
      <w:r w:rsidRPr="00770A87">
        <w:tab/>
        <w:t xml:space="preserve">G. De Feo, M. Forni, F. Petito, and C. Renno, "Life cycle assessment and economic analysis of a low concentrating photovoltaic system," </w:t>
      </w:r>
      <w:r w:rsidRPr="00770A87">
        <w:rPr>
          <w:i/>
        </w:rPr>
        <w:t xml:space="preserve">Environmental Technology, </w:t>
      </w:r>
      <w:r w:rsidRPr="00770A87">
        <w:t>vol. 37, no. 19, pp. 2473-2482, 2016/10/01 2016.</w:t>
      </w:r>
    </w:p>
    <w:p w14:paraId="39623928" w14:textId="77777777" w:rsidR="00016183" w:rsidRPr="00770A87" w:rsidRDefault="00016183" w:rsidP="005E30D5">
      <w:pPr>
        <w:pStyle w:val="EndNoteBibliography"/>
      </w:pPr>
      <w:r w:rsidRPr="00770A87">
        <w:t>[103]</w:t>
      </w:r>
      <w:r w:rsidRPr="00770A87">
        <w:tab/>
        <w:t xml:space="preserve">B. Andrew, L. Joachim, and N. Anna, "Asia Pacific Super Grid–Solar electricity generation, storage and distribution," </w:t>
      </w:r>
      <w:r w:rsidRPr="00770A87">
        <w:rPr>
          <w:i/>
        </w:rPr>
        <w:t xml:space="preserve">Green, </w:t>
      </w:r>
      <w:r w:rsidRPr="00770A87">
        <w:t>vol. 2, no. 4, pp. 189-202, 2012.</w:t>
      </w:r>
    </w:p>
    <w:p w14:paraId="08377ADE" w14:textId="77777777" w:rsidR="00016183" w:rsidRPr="00770A87" w:rsidRDefault="00016183" w:rsidP="005E30D5">
      <w:pPr>
        <w:pStyle w:val="EndNoteBibliography"/>
      </w:pPr>
      <w:r w:rsidRPr="00770A87">
        <w:t>[104]</w:t>
      </w:r>
      <w:r w:rsidRPr="00770A87">
        <w:tab/>
        <w:t xml:space="preserve">LatLong. (2017, 8/8/17). </w:t>
      </w:r>
      <w:r w:rsidRPr="00770A87">
        <w:rPr>
          <w:i/>
        </w:rPr>
        <w:t>Latitude and Longitude Finder</w:t>
      </w:r>
      <w:r w:rsidRPr="00770A87">
        <w:t xml:space="preserve">. Available: </w:t>
      </w:r>
      <w:hyperlink r:id="rId244" w:history="1">
        <w:r w:rsidRPr="00770A87">
          <w:rPr>
            <w:rStyle w:val="Hyperlink"/>
            <w:color w:val="auto"/>
            <w:u w:val="none"/>
          </w:rPr>
          <w:t>http://www.latlong.net/</w:t>
        </w:r>
      </w:hyperlink>
    </w:p>
    <w:p w14:paraId="53714720" w14:textId="77777777" w:rsidR="00016183" w:rsidRPr="00770A87" w:rsidRDefault="00016183" w:rsidP="005E30D5">
      <w:pPr>
        <w:pStyle w:val="EndNoteBibliography"/>
      </w:pPr>
      <w:r w:rsidRPr="00770A87">
        <w:t>[105]</w:t>
      </w:r>
      <w:r w:rsidRPr="00770A87">
        <w:tab/>
        <w:t xml:space="preserve">A. Government. (2017, 10/8/17). </w:t>
      </w:r>
      <w:r w:rsidRPr="00770A87">
        <w:rPr>
          <w:i/>
        </w:rPr>
        <w:t>Energy Sourcing For Domestic Households</w:t>
      </w:r>
      <w:r w:rsidRPr="00770A87">
        <w:t xml:space="preserve">. Available: </w:t>
      </w:r>
      <w:hyperlink r:id="rId245" w:history="1">
        <w:r w:rsidRPr="00770A87">
          <w:rPr>
            <w:rStyle w:val="Hyperlink"/>
            <w:color w:val="auto"/>
            <w:u w:val="none"/>
          </w:rPr>
          <w:t>https://www.energymadeeasy.gov.au/benchmark</w:t>
        </w:r>
      </w:hyperlink>
    </w:p>
    <w:p w14:paraId="3BC28478" w14:textId="77777777" w:rsidR="00016183" w:rsidRPr="00770A87" w:rsidRDefault="00016183" w:rsidP="005E30D5">
      <w:pPr>
        <w:pStyle w:val="EndNoteBibliography"/>
      </w:pPr>
      <w:r w:rsidRPr="00770A87">
        <w:t>[106]</w:t>
      </w:r>
      <w:r w:rsidRPr="00770A87">
        <w:tab/>
        <w:t xml:space="preserve">NASA. (2017, 3/7/17). </w:t>
      </w:r>
      <w:r w:rsidRPr="00770A87">
        <w:rPr>
          <w:i/>
        </w:rPr>
        <w:t>Surface meteorology and Solar Energy</w:t>
      </w:r>
      <w:r w:rsidRPr="00770A87">
        <w:t xml:space="preserve">. Available: </w:t>
      </w:r>
      <w:hyperlink r:id="rId246" w:history="1">
        <w:r w:rsidRPr="00770A87">
          <w:rPr>
            <w:rStyle w:val="Hyperlink"/>
            <w:color w:val="auto"/>
            <w:u w:val="none"/>
          </w:rPr>
          <w:t>https://eosweb.larc.nasa.gov/cgi-bin/sse/sse.cgi?skip@larc.nasa.gov</w:t>
        </w:r>
      </w:hyperlink>
    </w:p>
    <w:p w14:paraId="3060D460" w14:textId="77777777" w:rsidR="00016183" w:rsidRPr="00770A87" w:rsidRDefault="00016183" w:rsidP="005E30D5">
      <w:pPr>
        <w:pStyle w:val="EndNoteBibliography"/>
      </w:pPr>
      <w:r w:rsidRPr="00770A87">
        <w:t>[107]</w:t>
      </w:r>
      <w:r w:rsidRPr="00770A87">
        <w:tab/>
        <w:t xml:space="preserve">MathWorks. (2017, 3/3/17). </w:t>
      </w:r>
      <w:r w:rsidRPr="00770A87">
        <w:rPr>
          <w:i/>
        </w:rPr>
        <w:t>Matlab Help</w:t>
      </w:r>
      <w:r w:rsidRPr="00770A87">
        <w:t xml:space="preserve">. Available: </w:t>
      </w:r>
      <w:hyperlink r:id="rId247" w:history="1">
        <w:r w:rsidRPr="00770A87">
          <w:rPr>
            <w:rStyle w:val="Hyperlink"/>
            <w:color w:val="auto"/>
            <w:u w:val="none"/>
          </w:rPr>
          <w:t>https://au.mathworks.com/help/matlab/examples/creating-a-user-interface-with-tab-panels.html</w:t>
        </w:r>
      </w:hyperlink>
    </w:p>
    <w:p w14:paraId="0DC0261E" w14:textId="77777777" w:rsidR="00016183" w:rsidRPr="00770A87" w:rsidRDefault="00016183" w:rsidP="005E30D5">
      <w:pPr>
        <w:pStyle w:val="EndNoteBibliography"/>
      </w:pPr>
      <w:r w:rsidRPr="00770A87">
        <w:t>[108]</w:t>
      </w:r>
      <w:r w:rsidRPr="00770A87">
        <w:tab/>
        <w:t>S. Rodrigues</w:t>
      </w:r>
      <w:r w:rsidRPr="00770A87">
        <w:rPr>
          <w:i/>
        </w:rPr>
        <w:t xml:space="preserve"> et al.</w:t>
      </w:r>
      <w:r w:rsidRPr="00770A87">
        <w:t xml:space="preserve">, "Economic feasibility analysis of small scale PV systems in different countries," </w:t>
      </w:r>
      <w:r w:rsidRPr="00770A87">
        <w:rPr>
          <w:i/>
        </w:rPr>
        <w:t xml:space="preserve">Solar Energy, </w:t>
      </w:r>
      <w:r w:rsidRPr="00770A87">
        <w:t>vol. 131, pp. 81-95, 6// 2016.</w:t>
      </w:r>
    </w:p>
    <w:p w14:paraId="1F830C11" w14:textId="77777777" w:rsidR="00016183" w:rsidRPr="00770A87" w:rsidRDefault="00016183" w:rsidP="005E30D5">
      <w:pPr>
        <w:pStyle w:val="EndNoteBibliography"/>
      </w:pPr>
      <w:r w:rsidRPr="00770A87">
        <w:t>[109]</w:t>
      </w:r>
      <w:r w:rsidRPr="00770A87">
        <w:tab/>
        <w:t xml:space="preserve">A. Q. Jakhrani, A. K. Othman, A. R. H. Rigit, S. R. Samo, L. P. Ling, and R. Baini, "Cost estimation of a standalone photovoltaic power system in remote areas of Sarawak, Malaysia," (in English), </w:t>
      </w:r>
      <w:r w:rsidRPr="00770A87">
        <w:rPr>
          <w:i/>
        </w:rPr>
        <w:t xml:space="preserve">NED University Journal of Research, </w:t>
      </w:r>
      <w:r w:rsidRPr="00770A87">
        <w:t>Report p. 15+, 2012/01/01 2012.</w:t>
      </w:r>
    </w:p>
    <w:p w14:paraId="0172A060" w14:textId="77777777" w:rsidR="00016183" w:rsidRPr="00770A87" w:rsidRDefault="00016183" w:rsidP="005E30D5">
      <w:pPr>
        <w:pStyle w:val="EndNoteBibliography"/>
      </w:pPr>
      <w:r w:rsidRPr="00770A87">
        <w:t>[110]</w:t>
      </w:r>
      <w:r w:rsidRPr="00770A87">
        <w:tab/>
        <w:t xml:space="preserve">A. Q. Jakhrani, A. R. H. Rigit, A. K. Othman, S. R. Samo, and S. A. Kamboh, "Life cycle cost analysis of a standalone PV system," in </w:t>
      </w:r>
      <w:r w:rsidRPr="00770A87">
        <w:rPr>
          <w:i/>
        </w:rPr>
        <w:t>2012 International Conference on Green and Ubiquitous Technology</w:t>
      </w:r>
      <w:r w:rsidRPr="00770A87">
        <w:t>, 2012, pp. 82-85.</w:t>
      </w:r>
    </w:p>
    <w:p w14:paraId="257F3F32" w14:textId="77777777" w:rsidR="00016183" w:rsidRPr="00770A87" w:rsidRDefault="00016183" w:rsidP="005E30D5">
      <w:pPr>
        <w:pStyle w:val="EndNoteBibliography"/>
      </w:pPr>
      <w:r w:rsidRPr="00770A87">
        <w:t>[111]</w:t>
      </w:r>
      <w:r w:rsidRPr="00770A87">
        <w:tab/>
        <w:t>A. Zahedi, "Developing a Method to Accurately Estimate the Electricity Cost of Grid-Connected Solar PV in Doha."</w:t>
      </w:r>
    </w:p>
    <w:p w14:paraId="1DA81D1C" w14:textId="77777777" w:rsidR="00016183" w:rsidRPr="00770A87" w:rsidRDefault="00016183" w:rsidP="005E30D5">
      <w:pPr>
        <w:pStyle w:val="EndNoteBibliography"/>
      </w:pPr>
      <w:r w:rsidRPr="00770A87">
        <w:t>[112]</w:t>
      </w:r>
      <w:r w:rsidRPr="00770A87">
        <w:tab/>
        <w:t xml:space="preserve">J. C. Hartman and I. C. Schafrick, "THE RELEVANT INTERNAL RATE OF RETURN," </w:t>
      </w:r>
      <w:r w:rsidRPr="00770A87">
        <w:rPr>
          <w:i/>
        </w:rPr>
        <w:t xml:space="preserve">The Engineering Economist, </w:t>
      </w:r>
      <w:r w:rsidRPr="00770A87">
        <w:t>vol. 49, no. 2, pp. 139-158, 2004/01/01 2004.</w:t>
      </w:r>
    </w:p>
    <w:p w14:paraId="55718623" w14:textId="77777777" w:rsidR="00016183" w:rsidRPr="00770A87" w:rsidRDefault="00016183" w:rsidP="00016183">
      <w:pPr>
        <w:pStyle w:val="Heading1"/>
        <w:numPr>
          <w:ilvl w:val="0"/>
          <w:numId w:val="0"/>
        </w:numPr>
        <w:ind w:left="284"/>
      </w:pPr>
      <w:r w:rsidRPr="00770A87">
        <w:lastRenderedPageBreak/>
        <w:fldChar w:fldCharType="end"/>
      </w:r>
      <w:bookmarkStart w:id="376" w:name="_Toc494643208"/>
      <w:r w:rsidRPr="00770A87">
        <w:t>APPENDICES</w:t>
      </w:r>
      <w:bookmarkEnd w:id="376"/>
    </w:p>
    <w:p w14:paraId="7F33CF6E" w14:textId="77777777" w:rsidR="00016183" w:rsidRPr="00770A87" w:rsidRDefault="00016183" w:rsidP="005E30D5">
      <w:pPr>
        <w:pStyle w:val="TableofFigures"/>
        <w:rPr>
          <w:rFonts w:asciiTheme="minorHAnsi" w:eastAsiaTheme="minorEastAsia" w:hAnsiTheme="minorHAnsi" w:cstheme="minorBidi"/>
          <w:szCs w:val="22"/>
          <w:lang w:eastAsia="en-AU"/>
        </w:rPr>
      </w:pPr>
      <w:r w:rsidRPr="00770A87">
        <w:fldChar w:fldCharType="begin"/>
      </w:r>
      <w:r w:rsidRPr="00770A87">
        <w:instrText xml:space="preserve"> TOC \h \z \t "Appendix Heading 1" \c </w:instrText>
      </w:r>
      <w:r w:rsidRPr="00770A87">
        <w:fldChar w:fldCharType="separate"/>
      </w:r>
      <w:hyperlink w:anchor="_Toc494629560" w:history="1">
        <w:r w:rsidRPr="00770A87">
          <w:rPr>
            <w:rStyle w:val="Hyperlink"/>
          </w:rPr>
          <w:t>Appendix A – Progress Gantt Chart</w:t>
        </w:r>
        <w:r w:rsidRPr="00770A87">
          <w:rPr>
            <w:webHidden/>
          </w:rPr>
          <w:tab/>
        </w:r>
        <w:r w:rsidRPr="00770A87">
          <w:rPr>
            <w:webHidden/>
          </w:rPr>
          <w:fldChar w:fldCharType="begin"/>
        </w:r>
        <w:r w:rsidRPr="00770A87">
          <w:rPr>
            <w:webHidden/>
          </w:rPr>
          <w:instrText xml:space="preserve"> PAGEREF _Toc494629560 \h </w:instrText>
        </w:r>
        <w:r w:rsidRPr="00770A87">
          <w:rPr>
            <w:webHidden/>
          </w:rPr>
        </w:r>
        <w:r w:rsidRPr="00770A87">
          <w:rPr>
            <w:webHidden/>
          </w:rPr>
          <w:fldChar w:fldCharType="separate"/>
        </w:r>
        <w:r w:rsidRPr="00770A87">
          <w:rPr>
            <w:webHidden/>
          </w:rPr>
          <w:t>104</w:t>
        </w:r>
        <w:r w:rsidRPr="00770A87">
          <w:rPr>
            <w:webHidden/>
          </w:rPr>
          <w:fldChar w:fldCharType="end"/>
        </w:r>
      </w:hyperlink>
    </w:p>
    <w:p w14:paraId="01A9A7E6"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61" w:history="1">
        <w:r w:rsidR="00016183" w:rsidRPr="00770A87">
          <w:rPr>
            <w:rStyle w:val="Hyperlink"/>
          </w:rPr>
          <w:t>Appendix B – Risk Assessment</w:t>
        </w:r>
        <w:r w:rsidR="00016183" w:rsidRPr="00770A87">
          <w:rPr>
            <w:webHidden/>
          </w:rPr>
          <w:tab/>
        </w:r>
        <w:r w:rsidR="00016183" w:rsidRPr="00770A87">
          <w:rPr>
            <w:webHidden/>
          </w:rPr>
          <w:fldChar w:fldCharType="begin"/>
        </w:r>
        <w:r w:rsidR="00016183" w:rsidRPr="00770A87">
          <w:rPr>
            <w:webHidden/>
          </w:rPr>
          <w:instrText xml:space="preserve"> PAGEREF _Toc494629561 \h </w:instrText>
        </w:r>
        <w:r w:rsidR="00016183" w:rsidRPr="00770A87">
          <w:rPr>
            <w:webHidden/>
          </w:rPr>
        </w:r>
        <w:r w:rsidR="00016183" w:rsidRPr="00770A87">
          <w:rPr>
            <w:webHidden/>
          </w:rPr>
          <w:fldChar w:fldCharType="separate"/>
        </w:r>
        <w:r w:rsidR="00016183" w:rsidRPr="00770A87">
          <w:rPr>
            <w:webHidden/>
          </w:rPr>
          <w:t>105</w:t>
        </w:r>
        <w:r w:rsidR="00016183" w:rsidRPr="00770A87">
          <w:rPr>
            <w:webHidden/>
          </w:rPr>
          <w:fldChar w:fldCharType="end"/>
        </w:r>
      </w:hyperlink>
    </w:p>
    <w:p w14:paraId="649ADC9F"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62" w:history="1">
        <w:r w:rsidR="00016183" w:rsidRPr="00770A87">
          <w:rPr>
            <w:rStyle w:val="Hyperlink"/>
          </w:rPr>
          <w:t>Appendix C – Risk Assessment (Approval)</w:t>
        </w:r>
        <w:r w:rsidR="00016183" w:rsidRPr="00770A87">
          <w:rPr>
            <w:webHidden/>
          </w:rPr>
          <w:tab/>
        </w:r>
        <w:r w:rsidR="00016183" w:rsidRPr="00770A87">
          <w:rPr>
            <w:webHidden/>
          </w:rPr>
          <w:fldChar w:fldCharType="begin"/>
        </w:r>
        <w:r w:rsidR="00016183" w:rsidRPr="00770A87">
          <w:rPr>
            <w:webHidden/>
          </w:rPr>
          <w:instrText xml:space="preserve"> PAGEREF _Toc494629562 \h </w:instrText>
        </w:r>
        <w:r w:rsidR="00016183" w:rsidRPr="00770A87">
          <w:rPr>
            <w:webHidden/>
          </w:rPr>
        </w:r>
        <w:r w:rsidR="00016183" w:rsidRPr="00770A87">
          <w:rPr>
            <w:webHidden/>
          </w:rPr>
          <w:fldChar w:fldCharType="separate"/>
        </w:r>
        <w:r w:rsidR="00016183" w:rsidRPr="00770A87">
          <w:rPr>
            <w:webHidden/>
          </w:rPr>
          <w:t>106</w:t>
        </w:r>
        <w:r w:rsidR="00016183" w:rsidRPr="00770A87">
          <w:rPr>
            <w:webHidden/>
          </w:rPr>
          <w:fldChar w:fldCharType="end"/>
        </w:r>
      </w:hyperlink>
    </w:p>
    <w:p w14:paraId="240EB733"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63" w:history="1">
        <w:r w:rsidR="00016183" w:rsidRPr="00770A87">
          <w:rPr>
            <w:rStyle w:val="Hyperlink"/>
          </w:rPr>
          <w:t>Appendix D – Program Overview</w:t>
        </w:r>
        <w:r w:rsidR="00016183" w:rsidRPr="00770A87">
          <w:rPr>
            <w:webHidden/>
          </w:rPr>
          <w:tab/>
        </w:r>
        <w:r w:rsidR="00016183" w:rsidRPr="00770A87">
          <w:rPr>
            <w:webHidden/>
          </w:rPr>
          <w:fldChar w:fldCharType="begin"/>
        </w:r>
        <w:r w:rsidR="00016183" w:rsidRPr="00770A87">
          <w:rPr>
            <w:webHidden/>
          </w:rPr>
          <w:instrText xml:space="preserve"> PAGEREF _Toc494629563 \h </w:instrText>
        </w:r>
        <w:r w:rsidR="00016183" w:rsidRPr="00770A87">
          <w:rPr>
            <w:webHidden/>
          </w:rPr>
        </w:r>
        <w:r w:rsidR="00016183" w:rsidRPr="00770A87">
          <w:rPr>
            <w:webHidden/>
          </w:rPr>
          <w:fldChar w:fldCharType="separate"/>
        </w:r>
        <w:r w:rsidR="00016183" w:rsidRPr="00770A87">
          <w:rPr>
            <w:webHidden/>
          </w:rPr>
          <w:t>107</w:t>
        </w:r>
        <w:r w:rsidR="00016183" w:rsidRPr="00770A87">
          <w:rPr>
            <w:webHidden/>
          </w:rPr>
          <w:fldChar w:fldCharType="end"/>
        </w:r>
      </w:hyperlink>
    </w:p>
    <w:p w14:paraId="6396F2FF"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64" w:history="1">
        <w:r w:rsidR="00016183" w:rsidRPr="00770A87">
          <w:rPr>
            <w:rStyle w:val="Hyperlink"/>
          </w:rPr>
          <w:t>Appendix E – Typical Installation Wiring of Inverter</w:t>
        </w:r>
        <w:r w:rsidR="00016183" w:rsidRPr="00770A87">
          <w:rPr>
            <w:webHidden/>
          </w:rPr>
          <w:tab/>
        </w:r>
        <w:r w:rsidR="00016183" w:rsidRPr="00770A87">
          <w:rPr>
            <w:webHidden/>
          </w:rPr>
          <w:fldChar w:fldCharType="begin"/>
        </w:r>
        <w:r w:rsidR="00016183" w:rsidRPr="00770A87">
          <w:rPr>
            <w:webHidden/>
          </w:rPr>
          <w:instrText xml:space="preserve"> PAGEREF _Toc494629564 \h </w:instrText>
        </w:r>
        <w:r w:rsidR="00016183" w:rsidRPr="00770A87">
          <w:rPr>
            <w:webHidden/>
          </w:rPr>
        </w:r>
        <w:r w:rsidR="00016183" w:rsidRPr="00770A87">
          <w:rPr>
            <w:webHidden/>
          </w:rPr>
          <w:fldChar w:fldCharType="separate"/>
        </w:r>
        <w:r w:rsidR="00016183" w:rsidRPr="00770A87">
          <w:rPr>
            <w:webHidden/>
          </w:rPr>
          <w:t>108</w:t>
        </w:r>
        <w:r w:rsidR="00016183" w:rsidRPr="00770A87">
          <w:rPr>
            <w:webHidden/>
          </w:rPr>
          <w:fldChar w:fldCharType="end"/>
        </w:r>
      </w:hyperlink>
    </w:p>
    <w:p w14:paraId="30F507D0"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65" w:history="1">
        <w:r w:rsidR="00016183" w:rsidRPr="00770A87">
          <w:rPr>
            <w:rStyle w:val="Hyperlink"/>
          </w:rPr>
          <w:t>Appendix F – Project Code &amp; Title</w:t>
        </w:r>
        <w:r w:rsidR="00016183" w:rsidRPr="00770A87">
          <w:rPr>
            <w:webHidden/>
          </w:rPr>
          <w:tab/>
        </w:r>
        <w:r w:rsidR="00016183" w:rsidRPr="00770A87">
          <w:rPr>
            <w:webHidden/>
          </w:rPr>
          <w:fldChar w:fldCharType="begin"/>
        </w:r>
        <w:r w:rsidR="00016183" w:rsidRPr="00770A87">
          <w:rPr>
            <w:webHidden/>
          </w:rPr>
          <w:instrText xml:space="preserve"> PAGEREF _Toc494629565 \h </w:instrText>
        </w:r>
        <w:r w:rsidR="00016183" w:rsidRPr="00770A87">
          <w:rPr>
            <w:webHidden/>
          </w:rPr>
        </w:r>
        <w:r w:rsidR="00016183" w:rsidRPr="00770A87">
          <w:rPr>
            <w:webHidden/>
          </w:rPr>
          <w:fldChar w:fldCharType="separate"/>
        </w:r>
        <w:r w:rsidR="00016183" w:rsidRPr="00770A87">
          <w:rPr>
            <w:webHidden/>
          </w:rPr>
          <w:t>109</w:t>
        </w:r>
        <w:r w:rsidR="00016183" w:rsidRPr="00770A87">
          <w:rPr>
            <w:webHidden/>
          </w:rPr>
          <w:fldChar w:fldCharType="end"/>
        </w:r>
      </w:hyperlink>
    </w:p>
    <w:p w14:paraId="433994F9"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66" w:history="1">
        <w:r w:rsidR="00016183" w:rsidRPr="00770A87">
          <w:rPr>
            <w:rStyle w:val="Hyperlink"/>
          </w:rPr>
          <w:t>Appendix G – NASA Peak Sun Hour Data</w:t>
        </w:r>
        <w:r w:rsidR="00016183" w:rsidRPr="00770A87">
          <w:rPr>
            <w:webHidden/>
          </w:rPr>
          <w:tab/>
        </w:r>
        <w:r w:rsidR="00016183" w:rsidRPr="00770A87">
          <w:rPr>
            <w:webHidden/>
          </w:rPr>
          <w:fldChar w:fldCharType="begin"/>
        </w:r>
        <w:r w:rsidR="00016183" w:rsidRPr="00770A87">
          <w:rPr>
            <w:webHidden/>
          </w:rPr>
          <w:instrText xml:space="preserve"> PAGEREF _Toc494629566 \h </w:instrText>
        </w:r>
        <w:r w:rsidR="00016183" w:rsidRPr="00770A87">
          <w:rPr>
            <w:webHidden/>
          </w:rPr>
        </w:r>
        <w:r w:rsidR="00016183" w:rsidRPr="00770A87">
          <w:rPr>
            <w:webHidden/>
          </w:rPr>
          <w:fldChar w:fldCharType="separate"/>
        </w:r>
        <w:r w:rsidR="00016183" w:rsidRPr="00770A87">
          <w:rPr>
            <w:webHidden/>
          </w:rPr>
          <w:t>110</w:t>
        </w:r>
        <w:r w:rsidR="00016183" w:rsidRPr="00770A87">
          <w:rPr>
            <w:webHidden/>
          </w:rPr>
          <w:fldChar w:fldCharType="end"/>
        </w:r>
      </w:hyperlink>
    </w:p>
    <w:p w14:paraId="1314E934"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67" w:history="1">
        <w:r w:rsidR="00016183" w:rsidRPr="00770A87">
          <w:rPr>
            <w:rStyle w:val="Hyperlink"/>
          </w:rPr>
          <w:t>Appendix H – Energy Consumption Data</w:t>
        </w:r>
        <w:r w:rsidR="00016183" w:rsidRPr="00770A87">
          <w:rPr>
            <w:webHidden/>
          </w:rPr>
          <w:tab/>
        </w:r>
        <w:r w:rsidR="00016183" w:rsidRPr="00770A87">
          <w:rPr>
            <w:webHidden/>
          </w:rPr>
          <w:fldChar w:fldCharType="begin"/>
        </w:r>
        <w:r w:rsidR="00016183" w:rsidRPr="00770A87">
          <w:rPr>
            <w:webHidden/>
          </w:rPr>
          <w:instrText xml:space="preserve"> PAGEREF _Toc494629567 \h </w:instrText>
        </w:r>
        <w:r w:rsidR="00016183" w:rsidRPr="00770A87">
          <w:rPr>
            <w:webHidden/>
          </w:rPr>
        </w:r>
        <w:r w:rsidR="00016183" w:rsidRPr="00770A87">
          <w:rPr>
            <w:webHidden/>
          </w:rPr>
          <w:fldChar w:fldCharType="separate"/>
        </w:r>
        <w:r w:rsidR="00016183" w:rsidRPr="00770A87">
          <w:rPr>
            <w:webHidden/>
          </w:rPr>
          <w:t>111</w:t>
        </w:r>
        <w:r w:rsidR="00016183" w:rsidRPr="00770A87">
          <w:rPr>
            <w:webHidden/>
          </w:rPr>
          <w:fldChar w:fldCharType="end"/>
        </w:r>
      </w:hyperlink>
    </w:p>
    <w:p w14:paraId="24433414" w14:textId="77777777" w:rsidR="00016183" w:rsidRPr="00770A87" w:rsidRDefault="00985796" w:rsidP="005E30D5">
      <w:pPr>
        <w:pStyle w:val="TableofFigures"/>
        <w:rPr>
          <w:rFonts w:asciiTheme="minorHAnsi" w:eastAsiaTheme="minorEastAsia" w:hAnsiTheme="minorHAnsi" w:cstheme="minorBidi"/>
          <w:szCs w:val="22"/>
          <w:lang w:eastAsia="en-AU"/>
        </w:rPr>
      </w:pPr>
      <w:hyperlink w:anchor="_Toc494629568" w:history="1">
        <w:r w:rsidR="00016183" w:rsidRPr="00770A87">
          <w:rPr>
            <w:rStyle w:val="Hyperlink"/>
          </w:rPr>
          <w:t>Appendix I – MATLAB Source Code</w:t>
        </w:r>
        <w:r w:rsidR="00016183" w:rsidRPr="00770A87">
          <w:rPr>
            <w:webHidden/>
          </w:rPr>
          <w:tab/>
        </w:r>
        <w:r w:rsidR="00016183" w:rsidRPr="00770A87">
          <w:rPr>
            <w:webHidden/>
          </w:rPr>
          <w:fldChar w:fldCharType="begin"/>
        </w:r>
        <w:r w:rsidR="00016183" w:rsidRPr="00770A87">
          <w:rPr>
            <w:webHidden/>
          </w:rPr>
          <w:instrText xml:space="preserve"> PAGEREF _Toc494629568 \h </w:instrText>
        </w:r>
        <w:r w:rsidR="00016183" w:rsidRPr="00770A87">
          <w:rPr>
            <w:webHidden/>
          </w:rPr>
        </w:r>
        <w:r w:rsidR="00016183" w:rsidRPr="00770A87">
          <w:rPr>
            <w:webHidden/>
          </w:rPr>
          <w:fldChar w:fldCharType="separate"/>
        </w:r>
        <w:r w:rsidR="00016183" w:rsidRPr="00770A87">
          <w:rPr>
            <w:webHidden/>
          </w:rPr>
          <w:t>115</w:t>
        </w:r>
        <w:r w:rsidR="00016183" w:rsidRPr="00770A87">
          <w:rPr>
            <w:webHidden/>
          </w:rPr>
          <w:fldChar w:fldCharType="end"/>
        </w:r>
      </w:hyperlink>
    </w:p>
    <w:p w14:paraId="4131A1FB" w14:textId="77777777" w:rsidR="00016183" w:rsidRPr="00770A87" w:rsidRDefault="00016183" w:rsidP="005E30D5">
      <w:r w:rsidRPr="00770A87">
        <w:fldChar w:fldCharType="end"/>
      </w:r>
    </w:p>
    <w:p w14:paraId="281FF54C" w14:textId="136132B1" w:rsidR="00016183" w:rsidRPr="00770A87" w:rsidRDefault="00016183" w:rsidP="00016183">
      <w:pPr>
        <w:pStyle w:val="AppendixHeading1"/>
      </w:pPr>
      <w:bookmarkStart w:id="377" w:name="_Toc494629551"/>
      <w:bookmarkStart w:id="378" w:name="_Toc494629560"/>
      <w:bookmarkStart w:id="379" w:name="_Toc494643209"/>
      <w:r w:rsidRPr="00770A87">
        <w:rPr>
          <w:lang w:eastAsia="en-AU"/>
        </w:rPr>
        <w:lastRenderedPageBreak/>
        <w:drawing>
          <wp:anchor distT="0" distB="0" distL="114300" distR="114300" simplePos="0" relativeHeight="251577856" behindDoc="0" locked="0" layoutInCell="1" allowOverlap="1" wp14:anchorId="11570C9B" wp14:editId="6C58B6EE">
            <wp:simplePos x="0" y="0"/>
            <wp:positionH relativeFrom="column">
              <wp:posOffset>-1524000</wp:posOffset>
            </wp:positionH>
            <wp:positionV relativeFrom="paragraph">
              <wp:posOffset>2683510</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Pr="00770A87">
        <w:t xml:space="preserve">Appendix </w:t>
      </w:r>
      <w:bookmarkEnd w:id="373"/>
      <w:bookmarkEnd w:id="374"/>
      <w:r w:rsidRPr="00770A87">
        <w:t>A – Progress Gantt Chart</w:t>
      </w:r>
      <w:bookmarkEnd w:id="377"/>
      <w:bookmarkEnd w:id="378"/>
      <w:bookmarkEnd w:id="379"/>
    </w:p>
    <w:p w14:paraId="6D1239A7" w14:textId="77777777" w:rsidR="00016183" w:rsidRPr="00770A87" w:rsidRDefault="00016183" w:rsidP="00016183">
      <w:pPr>
        <w:pStyle w:val="AppendixHeading1"/>
      </w:pPr>
      <w:bookmarkStart w:id="380" w:name="_Toc494629552"/>
      <w:bookmarkStart w:id="381" w:name="_Toc494629561"/>
      <w:bookmarkStart w:id="382" w:name="_Toc494643210"/>
      <w:r w:rsidRPr="00770A87">
        <w:rPr>
          <w:lang w:eastAsia="en-AU"/>
        </w:rPr>
        <w:lastRenderedPageBreak/>
        <w:drawing>
          <wp:anchor distT="0" distB="0" distL="114300" distR="114300" simplePos="0" relativeHeight="251579904" behindDoc="0" locked="0" layoutInCell="1" allowOverlap="1" wp14:anchorId="1FD16A42" wp14:editId="226EC1FF">
            <wp:simplePos x="0" y="0"/>
            <wp:positionH relativeFrom="margin">
              <wp:posOffset>-1534160</wp:posOffset>
            </wp:positionH>
            <wp:positionV relativeFrom="paragraph">
              <wp:posOffset>1922145</wp:posOffset>
            </wp:positionV>
            <wp:extent cx="8294370" cy="5220335"/>
            <wp:effectExtent l="0" t="6033" r="5398" b="5397"/>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rot="16200000">
                      <a:off x="0" y="0"/>
                      <a:ext cx="8294370" cy="5220335"/>
                    </a:xfrm>
                    <a:prstGeom prst="rect">
                      <a:avLst/>
                    </a:prstGeom>
                  </pic:spPr>
                </pic:pic>
              </a:graphicData>
            </a:graphic>
            <wp14:sizeRelH relativeFrom="margin">
              <wp14:pctWidth>0</wp14:pctWidth>
            </wp14:sizeRelH>
            <wp14:sizeRelV relativeFrom="margin">
              <wp14:pctHeight>0</wp14:pctHeight>
            </wp14:sizeRelV>
          </wp:anchor>
        </w:drawing>
      </w:r>
      <w:r w:rsidRPr="00770A87">
        <w:t>Appendix B – Risk Assessment</w:t>
      </w:r>
      <w:bookmarkEnd w:id="380"/>
      <w:bookmarkEnd w:id="381"/>
      <w:bookmarkEnd w:id="382"/>
    </w:p>
    <w:p w14:paraId="6F3A9BB9" w14:textId="77777777" w:rsidR="00016183" w:rsidRPr="00770A87" w:rsidRDefault="00016183" w:rsidP="00016183">
      <w:pPr>
        <w:pStyle w:val="AppendixHeading1"/>
      </w:pPr>
      <w:bookmarkStart w:id="383" w:name="_Toc494629553"/>
      <w:bookmarkStart w:id="384" w:name="_Toc494629562"/>
      <w:bookmarkStart w:id="385" w:name="_Toc494643211"/>
      <w:r w:rsidRPr="00770A87">
        <w:rPr>
          <w:lang w:eastAsia="en-AU"/>
        </w:rPr>
        <w:lastRenderedPageBreak/>
        <w:drawing>
          <wp:anchor distT="0" distB="0" distL="114300" distR="114300" simplePos="0" relativeHeight="251644416" behindDoc="0" locked="0" layoutInCell="1" allowOverlap="1" wp14:anchorId="79CFE448" wp14:editId="0E151F18">
            <wp:simplePos x="0" y="0"/>
            <wp:positionH relativeFrom="margin">
              <wp:align>right</wp:align>
            </wp:positionH>
            <wp:positionV relativeFrom="paragraph">
              <wp:posOffset>1605280</wp:posOffset>
            </wp:positionV>
            <wp:extent cx="7239000" cy="5223510"/>
            <wp:effectExtent l="0" t="1905"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rot="16200000">
                      <a:off x="0" y="0"/>
                      <a:ext cx="7239000" cy="5223510"/>
                    </a:xfrm>
                    <a:prstGeom prst="rect">
                      <a:avLst/>
                    </a:prstGeom>
                  </pic:spPr>
                </pic:pic>
              </a:graphicData>
            </a:graphic>
            <wp14:sizeRelH relativeFrom="margin">
              <wp14:pctWidth>0</wp14:pctWidth>
            </wp14:sizeRelH>
            <wp14:sizeRelV relativeFrom="margin">
              <wp14:pctHeight>0</wp14:pctHeight>
            </wp14:sizeRelV>
          </wp:anchor>
        </w:drawing>
      </w:r>
      <w:r w:rsidRPr="00770A87">
        <w:t>Appendix C – Risk Assessment (Approval)</w:t>
      </w:r>
      <w:bookmarkEnd w:id="383"/>
      <w:bookmarkEnd w:id="384"/>
      <w:bookmarkEnd w:id="385"/>
    </w:p>
    <w:p w14:paraId="36750351" w14:textId="77777777" w:rsidR="00016183" w:rsidRPr="00770A87" w:rsidRDefault="00016183" w:rsidP="00016183">
      <w:pPr>
        <w:pStyle w:val="AppendixHeading1"/>
      </w:pPr>
      <w:bookmarkStart w:id="386" w:name="_Toc494629554"/>
      <w:bookmarkStart w:id="387" w:name="_Toc494629563"/>
      <w:bookmarkStart w:id="388" w:name="_Toc494643212"/>
      <w:r w:rsidRPr="00770A87">
        <w:rPr>
          <w:lang w:eastAsia="en-AU"/>
        </w:rPr>
        <w:lastRenderedPageBreak/>
        <w:drawing>
          <wp:anchor distT="0" distB="0" distL="114300" distR="114300" simplePos="0" relativeHeight="251594240" behindDoc="0" locked="0" layoutInCell="1" allowOverlap="1" wp14:anchorId="379951F7" wp14:editId="5B568BD2">
            <wp:simplePos x="0" y="0"/>
            <wp:positionH relativeFrom="page">
              <wp:posOffset>-205740</wp:posOffset>
            </wp:positionH>
            <wp:positionV relativeFrom="paragraph">
              <wp:posOffset>2181225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D – Program Overview</w:t>
      </w:r>
      <w:bookmarkEnd w:id="386"/>
      <w:bookmarkEnd w:id="387"/>
      <w:bookmarkEnd w:id="388"/>
    </w:p>
    <w:p w14:paraId="420CFEB0" w14:textId="77777777" w:rsidR="00016183" w:rsidRPr="00770A87" w:rsidRDefault="00016183" w:rsidP="00016183">
      <w:pPr>
        <w:pStyle w:val="AppendixHeading1"/>
      </w:pPr>
      <w:bookmarkStart w:id="389" w:name="_Toc494629555"/>
      <w:bookmarkStart w:id="390" w:name="_Toc494629564"/>
      <w:bookmarkStart w:id="391" w:name="_Toc494643213"/>
      <w:r w:rsidRPr="00770A87">
        <w:rPr>
          <w:lang w:eastAsia="en-AU"/>
        </w:rPr>
        <w:lastRenderedPageBreak/>
        <w:drawing>
          <wp:anchor distT="0" distB="0" distL="114300" distR="114300" simplePos="0" relativeHeight="251636224" behindDoc="0" locked="0" layoutInCell="1" allowOverlap="1" wp14:anchorId="26E5DB1F" wp14:editId="223EE8A8">
            <wp:simplePos x="0" y="0"/>
            <wp:positionH relativeFrom="margin">
              <wp:align>left</wp:align>
            </wp:positionH>
            <wp:positionV relativeFrom="paragraph">
              <wp:posOffset>1852930</wp:posOffset>
            </wp:positionV>
            <wp:extent cx="8043545" cy="5120640"/>
            <wp:effectExtent l="0" t="5397" r="9207" b="9208"/>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2131"/>
                    <a:stretch/>
                  </pic:blipFill>
                  <pic:spPr bwMode="auto">
                    <a:xfrm rot="16200000">
                      <a:off x="0" y="0"/>
                      <a:ext cx="804354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E – Typical Installation Wiring of Inverter</w:t>
      </w:r>
      <w:bookmarkEnd w:id="389"/>
      <w:bookmarkEnd w:id="390"/>
      <w:bookmarkEnd w:id="391"/>
    </w:p>
    <w:p w14:paraId="07936BA0" w14:textId="77777777" w:rsidR="00016183" w:rsidRPr="00770A87" w:rsidRDefault="00016183" w:rsidP="005E30D5"/>
    <w:p w14:paraId="3D9489C1" w14:textId="3880B572" w:rsidR="00016183" w:rsidRPr="00770A87" w:rsidRDefault="00016183" w:rsidP="00016183">
      <w:pPr>
        <w:pStyle w:val="AppendixHeading1"/>
      </w:pPr>
      <w:bookmarkStart w:id="392" w:name="_Toc494629556"/>
      <w:bookmarkStart w:id="393" w:name="_Toc494629565"/>
      <w:bookmarkStart w:id="394" w:name="_Toc494643214"/>
      <w:r w:rsidRPr="00770A87">
        <w:lastRenderedPageBreak/>
        <w:t>Appendix F – Project Code &amp; Title</w:t>
      </w:r>
      <w:bookmarkEnd w:id="392"/>
      <w:bookmarkEnd w:id="393"/>
      <w:bookmarkEnd w:id="394"/>
    </w:p>
    <w:p w14:paraId="06758689" w14:textId="77777777" w:rsidR="00016183" w:rsidRPr="00770A87" w:rsidRDefault="00016183" w:rsidP="005E30D5">
      <w:r w:rsidRPr="00770A87">
        <w:rPr>
          <w:lang w:eastAsia="en-AU"/>
        </w:rPr>
        <w:drawing>
          <wp:anchor distT="0" distB="0" distL="114300" distR="114300" simplePos="0" relativeHeight="251632128" behindDoc="0" locked="0" layoutInCell="1" allowOverlap="1" wp14:anchorId="2ACFB43B" wp14:editId="6270480D">
            <wp:simplePos x="0" y="0"/>
            <wp:positionH relativeFrom="margin">
              <wp:align>right</wp:align>
            </wp:positionH>
            <wp:positionV relativeFrom="paragraph">
              <wp:posOffset>283210</wp:posOffset>
            </wp:positionV>
            <wp:extent cx="5418455"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18455" cy="3126105"/>
                    </a:xfrm>
                    <a:prstGeom prst="rect">
                      <a:avLst/>
                    </a:prstGeom>
                  </pic:spPr>
                </pic:pic>
              </a:graphicData>
            </a:graphic>
            <wp14:sizeRelH relativeFrom="margin">
              <wp14:pctWidth>0</wp14:pctWidth>
            </wp14:sizeRelH>
            <wp14:sizeRelV relativeFrom="margin">
              <wp14:pctHeight>0</wp14:pctHeight>
            </wp14:sizeRelV>
          </wp:anchor>
        </w:drawing>
      </w:r>
    </w:p>
    <w:p w14:paraId="65B6EBF1" w14:textId="01304BD2" w:rsidR="00016183" w:rsidRPr="00770A87" w:rsidRDefault="00016183" w:rsidP="00016183">
      <w:pPr>
        <w:pStyle w:val="AppendixHeading1"/>
      </w:pPr>
      <w:bookmarkStart w:id="395" w:name="_Toc494629557"/>
      <w:bookmarkStart w:id="396" w:name="_Toc494629566"/>
      <w:bookmarkStart w:id="397" w:name="_Toc494643215"/>
      <w:r w:rsidRPr="00770A87">
        <w:lastRenderedPageBreak/>
        <w:t>Appendix G – NASA Peak Sun Hour Data</w:t>
      </w:r>
      <w:bookmarkEnd w:id="395"/>
      <w:bookmarkEnd w:id="396"/>
      <w:bookmarkEnd w:id="397"/>
    </w:p>
    <w:p w14:paraId="358662E7" w14:textId="77777777" w:rsidR="00016183" w:rsidRPr="00770A87" w:rsidRDefault="00016183" w:rsidP="005E30D5"/>
    <w:tbl>
      <w:tblPr>
        <w:tblW w:w="9160"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6"/>
        <w:gridCol w:w="705"/>
        <w:gridCol w:w="436"/>
        <w:gridCol w:w="601"/>
        <w:gridCol w:w="601"/>
        <w:gridCol w:w="601"/>
        <w:gridCol w:w="601"/>
        <w:gridCol w:w="601"/>
        <w:gridCol w:w="601"/>
        <w:gridCol w:w="601"/>
        <w:gridCol w:w="601"/>
        <w:gridCol w:w="601"/>
        <w:gridCol w:w="601"/>
        <w:gridCol w:w="601"/>
        <w:gridCol w:w="601"/>
        <w:gridCol w:w="601"/>
      </w:tblGrid>
      <w:tr w:rsidR="00016183" w:rsidRPr="00770A87" w14:paraId="79A4EF60" w14:textId="77777777" w:rsidTr="00805D31">
        <w:trPr>
          <w:cantSplit/>
          <w:trHeight w:val="292"/>
        </w:trPr>
        <w:tc>
          <w:tcPr>
            <w:tcW w:w="1168" w:type="dxa"/>
            <w:shd w:val="clear" w:color="auto" w:fill="F2F2F2" w:themeFill="background1" w:themeFillShade="F2"/>
            <w:noWrap/>
            <w:vAlign w:val="center"/>
            <w:hideMark/>
          </w:tcPr>
          <w:p w14:paraId="7F8D1666" w14:textId="77777777" w:rsidR="00016183" w:rsidRPr="00770A87" w:rsidRDefault="00016183" w:rsidP="005E30D5">
            <w:pPr>
              <w:rPr>
                <w:bCs/>
                <w:lang w:eastAsia="zh-CN"/>
              </w:rPr>
            </w:pPr>
            <w:r w:rsidRPr="00770A87">
              <w:rPr>
                <w:lang w:eastAsia="zh-CN"/>
              </w:rPr>
              <w:t>Townsville</w:t>
            </w:r>
          </w:p>
        </w:tc>
        <w:tc>
          <w:tcPr>
            <w:tcW w:w="989" w:type="dxa"/>
            <w:shd w:val="clear" w:color="auto" w:fill="F2F2F2" w:themeFill="background1" w:themeFillShade="F2"/>
            <w:vAlign w:val="center"/>
            <w:hideMark/>
          </w:tcPr>
          <w:p w14:paraId="62A14921"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607F5D6A" w14:textId="77777777" w:rsidR="00016183" w:rsidRPr="00770A87" w:rsidRDefault="00016183" w:rsidP="005E30D5">
            <w:pPr>
              <w:rPr>
                <w:lang w:eastAsia="zh-CN"/>
              </w:rPr>
            </w:pPr>
            <w:r w:rsidRPr="00770A87">
              <w:rPr>
                <w:lang w:eastAsia="zh-CN"/>
              </w:rPr>
              <w:t>0</w:t>
            </w:r>
          </w:p>
        </w:tc>
        <w:tc>
          <w:tcPr>
            <w:tcW w:w="0" w:type="auto"/>
            <w:noWrap/>
            <w:vAlign w:val="center"/>
            <w:hideMark/>
          </w:tcPr>
          <w:p w14:paraId="112F90F7" w14:textId="77777777" w:rsidR="00016183" w:rsidRPr="00770A87" w:rsidRDefault="00016183" w:rsidP="005E30D5">
            <w:pPr>
              <w:rPr>
                <w:bCs/>
                <w:lang w:eastAsia="zh-CN"/>
              </w:rPr>
            </w:pPr>
            <w:r w:rsidRPr="00770A87">
              <w:rPr>
                <w:lang w:eastAsia="zh-CN"/>
              </w:rPr>
              <w:t>6.35</w:t>
            </w:r>
          </w:p>
        </w:tc>
        <w:tc>
          <w:tcPr>
            <w:tcW w:w="0" w:type="auto"/>
            <w:noWrap/>
            <w:vAlign w:val="center"/>
            <w:hideMark/>
          </w:tcPr>
          <w:p w14:paraId="68D904F5" w14:textId="77777777" w:rsidR="00016183" w:rsidRPr="00770A87" w:rsidRDefault="00016183" w:rsidP="005E30D5">
            <w:pPr>
              <w:rPr>
                <w:bCs/>
                <w:lang w:eastAsia="zh-CN"/>
              </w:rPr>
            </w:pPr>
            <w:r w:rsidRPr="00770A87">
              <w:rPr>
                <w:lang w:eastAsia="zh-CN"/>
              </w:rPr>
              <w:t>5.56</w:t>
            </w:r>
          </w:p>
        </w:tc>
        <w:tc>
          <w:tcPr>
            <w:tcW w:w="0" w:type="auto"/>
            <w:noWrap/>
            <w:vAlign w:val="center"/>
            <w:hideMark/>
          </w:tcPr>
          <w:p w14:paraId="68A011CE" w14:textId="77777777" w:rsidR="00016183" w:rsidRPr="00770A87" w:rsidRDefault="00016183" w:rsidP="005E30D5">
            <w:pPr>
              <w:rPr>
                <w:bCs/>
                <w:lang w:eastAsia="zh-CN"/>
              </w:rPr>
            </w:pPr>
            <w:r w:rsidRPr="00770A87">
              <w:rPr>
                <w:lang w:eastAsia="zh-CN"/>
              </w:rPr>
              <w:t>5.56</w:t>
            </w:r>
          </w:p>
        </w:tc>
        <w:tc>
          <w:tcPr>
            <w:tcW w:w="0" w:type="auto"/>
            <w:noWrap/>
            <w:vAlign w:val="center"/>
            <w:hideMark/>
          </w:tcPr>
          <w:p w14:paraId="5FD7EDC4" w14:textId="77777777" w:rsidR="00016183" w:rsidRPr="00770A87" w:rsidRDefault="00016183" w:rsidP="005E30D5">
            <w:pPr>
              <w:rPr>
                <w:bCs/>
                <w:lang w:eastAsia="zh-CN"/>
              </w:rPr>
            </w:pPr>
            <w:r w:rsidRPr="00770A87">
              <w:rPr>
                <w:lang w:eastAsia="zh-CN"/>
              </w:rPr>
              <w:t>4.79</w:t>
            </w:r>
          </w:p>
        </w:tc>
        <w:tc>
          <w:tcPr>
            <w:tcW w:w="0" w:type="auto"/>
            <w:noWrap/>
            <w:vAlign w:val="center"/>
            <w:hideMark/>
          </w:tcPr>
          <w:p w14:paraId="79C9618D" w14:textId="77777777" w:rsidR="00016183" w:rsidRPr="00770A87" w:rsidRDefault="00016183" w:rsidP="005E30D5">
            <w:pPr>
              <w:rPr>
                <w:bCs/>
                <w:lang w:eastAsia="zh-CN"/>
              </w:rPr>
            </w:pPr>
            <w:r w:rsidRPr="00770A87">
              <w:rPr>
                <w:lang w:eastAsia="zh-CN"/>
              </w:rPr>
              <w:t>4.27</w:t>
            </w:r>
          </w:p>
        </w:tc>
        <w:tc>
          <w:tcPr>
            <w:tcW w:w="0" w:type="auto"/>
            <w:noWrap/>
            <w:vAlign w:val="center"/>
            <w:hideMark/>
          </w:tcPr>
          <w:p w14:paraId="3DB046E6" w14:textId="77777777" w:rsidR="00016183" w:rsidRPr="00770A87" w:rsidRDefault="00016183" w:rsidP="005E30D5">
            <w:pPr>
              <w:rPr>
                <w:lang w:eastAsia="zh-CN"/>
              </w:rPr>
            </w:pPr>
            <w:r w:rsidRPr="00770A87">
              <w:rPr>
                <w:lang w:eastAsia="zh-CN"/>
              </w:rPr>
              <w:t>4.0</w:t>
            </w:r>
          </w:p>
        </w:tc>
        <w:tc>
          <w:tcPr>
            <w:tcW w:w="0" w:type="auto"/>
            <w:noWrap/>
            <w:vAlign w:val="center"/>
            <w:hideMark/>
          </w:tcPr>
          <w:p w14:paraId="2E9CB5F4" w14:textId="77777777" w:rsidR="00016183" w:rsidRPr="00770A87" w:rsidRDefault="00016183" w:rsidP="005E30D5">
            <w:pPr>
              <w:rPr>
                <w:bCs/>
                <w:lang w:eastAsia="zh-CN"/>
              </w:rPr>
            </w:pPr>
            <w:r w:rsidRPr="00770A87">
              <w:rPr>
                <w:lang w:eastAsia="zh-CN"/>
              </w:rPr>
              <w:t>4.39</w:t>
            </w:r>
          </w:p>
        </w:tc>
        <w:tc>
          <w:tcPr>
            <w:tcW w:w="0" w:type="auto"/>
            <w:noWrap/>
            <w:vAlign w:val="center"/>
            <w:hideMark/>
          </w:tcPr>
          <w:p w14:paraId="4CFD27A8" w14:textId="77777777" w:rsidR="00016183" w:rsidRPr="00770A87" w:rsidRDefault="00016183" w:rsidP="005E30D5">
            <w:pPr>
              <w:rPr>
                <w:bCs/>
                <w:lang w:eastAsia="zh-CN"/>
              </w:rPr>
            </w:pPr>
            <w:r w:rsidRPr="00770A87">
              <w:rPr>
                <w:lang w:eastAsia="zh-CN"/>
              </w:rPr>
              <w:t>5.13</w:t>
            </w:r>
          </w:p>
        </w:tc>
        <w:tc>
          <w:tcPr>
            <w:tcW w:w="0" w:type="auto"/>
            <w:noWrap/>
            <w:vAlign w:val="center"/>
            <w:hideMark/>
          </w:tcPr>
          <w:p w14:paraId="26E745F4" w14:textId="77777777" w:rsidR="00016183" w:rsidRPr="00770A87" w:rsidRDefault="00016183" w:rsidP="005E30D5">
            <w:pPr>
              <w:rPr>
                <w:bCs/>
                <w:lang w:eastAsia="zh-CN"/>
              </w:rPr>
            </w:pPr>
            <w:r w:rsidRPr="00770A87">
              <w:rPr>
                <w:lang w:eastAsia="zh-CN"/>
              </w:rPr>
              <w:t>6.18</w:t>
            </w:r>
          </w:p>
        </w:tc>
        <w:tc>
          <w:tcPr>
            <w:tcW w:w="0" w:type="auto"/>
            <w:noWrap/>
            <w:vAlign w:val="center"/>
            <w:hideMark/>
          </w:tcPr>
          <w:p w14:paraId="11736707" w14:textId="77777777" w:rsidR="00016183" w:rsidRPr="00770A87" w:rsidRDefault="00016183" w:rsidP="005E30D5">
            <w:pPr>
              <w:rPr>
                <w:bCs/>
                <w:lang w:eastAsia="zh-CN"/>
              </w:rPr>
            </w:pPr>
            <w:r w:rsidRPr="00770A87">
              <w:rPr>
                <w:lang w:eastAsia="zh-CN"/>
              </w:rPr>
              <w:t>6.59</w:t>
            </w:r>
          </w:p>
        </w:tc>
        <w:tc>
          <w:tcPr>
            <w:tcW w:w="0" w:type="auto"/>
            <w:noWrap/>
            <w:vAlign w:val="center"/>
            <w:hideMark/>
          </w:tcPr>
          <w:p w14:paraId="134432AA" w14:textId="77777777" w:rsidR="00016183" w:rsidRPr="00770A87" w:rsidRDefault="00016183" w:rsidP="005E30D5">
            <w:pPr>
              <w:rPr>
                <w:bCs/>
                <w:lang w:eastAsia="zh-CN"/>
              </w:rPr>
            </w:pPr>
            <w:r w:rsidRPr="00770A87">
              <w:rPr>
                <w:lang w:eastAsia="zh-CN"/>
              </w:rPr>
              <w:t>6.62</w:t>
            </w:r>
          </w:p>
        </w:tc>
        <w:tc>
          <w:tcPr>
            <w:tcW w:w="0" w:type="auto"/>
            <w:noWrap/>
            <w:vAlign w:val="center"/>
            <w:hideMark/>
          </w:tcPr>
          <w:p w14:paraId="3A58634C" w14:textId="77777777" w:rsidR="00016183" w:rsidRPr="00770A87" w:rsidRDefault="00016183" w:rsidP="005E30D5">
            <w:pPr>
              <w:rPr>
                <w:bCs/>
                <w:lang w:eastAsia="zh-CN"/>
              </w:rPr>
            </w:pPr>
            <w:r w:rsidRPr="00770A87">
              <w:rPr>
                <w:lang w:eastAsia="zh-CN"/>
              </w:rPr>
              <w:t>6.71</w:t>
            </w:r>
          </w:p>
        </w:tc>
        <w:tc>
          <w:tcPr>
            <w:tcW w:w="0" w:type="auto"/>
            <w:noWrap/>
            <w:vAlign w:val="center"/>
            <w:hideMark/>
          </w:tcPr>
          <w:p w14:paraId="6BE635A5" w14:textId="77777777" w:rsidR="00016183" w:rsidRPr="00770A87" w:rsidRDefault="00016183" w:rsidP="005E30D5">
            <w:pPr>
              <w:rPr>
                <w:bCs/>
                <w:lang w:eastAsia="zh-CN"/>
              </w:rPr>
            </w:pPr>
            <w:r w:rsidRPr="00770A87">
              <w:rPr>
                <w:lang w:eastAsia="zh-CN"/>
              </w:rPr>
              <w:t>5.51</w:t>
            </w:r>
          </w:p>
        </w:tc>
      </w:tr>
      <w:tr w:rsidR="00016183" w:rsidRPr="00770A87" w14:paraId="6BF60987" w14:textId="77777777" w:rsidTr="00805D31">
        <w:trPr>
          <w:cantSplit/>
          <w:trHeight w:val="292"/>
        </w:trPr>
        <w:tc>
          <w:tcPr>
            <w:tcW w:w="1168" w:type="dxa"/>
            <w:noWrap/>
            <w:vAlign w:val="center"/>
            <w:hideMark/>
          </w:tcPr>
          <w:p w14:paraId="47804091"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1E39DCE9" w14:textId="77777777" w:rsidR="00016183" w:rsidRPr="00770A87" w:rsidRDefault="00016183" w:rsidP="005E30D5">
            <w:pPr>
              <w:rPr>
                <w:bCs/>
                <w:lang w:eastAsia="zh-CN"/>
              </w:rPr>
            </w:pPr>
            <w:r w:rsidRPr="00770A87">
              <w:rPr>
                <w:lang w:eastAsia="zh-CN"/>
              </w:rPr>
              <w:t>Tilt 4</w:t>
            </w:r>
          </w:p>
        </w:tc>
        <w:tc>
          <w:tcPr>
            <w:tcW w:w="386" w:type="dxa"/>
            <w:vAlign w:val="center"/>
            <w:hideMark/>
          </w:tcPr>
          <w:p w14:paraId="2CDC8F24" w14:textId="77777777" w:rsidR="00016183" w:rsidRPr="00770A87" w:rsidRDefault="00016183" w:rsidP="005E30D5">
            <w:pPr>
              <w:rPr>
                <w:lang w:eastAsia="zh-CN"/>
              </w:rPr>
            </w:pPr>
            <w:r w:rsidRPr="00770A87">
              <w:rPr>
                <w:lang w:eastAsia="zh-CN"/>
              </w:rPr>
              <w:t>4</w:t>
            </w:r>
          </w:p>
        </w:tc>
        <w:tc>
          <w:tcPr>
            <w:tcW w:w="0" w:type="auto"/>
            <w:noWrap/>
            <w:vAlign w:val="center"/>
            <w:hideMark/>
          </w:tcPr>
          <w:p w14:paraId="246C3045" w14:textId="77777777" w:rsidR="00016183" w:rsidRPr="00770A87" w:rsidRDefault="00016183" w:rsidP="005E30D5">
            <w:pPr>
              <w:rPr>
                <w:bCs/>
                <w:lang w:eastAsia="zh-CN"/>
              </w:rPr>
            </w:pPr>
            <w:r w:rsidRPr="00770A87">
              <w:rPr>
                <w:lang w:eastAsia="zh-CN"/>
              </w:rPr>
              <w:t>6.39</w:t>
            </w:r>
          </w:p>
        </w:tc>
        <w:tc>
          <w:tcPr>
            <w:tcW w:w="0" w:type="auto"/>
            <w:noWrap/>
            <w:vAlign w:val="center"/>
            <w:hideMark/>
          </w:tcPr>
          <w:p w14:paraId="658498E3" w14:textId="77777777" w:rsidR="00016183" w:rsidRPr="00770A87" w:rsidRDefault="00016183" w:rsidP="005E30D5">
            <w:pPr>
              <w:rPr>
                <w:bCs/>
                <w:lang w:eastAsia="zh-CN"/>
              </w:rPr>
            </w:pPr>
            <w:r w:rsidRPr="00770A87">
              <w:rPr>
                <w:lang w:eastAsia="zh-CN"/>
              </w:rPr>
              <w:t>5.55</w:t>
            </w:r>
          </w:p>
        </w:tc>
        <w:tc>
          <w:tcPr>
            <w:tcW w:w="0" w:type="auto"/>
            <w:noWrap/>
            <w:vAlign w:val="center"/>
            <w:hideMark/>
          </w:tcPr>
          <w:p w14:paraId="2AEA23CB" w14:textId="77777777" w:rsidR="00016183" w:rsidRPr="00770A87" w:rsidRDefault="00016183" w:rsidP="005E30D5">
            <w:pPr>
              <w:rPr>
                <w:bCs/>
                <w:lang w:eastAsia="zh-CN"/>
              </w:rPr>
            </w:pPr>
            <w:r w:rsidRPr="00770A87">
              <w:rPr>
                <w:lang w:eastAsia="zh-CN"/>
              </w:rPr>
              <w:t>5.62</w:t>
            </w:r>
          </w:p>
        </w:tc>
        <w:tc>
          <w:tcPr>
            <w:tcW w:w="0" w:type="auto"/>
            <w:noWrap/>
            <w:vAlign w:val="center"/>
            <w:hideMark/>
          </w:tcPr>
          <w:p w14:paraId="736BE8BA" w14:textId="77777777" w:rsidR="00016183" w:rsidRPr="00770A87" w:rsidRDefault="00016183" w:rsidP="005E30D5">
            <w:pPr>
              <w:rPr>
                <w:bCs/>
                <w:lang w:eastAsia="zh-CN"/>
              </w:rPr>
            </w:pPr>
            <w:r w:rsidRPr="00770A87">
              <w:rPr>
                <w:lang w:eastAsia="zh-CN"/>
              </w:rPr>
              <w:t>4.92</w:t>
            </w:r>
          </w:p>
        </w:tc>
        <w:tc>
          <w:tcPr>
            <w:tcW w:w="0" w:type="auto"/>
            <w:noWrap/>
            <w:vAlign w:val="center"/>
            <w:hideMark/>
          </w:tcPr>
          <w:p w14:paraId="0DCC1A70" w14:textId="77777777" w:rsidR="00016183" w:rsidRPr="00770A87" w:rsidRDefault="00016183" w:rsidP="005E30D5">
            <w:pPr>
              <w:rPr>
                <w:bCs/>
                <w:lang w:eastAsia="zh-CN"/>
              </w:rPr>
            </w:pPr>
            <w:r w:rsidRPr="00770A87">
              <w:rPr>
                <w:lang w:eastAsia="zh-CN"/>
              </w:rPr>
              <w:t>4.46</w:t>
            </w:r>
          </w:p>
        </w:tc>
        <w:tc>
          <w:tcPr>
            <w:tcW w:w="0" w:type="auto"/>
            <w:noWrap/>
            <w:vAlign w:val="center"/>
            <w:hideMark/>
          </w:tcPr>
          <w:p w14:paraId="6A1EFFB2" w14:textId="77777777" w:rsidR="00016183" w:rsidRPr="00770A87" w:rsidRDefault="00016183" w:rsidP="005E30D5">
            <w:pPr>
              <w:rPr>
                <w:bCs/>
                <w:lang w:eastAsia="zh-CN"/>
              </w:rPr>
            </w:pPr>
            <w:r w:rsidRPr="00770A87">
              <w:rPr>
                <w:lang w:eastAsia="zh-CN"/>
              </w:rPr>
              <w:t>4.21</w:t>
            </w:r>
          </w:p>
        </w:tc>
        <w:tc>
          <w:tcPr>
            <w:tcW w:w="0" w:type="auto"/>
            <w:noWrap/>
            <w:vAlign w:val="center"/>
            <w:hideMark/>
          </w:tcPr>
          <w:p w14:paraId="424434AB" w14:textId="77777777" w:rsidR="00016183" w:rsidRPr="00770A87" w:rsidRDefault="00016183" w:rsidP="005E30D5">
            <w:pPr>
              <w:rPr>
                <w:bCs/>
                <w:lang w:eastAsia="zh-CN"/>
              </w:rPr>
            </w:pPr>
            <w:r w:rsidRPr="00770A87">
              <w:rPr>
                <w:lang w:eastAsia="zh-CN"/>
              </w:rPr>
              <w:t>4.62</w:t>
            </w:r>
          </w:p>
        </w:tc>
        <w:tc>
          <w:tcPr>
            <w:tcW w:w="0" w:type="auto"/>
            <w:noWrap/>
            <w:vAlign w:val="center"/>
            <w:hideMark/>
          </w:tcPr>
          <w:p w14:paraId="4DA55844" w14:textId="77777777" w:rsidR="00016183" w:rsidRPr="00770A87" w:rsidRDefault="00016183" w:rsidP="005E30D5">
            <w:pPr>
              <w:rPr>
                <w:bCs/>
                <w:lang w:eastAsia="zh-CN"/>
              </w:rPr>
            </w:pPr>
            <w:r w:rsidRPr="00770A87">
              <w:rPr>
                <w:lang w:eastAsia="zh-CN"/>
              </w:rPr>
              <w:t>5.32</w:t>
            </w:r>
          </w:p>
        </w:tc>
        <w:tc>
          <w:tcPr>
            <w:tcW w:w="0" w:type="auto"/>
            <w:noWrap/>
            <w:vAlign w:val="center"/>
            <w:hideMark/>
          </w:tcPr>
          <w:p w14:paraId="5B3801DE" w14:textId="77777777" w:rsidR="00016183" w:rsidRPr="00770A87" w:rsidRDefault="00016183" w:rsidP="005E30D5">
            <w:pPr>
              <w:rPr>
                <w:bCs/>
                <w:lang w:eastAsia="zh-CN"/>
              </w:rPr>
            </w:pPr>
            <w:r w:rsidRPr="00770A87">
              <w:rPr>
                <w:lang w:eastAsia="zh-CN"/>
              </w:rPr>
              <w:t>6.3</w:t>
            </w:r>
          </w:p>
        </w:tc>
        <w:tc>
          <w:tcPr>
            <w:tcW w:w="0" w:type="auto"/>
            <w:noWrap/>
            <w:vAlign w:val="center"/>
            <w:hideMark/>
          </w:tcPr>
          <w:p w14:paraId="0EAC8156" w14:textId="77777777" w:rsidR="00016183" w:rsidRPr="00770A87" w:rsidRDefault="00016183" w:rsidP="005E30D5">
            <w:pPr>
              <w:rPr>
                <w:bCs/>
                <w:lang w:eastAsia="zh-CN"/>
              </w:rPr>
            </w:pPr>
            <w:r w:rsidRPr="00770A87">
              <w:rPr>
                <w:lang w:eastAsia="zh-CN"/>
              </w:rPr>
              <w:t>6.61</w:t>
            </w:r>
          </w:p>
        </w:tc>
        <w:tc>
          <w:tcPr>
            <w:tcW w:w="0" w:type="auto"/>
            <w:noWrap/>
            <w:vAlign w:val="center"/>
            <w:hideMark/>
          </w:tcPr>
          <w:p w14:paraId="0AEA7200" w14:textId="77777777" w:rsidR="00016183" w:rsidRPr="00770A87" w:rsidRDefault="00016183" w:rsidP="005E30D5">
            <w:pPr>
              <w:rPr>
                <w:bCs/>
                <w:lang w:eastAsia="zh-CN"/>
              </w:rPr>
            </w:pPr>
            <w:r w:rsidRPr="00770A87">
              <w:rPr>
                <w:lang w:eastAsia="zh-CN"/>
              </w:rPr>
              <w:t>6.57</w:t>
            </w:r>
          </w:p>
        </w:tc>
        <w:tc>
          <w:tcPr>
            <w:tcW w:w="0" w:type="auto"/>
            <w:noWrap/>
            <w:vAlign w:val="center"/>
            <w:hideMark/>
          </w:tcPr>
          <w:p w14:paraId="5F240E7D" w14:textId="77777777" w:rsidR="00016183" w:rsidRPr="00770A87" w:rsidRDefault="00016183" w:rsidP="005E30D5">
            <w:pPr>
              <w:rPr>
                <w:bCs/>
                <w:lang w:eastAsia="zh-CN"/>
              </w:rPr>
            </w:pPr>
            <w:r w:rsidRPr="00770A87">
              <w:rPr>
                <w:lang w:eastAsia="zh-CN"/>
              </w:rPr>
              <w:t>6.76</w:t>
            </w:r>
          </w:p>
        </w:tc>
        <w:tc>
          <w:tcPr>
            <w:tcW w:w="0" w:type="auto"/>
            <w:noWrap/>
            <w:vAlign w:val="center"/>
            <w:hideMark/>
          </w:tcPr>
          <w:p w14:paraId="054CBCDC" w14:textId="77777777" w:rsidR="00016183" w:rsidRPr="00770A87" w:rsidRDefault="00016183" w:rsidP="005E30D5">
            <w:pPr>
              <w:rPr>
                <w:bCs/>
                <w:lang w:eastAsia="zh-CN"/>
              </w:rPr>
            </w:pPr>
            <w:r w:rsidRPr="00770A87">
              <w:rPr>
                <w:lang w:eastAsia="zh-CN"/>
              </w:rPr>
              <w:t>5.61</w:t>
            </w:r>
          </w:p>
        </w:tc>
      </w:tr>
      <w:tr w:rsidR="00016183" w:rsidRPr="00770A87" w14:paraId="2B7DA4F8" w14:textId="77777777" w:rsidTr="00805D31">
        <w:trPr>
          <w:cantSplit/>
          <w:trHeight w:val="292"/>
        </w:trPr>
        <w:tc>
          <w:tcPr>
            <w:tcW w:w="1168" w:type="dxa"/>
            <w:noWrap/>
            <w:vAlign w:val="center"/>
            <w:hideMark/>
          </w:tcPr>
          <w:p w14:paraId="58D8766E"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03443381" w14:textId="77777777" w:rsidR="00016183" w:rsidRPr="00770A87" w:rsidRDefault="00016183" w:rsidP="005E30D5">
            <w:pPr>
              <w:rPr>
                <w:bCs/>
                <w:lang w:eastAsia="zh-CN"/>
              </w:rPr>
            </w:pPr>
            <w:r w:rsidRPr="00770A87">
              <w:rPr>
                <w:lang w:eastAsia="zh-CN"/>
              </w:rPr>
              <w:t>Tilt 19</w:t>
            </w:r>
          </w:p>
        </w:tc>
        <w:tc>
          <w:tcPr>
            <w:tcW w:w="386" w:type="dxa"/>
            <w:vAlign w:val="center"/>
            <w:hideMark/>
          </w:tcPr>
          <w:p w14:paraId="6A7891A9" w14:textId="77777777" w:rsidR="00016183" w:rsidRPr="00770A87" w:rsidRDefault="00016183" w:rsidP="005E30D5">
            <w:pPr>
              <w:rPr>
                <w:bCs/>
                <w:lang w:eastAsia="zh-CN"/>
              </w:rPr>
            </w:pPr>
            <w:r w:rsidRPr="00770A87">
              <w:rPr>
                <w:lang w:eastAsia="zh-CN"/>
              </w:rPr>
              <w:t>19</w:t>
            </w:r>
          </w:p>
        </w:tc>
        <w:tc>
          <w:tcPr>
            <w:tcW w:w="0" w:type="auto"/>
            <w:noWrap/>
            <w:vAlign w:val="center"/>
            <w:hideMark/>
          </w:tcPr>
          <w:p w14:paraId="2E78EA46" w14:textId="77777777" w:rsidR="00016183" w:rsidRPr="00770A87" w:rsidRDefault="00016183" w:rsidP="005E30D5">
            <w:pPr>
              <w:rPr>
                <w:bCs/>
                <w:lang w:eastAsia="zh-CN"/>
              </w:rPr>
            </w:pPr>
            <w:r w:rsidRPr="00770A87">
              <w:rPr>
                <w:lang w:eastAsia="zh-CN"/>
              </w:rPr>
              <w:t>6.33</w:t>
            </w:r>
          </w:p>
        </w:tc>
        <w:tc>
          <w:tcPr>
            <w:tcW w:w="0" w:type="auto"/>
            <w:noWrap/>
            <w:vAlign w:val="center"/>
            <w:hideMark/>
          </w:tcPr>
          <w:p w14:paraId="6FC03CCB" w14:textId="77777777" w:rsidR="00016183" w:rsidRPr="00770A87" w:rsidRDefault="00016183" w:rsidP="005E30D5">
            <w:pPr>
              <w:rPr>
                <w:bCs/>
                <w:lang w:eastAsia="zh-CN"/>
              </w:rPr>
            </w:pPr>
            <w:r w:rsidRPr="00770A87">
              <w:rPr>
                <w:lang w:eastAsia="zh-CN"/>
              </w:rPr>
              <w:t>5.38</w:t>
            </w:r>
          </w:p>
        </w:tc>
        <w:tc>
          <w:tcPr>
            <w:tcW w:w="0" w:type="auto"/>
            <w:noWrap/>
            <w:vAlign w:val="center"/>
            <w:hideMark/>
          </w:tcPr>
          <w:p w14:paraId="3CE92EE2" w14:textId="77777777" w:rsidR="00016183" w:rsidRPr="00770A87" w:rsidRDefault="00016183" w:rsidP="005E30D5">
            <w:pPr>
              <w:rPr>
                <w:bCs/>
                <w:lang w:eastAsia="zh-CN"/>
              </w:rPr>
            </w:pPr>
            <w:r w:rsidRPr="00770A87">
              <w:rPr>
                <w:lang w:eastAsia="zh-CN"/>
              </w:rPr>
              <w:t>5.68</w:t>
            </w:r>
          </w:p>
        </w:tc>
        <w:tc>
          <w:tcPr>
            <w:tcW w:w="0" w:type="auto"/>
            <w:noWrap/>
            <w:vAlign w:val="center"/>
            <w:hideMark/>
          </w:tcPr>
          <w:p w14:paraId="58B866BF" w14:textId="77777777" w:rsidR="00016183" w:rsidRPr="00770A87" w:rsidRDefault="00016183" w:rsidP="005E30D5">
            <w:pPr>
              <w:rPr>
                <w:bCs/>
                <w:lang w:eastAsia="zh-CN"/>
              </w:rPr>
            </w:pPr>
            <w:r w:rsidRPr="00770A87">
              <w:rPr>
                <w:lang w:eastAsia="zh-CN"/>
              </w:rPr>
              <w:t>5.24</w:t>
            </w:r>
          </w:p>
        </w:tc>
        <w:tc>
          <w:tcPr>
            <w:tcW w:w="0" w:type="auto"/>
            <w:noWrap/>
            <w:vAlign w:val="center"/>
            <w:hideMark/>
          </w:tcPr>
          <w:p w14:paraId="354A94A4" w14:textId="77777777" w:rsidR="00016183" w:rsidRPr="00770A87" w:rsidRDefault="00016183" w:rsidP="005E30D5">
            <w:pPr>
              <w:rPr>
                <w:bCs/>
                <w:lang w:eastAsia="zh-CN"/>
              </w:rPr>
            </w:pPr>
            <w:r w:rsidRPr="00770A87">
              <w:rPr>
                <w:lang w:eastAsia="zh-CN"/>
              </w:rPr>
              <w:t>5.02</w:t>
            </w:r>
          </w:p>
        </w:tc>
        <w:tc>
          <w:tcPr>
            <w:tcW w:w="0" w:type="auto"/>
            <w:noWrap/>
            <w:vAlign w:val="center"/>
            <w:hideMark/>
          </w:tcPr>
          <w:p w14:paraId="09351699" w14:textId="77777777" w:rsidR="00016183" w:rsidRPr="00770A87" w:rsidRDefault="00016183" w:rsidP="005E30D5">
            <w:pPr>
              <w:rPr>
                <w:bCs/>
                <w:lang w:eastAsia="zh-CN"/>
              </w:rPr>
            </w:pPr>
            <w:r w:rsidRPr="00770A87">
              <w:rPr>
                <w:lang w:eastAsia="zh-CN"/>
              </w:rPr>
              <w:t>4.86</w:t>
            </w:r>
          </w:p>
        </w:tc>
        <w:tc>
          <w:tcPr>
            <w:tcW w:w="0" w:type="auto"/>
            <w:noWrap/>
            <w:vAlign w:val="center"/>
            <w:hideMark/>
          </w:tcPr>
          <w:p w14:paraId="54B095D7" w14:textId="77777777" w:rsidR="00016183" w:rsidRPr="00770A87" w:rsidRDefault="00016183" w:rsidP="005E30D5">
            <w:pPr>
              <w:rPr>
                <w:bCs/>
                <w:lang w:eastAsia="zh-CN"/>
              </w:rPr>
            </w:pPr>
            <w:r w:rsidRPr="00770A87">
              <w:rPr>
                <w:lang w:eastAsia="zh-CN"/>
              </w:rPr>
              <w:t>5.34</w:t>
            </w:r>
          </w:p>
        </w:tc>
        <w:tc>
          <w:tcPr>
            <w:tcW w:w="0" w:type="auto"/>
            <w:noWrap/>
            <w:vAlign w:val="center"/>
            <w:hideMark/>
          </w:tcPr>
          <w:p w14:paraId="15714408" w14:textId="77777777" w:rsidR="00016183" w:rsidRPr="00770A87" w:rsidRDefault="00016183" w:rsidP="005E30D5">
            <w:pPr>
              <w:rPr>
                <w:bCs/>
                <w:lang w:eastAsia="zh-CN"/>
              </w:rPr>
            </w:pPr>
            <w:r w:rsidRPr="00770A87">
              <w:rPr>
                <w:lang w:eastAsia="zh-CN"/>
              </w:rPr>
              <w:t>5.86</w:t>
            </w:r>
          </w:p>
        </w:tc>
        <w:tc>
          <w:tcPr>
            <w:tcW w:w="0" w:type="auto"/>
            <w:noWrap/>
            <w:vAlign w:val="center"/>
            <w:hideMark/>
          </w:tcPr>
          <w:p w14:paraId="354BA21A" w14:textId="77777777" w:rsidR="00016183" w:rsidRPr="00770A87" w:rsidRDefault="00016183" w:rsidP="005E30D5">
            <w:pPr>
              <w:rPr>
                <w:bCs/>
                <w:lang w:eastAsia="zh-CN"/>
              </w:rPr>
            </w:pPr>
            <w:r w:rsidRPr="00770A87">
              <w:rPr>
                <w:lang w:eastAsia="zh-CN"/>
              </w:rPr>
              <w:t>6.54</w:t>
            </w:r>
          </w:p>
        </w:tc>
        <w:tc>
          <w:tcPr>
            <w:tcW w:w="0" w:type="auto"/>
            <w:noWrap/>
            <w:vAlign w:val="center"/>
            <w:hideMark/>
          </w:tcPr>
          <w:p w14:paraId="319685F4" w14:textId="77777777" w:rsidR="00016183" w:rsidRPr="00770A87" w:rsidRDefault="00016183" w:rsidP="005E30D5">
            <w:pPr>
              <w:rPr>
                <w:bCs/>
                <w:lang w:eastAsia="zh-CN"/>
              </w:rPr>
            </w:pPr>
            <w:r w:rsidRPr="00770A87">
              <w:rPr>
                <w:lang w:eastAsia="zh-CN"/>
              </w:rPr>
              <w:t>6.49</w:t>
            </w:r>
          </w:p>
        </w:tc>
        <w:tc>
          <w:tcPr>
            <w:tcW w:w="0" w:type="auto"/>
            <w:noWrap/>
            <w:vAlign w:val="center"/>
            <w:hideMark/>
          </w:tcPr>
          <w:p w14:paraId="769DB88E" w14:textId="77777777" w:rsidR="00016183" w:rsidRPr="00770A87" w:rsidRDefault="00016183" w:rsidP="005E30D5">
            <w:pPr>
              <w:rPr>
                <w:bCs/>
                <w:lang w:eastAsia="zh-CN"/>
              </w:rPr>
            </w:pPr>
            <w:r w:rsidRPr="00770A87">
              <w:rPr>
                <w:lang w:eastAsia="zh-CN"/>
              </w:rPr>
              <w:t>6.2</w:t>
            </w:r>
          </w:p>
        </w:tc>
        <w:tc>
          <w:tcPr>
            <w:tcW w:w="0" w:type="auto"/>
            <w:noWrap/>
            <w:vAlign w:val="center"/>
            <w:hideMark/>
          </w:tcPr>
          <w:p w14:paraId="1BBE1467" w14:textId="77777777" w:rsidR="00016183" w:rsidRPr="00770A87" w:rsidRDefault="00016183" w:rsidP="005E30D5">
            <w:pPr>
              <w:rPr>
                <w:bCs/>
                <w:lang w:eastAsia="zh-CN"/>
              </w:rPr>
            </w:pPr>
            <w:r w:rsidRPr="00770A87">
              <w:rPr>
                <w:lang w:eastAsia="zh-CN"/>
              </w:rPr>
              <w:t>6.76</w:t>
            </w:r>
          </w:p>
        </w:tc>
        <w:tc>
          <w:tcPr>
            <w:tcW w:w="0" w:type="auto"/>
            <w:noWrap/>
            <w:vAlign w:val="center"/>
            <w:hideMark/>
          </w:tcPr>
          <w:p w14:paraId="66216DC9" w14:textId="77777777" w:rsidR="00016183" w:rsidRPr="00770A87" w:rsidRDefault="00016183" w:rsidP="005E30D5">
            <w:pPr>
              <w:rPr>
                <w:bCs/>
                <w:lang w:eastAsia="zh-CN"/>
              </w:rPr>
            </w:pPr>
            <w:r w:rsidRPr="00770A87">
              <w:rPr>
                <w:lang w:eastAsia="zh-CN"/>
              </w:rPr>
              <w:t>5.81</w:t>
            </w:r>
          </w:p>
        </w:tc>
      </w:tr>
      <w:tr w:rsidR="00016183" w:rsidRPr="00770A87" w14:paraId="4EECE0BC" w14:textId="77777777" w:rsidTr="00805D31">
        <w:trPr>
          <w:cantSplit/>
          <w:trHeight w:val="292"/>
        </w:trPr>
        <w:tc>
          <w:tcPr>
            <w:tcW w:w="1168" w:type="dxa"/>
            <w:noWrap/>
            <w:vAlign w:val="center"/>
            <w:hideMark/>
          </w:tcPr>
          <w:p w14:paraId="0E2E759E"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2762F8BB" w14:textId="77777777" w:rsidR="00016183" w:rsidRPr="00770A87" w:rsidRDefault="00016183" w:rsidP="005E30D5">
            <w:pPr>
              <w:rPr>
                <w:bCs/>
                <w:lang w:eastAsia="zh-CN"/>
              </w:rPr>
            </w:pPr>
            <w:r w:rsidRPr="00770A87">
              <w:rPr>
                <w:lang w:eastAsia="zh-CN"/>
              </w:rPr>
              <w:t>Tilt 34</w:t>
            </w:r>
          </w:p>
        </w:tc>
        <w:tc>
          <w:tcPr>
            <w:tcW w:w="386" w:type="dxa"/>
            <w:vAlign w:val="center"/>
            <w:hideMark/>
          </w:tcPr>
          <w:p w14:paraId="1AECD89B" w14:textId="77777777" w:rsidR="00016183" w:rsidRPr="00770A87" w:rsidRDefault="00016183" w:rsidP="005E30D5">
            <w:pPr>
              <w:rPr>
                <w:bCs/>
                <w:lang w:eastAsia="zh-CN"/>
              </w:rPr>
            </w:pPr>
            <w:r w:rsidRPr="00770A87">
              <w:rPr>
                <w:lang w:eastAsia="zh-CN"/>
              </w:rPr>
              <w:t>34</w:t>
            </w:r>
          </w:p>
        </w:tc>
        <w:tc>
          <w:tcPr>
            <w:tcW w:w="0" w:type="auto"/>
            <w:noWrap/>
            <w:vAlign w:val="center"/>
            <w:hideMark/>
          </w:tcPr>
          <w:p w14:paraId="0B3E6E68" w14:textId="77777777" w:rsidR="00016183" w:rsidRPr="00770A87" w:rsidRDefault="00016183" w:rsidP="005E30D5">
            <w:pPr>
              <w:rPr>
                <w:bCs/>
                <w:lang w:eastAsia="zh-CN"/>
              </w:rPr>
            </w:pPr>
            <w:r w:rsidRPr="00770A87">
              <w:rPr>
                <w:lang w:eastAsia="zh-CN"/>
              </w:rPr>
              <w:t>5.97</w:t>
            </w:r>
          </w:p>
        </w:tc>
        <w:tc>
          <w:tcPr>
            <w:tcW w:w="0" w:type="auto"/>
            <w:noWrap/>
            <w:vAlign w:val="center"/>
            <w:hideMark/>
          </w:tcPr>
          <w:p w14:paraId="751E32D1" w14:textId="77777777" w:rsidR="00016183" w:rsidRPr="00770A87" w:rsidRDefault="00016183" w:rsidP="005E30D5">
            <w:pPr>
              <w:rPr>
                <w:bCs/>
                <w:lang w:eastAsia="zh-CN"/>
              </w:rPr>
            </w:pPr>
            <w:r w:rsidRPr="00770A87">
              <w:rPr>
                <w:lang w:eastAsia="zh-CN"/>
              </w:rPr>
              <w:t>4.96</w:t>
            </w:r>
          </w:p>
        </w:tc>
        <w:tc>
          <w:tcPr>
            <w:tcW w:w="0" w:type="auto"/>
            <w:noWrap/>
            <w:vAlign w:val="center"/>
            <w:hideMark/>
          </w:tcPr>
          <w:p w14:paraId="22906E1E" w14:textId="77777777" w:rsidR="00016183" w:rsidRPr="00770A87" w:rsidRDefault="00016183" w:rsidP="005E30D5">
            <w:pPr>
              <w:rPr>
                <w:bCs/>
                <w:lang w:eastAsia="zh-CN"/>
              </w:rPr>
            </w:pPr>
            <w:r w:rsidRPr="00770A87">
              <w:rPr>
                <w:lang w:eastAsia="zh-CN"/>
              </w:rPr>
              <w:t>5.45</w:t>
            </w:r>
          </w:p>
        </w:tc>
        <w:tc>
          <w:tcPr>
            <w:tcW w:w="0" w:type="auto"/>
            <w:noWrap/>
            <w:vAlign w:val="center"/>
            <w:hideMark/>
          </w:tcPr>
          <w:p w14:paraId="19DD47D9" w14:textId="77777777" w:rsidR="00016183" w:rsidRPr="00770A87" w:rsidRDefault="00016183" w:rsidP="005E30D5">
            <w:pPr>
              <w:rPr>
                <w:bCs/>
                <w:lang w:eastAsia="zh-CN"/>
              </w:rPr>
            </w:pPr>
            <w:r w:rsidRPr="00770A87">
              <w:rPr>
                <w:lang w:eastAsia="zh-CN"/>
              </w:rPr>
              <w:t>5.29</w:t>
            </w:r>
          </w:p>
        </w:tc>
        <w:tc>
          <w:tcPr>
            <w:tcW w:w="0" w:type="auto"/>
            <w:noWrap/>
            <w:vAlign w:val="center"/>
            <w:hideMark/>
          </w:tcPr>
          <w:p w14:paraId="591A063B" w14:textId="77777777" w:rsidR="00016183" w:rsidRPr="00770A87" w:rsidRDefault="00016183" w:rsidP="005E30D5">
            <w:pPr>
              <w:rPr>
                <w:bCs/>
                <w:lang w:eastAsia="zh-CN"/>
              </w:rPr>
            </w:pPr>
            <w:r w:rsidRPr="00770A87">
              <w:rPr>
                <w:lang w:eastAsia="zh-CN"/>
              </w:rPr>
              <w:t>5.31</w:t>
            </w:r>
          </w:p>
        </w:tc>
        <w:tc>
          <w:tcPr>
            <w:tcW w:w="0" w:type="auto"/>
            <w:noWrap/>
            <w:vAlign w:val="center"/>
            <w:hideMark/>
          </w:tcPr>
          <w:p w14:paraId="566DDA54" w14:textId="77777777" w:rsidR="00016183" w:rsidRPr="00770A87" w:rsidRDefault="00016183" w:rsidP="005E30D5">
            <w:pPr>
              <w:rPr>
                <w:bCs/>
                <w:lang w:eastAsia="zh-CN"/>
              </w:rPr>
            </w:pPr>
            <w:r w:rsidRPr="00770A87">
              <w:rPr>
                <w:lang w:eastAsia="zh-CN"/>
              </w:rPr>
              <w:t>5.24</w:t>
            </w:r>
          </w:p>
        </w:tc>
        <w:tc>
          <w:tcPr>
            <w:tcW w:w="0" w:type="auto"/>
            <w:noWrap/>
            <w:vAlign w:val="center"/>
            <w:hideMark/>
          </w:tcPr>
          <w:p w14:paraId="4F5D9AA3" w14:textId="77777777" w:rsidR="00016183" w:rsidRPr="00770A87" w:rsidRDefault="00016183" w:rsidP="005E30D5">
            <w:pPr>
              <w:rPr>
                <w:bCs/>
                <w:lang w:eastAsia="zh-CN"/>
              </w:rPr>
            </w:pPr>
            <w:r w:rsidRPr="00770A87">
              <w:rPr>
                <w:lang w:eastAsia="zh-CN"/>
              </w:rPr>
              <w:t>5.77</w:t>
            </w:r>
          </w:p>
        </w:tc>
        <w:tc>
          <w:tcPr>
            <w:tcW w:w="0" w:type="auto"/>
            <w:noWrap/>
            <w:vAlign w:val="center"/>
            <w:hideMark/>
          </w:tcPr>
          <w:p w14:paraId="55023C0D" w14:textId="77777777" w:rsidR="00016183" w:rsidRPr="00770A87" w:rsidRDefault="00016183" w:rsidP="005E30D5">
            <w:pPr>
              <w:rPr>
                <w:bCs/>
                <w:lang w:eastAsia="zh-CN"/>
              </w:rPr>
            </w:pPr>
            <w:r w:rsidRPr="00770A87">
              <w:rPr>
                <w:lang w:eastAsia="zh-CN"/>
              </w:rPr>
              <w:t>6.08</w:t>
            </w:r>
          </w:p>
        </w:tc>
        <w:tc>
          <w:tcPr>
            <w:tcW w:w="0" w:type="auto"/>
            <w:noWrap/>
            <w:vAlign w:val="center"/>
            <w:hideMark/>
          </w:tcPr>
          <w:p w14:paraId="51C69A95" w14:textId="77777777" w:rsidR="00016183" w:rsidRPr="00770A87" w:rsidRDefault="00016183" w:rsidP="005E30D5">
            <w:pPr>
              <w:rPr>
                <w:bCs/>
                <w:lang w:eastAsia="zh-CN"/>
              </w:rPr>
            </w:pPr>
            <w:r w:rsidRPr="00770A87">
              <w:rPr>
                <w:lang w:eastAsia="zh-CN"/>
              </w:rPr>
              <w:t>6.43</w:t>
            </w:r>
          </w:p>
        </w:tc>
        <w:tc>
          <w:tcPr>
            <w:tcW w:w="0" w:type="auto"/>
            <w:noWrap/>
            <w:vAlign w:val="center"/>
            <w:hideMark/>
          </w:tcPr>
          <w:p w14:paraId="4B253A7E" w14:textId="77777777" w:rsidR="00016183" w:rsidRPr="00770A87" w:rsidRDefault="00016183" w:rsidP="005E30D5">
            <w:pPr>
              <w:rPr>
                <w:bCs/>
                <w:lang w:eastAsia="zh-CN"/>
              </w:rPr>
            </w:pPr>
            <w:r w:rsidRPr="00770A87">
              <w:rPr>
                <w:lang w:eastAsia="zh-CN"/>
              </w:rPr>
              <w:t>6.02</w:t>
            </w:r>
          </w:p>
        </w:tc>
        <w:tc>
          <w:tcPr>
            <w:tcW w:w="0" w:type="auto"/>
            <w:noWrap/>
            <w:vAlign w:val="center"/>
            <w:hideMark/>
          </w:tcPr>
          <w:p w14:paraId="6E41D0FB" w14:textId="77777777" w:rsidR="00016183" w:rsidRPr="00770A87" w:rsidRDefault="00016183" w:rsidP="005E30D5">
            <w:pPr>
              <w:rPr>
                <w:bCs/>
                <w:lang w:eastAsia="zh-CN"/>
              </w:rPr>
            </w:pPr>
            <w:r w:rsidRPr="00770A87">
              <w:rPr>
                <w:lang w:eastAsia="zh-CN"/>
              </w:rPr>
              <w:t>5.53</w:t>
            </w:r>
          </w:p>
        </w:tc>
        <w:tc>
          <w:tcPr>
            <w:tcW w:w="0" w:type="auto"/>
            <w:noWrap/>
            <w:vAlign w:val="center"/>
            <w:hideMark/>
          </w:tcPr>
          <w:p w14:paraId="6DFB2BE3" w14:textId="77777777" w:rsidR="00016183" w:rsidRPr="00770A87" w:rsidRDefault="00016183" w:rsidP="005E30D5">
            <w:pPr>
              <w:rPr>
                <w:bCs/>
                <w:lang w:eastAsia="zh-CN"/>
              </w:rPr>
            </w:pPr>
            <w:r w:rsidRPr="00770A87">
              <w:rPr>
                <w:lang w:eastAsia="zh-CN"/>
              </w:rPr>
              <w:t>6.42</w:t>
            </w:r>
          </w:p>
        </w:tc>
        <w:tc>
          <w:tcPr>
            <w:tcW w:w="0" w:type="auto"/>
            <w:noWrap/>
            <w:vAlign w:val="center"/>
            <w:hideMark/>
          </w:tcPr>
          <w:p w14:paraId="57CF834C" w14:textId="77777777" w:rsidR="00016183" w:rsidRPr="00770A87" w:rsidRDefault="00016183" w:rsidP="005E30D5">
            <w:pPr>
              <w:rPr>
                <w:bCs/>
                <w:lang w:eastAsia="zh-CN"/>
              </w:rPr>
            </w:pPr>
            <w:r w:rsidRPr="00770A87">
              <w:rPr>
                <w:lang w:eastAsia="zh-CN"/>
              </w:rPr>
              <w:t>5.71</w:t>
            </w:r>
          </w:p>
        </w:tc>
      </w:tr>
      <w:tr w:rsidR="00016183" w:rsidRPr="00770A87" w14:paraId="7A070228" w14:textId="77777777" w:rsidTr="00805D31">
        <w:trPr>
          <w:cantSplit/>
          <w:trHeight w:val="292"/>
        </w:trPr>
        <w:tc>
          <w:tcPr>
            <w:tcW w:w="1168" w:type="dxa"/>
            <w:noWrap/>
            <w:vAlign w:val="center"/>
            <w:hideMark/>
          </w:tcPr>
          <w:p w14:paraId="70767C3D"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0C89183D"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02739B2E"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2814DDF9" w14:textId="77777777" w:rsidR="00016183" w:rsidRPr="00770A87" w:rsidRDefault="00016183" w:rsidP="005E30D5">
            <w:pPr>
              <w:rPr>
                <w:bCs/>
                <w:lang w:eastAsia="zh-CN"/>
              </w:rPr>
            </w:pPr>
            <w:r w:rsidRPr="00770A87">
              <w:rPr>
                <w:lang w:eastAsia="zh-CN"/>
              </w:rPr>
              <w:t>2.55</w:t>
            </w:r>
          </w:p>
        </w:tc>
        <w:tc>
          <w:tcPr>
            <w:tcW w:w="0" w:type="auto"/>
            <w:noWrap/>
            <w:vAlign w:val="center"/>
            <w:hideMark/>
          </w:tcPr>
          <w:p w14:paraId="43945E05" w14:textId="77777777" w:rsidR="00016183" w:rsidRPr="00770A87" w:rsidRDefault="00016183" w:rsidP="005E30D5">
            <w:pPr>
              <w:rPr>
                <w:bCs/>
                <w:lang w:eastAsia="zh-CN"/>
              </w:rPr>
            </w:pPr>
            <w:r w:rsidRPr="00770A87">
              <w:rPr>
                <w:lang w:eastAsia="zh-CN"/>
              </w:rPr>
              <w:t>1.94</w:t>
            </w:r>
          </w:p>
        </w:tc>
        <w:tc>
          <w:tcPr>
            <w:tcW w:w="0" w:type="auto"/>
            <w:noWrap/>
            <w:vAlign w:val="center"/>
            <w:hideMark/>
          </w:tcPr>
          <w:p w14:paraId="2DE7B804" w14:textId="77777777" w:rsidR="00016183" w:rsidRPr="00770A87" w:rsidRDefault="00016183" w:rsidP="005E30D5">
            <w:pPr>
              <w:rPr>
                <w:bCs/>
                <w:lang w:eastAsia="zh-CN"/>
              </w:rPr>
            </w:pPr>
            <w:r w:rsidRPr="00770A87">
              <w:rPr>
                <w:lang w:eastAsia="zh-CN"/>
              </w:rPr>
              <w:t>2.57</w:t>
            </w:r>
          </w:p>
        </w:tc>
        <w:tc>
          <w:tcPr>
            <w:tcW w:w="0" w:type="auto"/>
            <w:noWrap/>
            <w:vAlign w:val="center"/>
            <w:hideMark/>
          </w:tcPr>
          <w:p w14:paraId="2D8B2EE5" w14:textId="77777777" w:rsidR="00016183" w:rsidRPr="00770A87" w:rsidRDefault="00016183" w:rsidP="005E30D5">
            <w:pPr>
              <w:rPr>
                <w:bCs/>
                <w:lang w:eastAsia="zh-CN"/>
              </w:rPr>
            </w:pPr>
            <w:r w:rsidRPr="00770A87">
              <w:rPr>
                <w:lang w:eastAsia="zh-CN"/>
              </w:rPr>
              <w:t>3.26</w:t>
            </w:r>
          </w:p>
        </w:tc>
        <w:tc>
          <w:tcPr>
            <w:tcW w:w="0" w:type="auto"/>
            <w:noWrap/>
            <w:vAlign w:val="center"/>
            <w:hideMark/>
          </w:tcPr>
          <w:p w14:paraId="4F92DEEF" w14:textId="77777777" w:rsidR="00016183" w:rsidRPr="00770A87" w:rsidRDefault="00016183" w:rsidP="005E30D5">
            <w:pPr>
              <w:rPr>
                <w:bCs/>
                <w:lang w:eastAsia="zh-CN"/>
              </w:rPr>
            </w:pPr>
            <w:r w:rsidRPr="00770A87">
              <w:rPr>
                <w:lang w:eastAsia="zh-CN"/>
              </w:rPr>
              <w:t>3.92</w:t>
            </w:r>
          </w:p>
        </w:tc>
        <w:tc>
          <w:tcPr>
            <w:tcW w:w="0" w:type="auto"/>
            <w:noWrap/>
            <w:vAlign w:val="center"/>
            <w:hideMark/>
          </w:tcPr>
          <w:p w14:paraId="507F4533" w14:textId="77777777" w:rsidR="00016183" w:rsidRPr="00770A87" w:rsidRDefault="00016183" w:rsidP="005E30D5">
            <w:pPr>
              <w:rPr>
                <w:bCs/>
                <w:lang w:eastAsia="zh-CN"/>
              </w:rPr>
            </w:pPr>
            <w:r w:rsidRPr="00770A87">
              <w:rPr>
                <w:lang w:eastAsia="zh-CN"/>
              </w:rPr>
              <w:t>4.08</w:t>
            </w:r>
          </w:p>
        </w:tc>
        <w:tc>
          <w:tcPr>
            <w:tcW w:w="0" w:type="auto"/>
            <w:noWrap/>
            <w:vAlign w:val="center"/>
            <w:hideMark/>
          </w:tcPr>
          <w:p w14:paraId="3D8E8F38" w14:textId="77777777" w:rsidR="00016183" w:rsidRPr="00770A87" w:rsidRDefault="00016183" w:rsidP="005E30D5">
            <w:pPr>
              <w:rPr>
                <w:bCs/>
                <w:lang w:eastAsia="zh-CN"/>
              </w:rPr>
            </w:pPr>
            <w:r w:rsidRPr="00770A87">
              <w:rPr>
                <w:lang w:eastAsia="zh-CN"/>
              </w:rPr>
              <w:t>4.5</w:t>
            </w:r>
          </w:p>
        </w:tc>
        <w:tc>
          <w:tcPr>
            <w:tcW w:w="0" w:type="auto"/>
            <w:noWrap/>
            <w:vAlign w:val="center"/>
            <w:hideMark/>
          </w:tcPr>
          <w:p w14:paraId="21191B15" w14:textId="77777777" w:rsidR="00016183" w:rsidRPr="00770A87" w:rsidRDefault="00016183" w:rsidP="005E30D5">
            <w:pPr>
              <w:rPr>
                <w:bCs/>
                <w:lang w:eastAsia="zh-CN"/>
              </w:rPr>
            </w:pPr>
            <w:r w:rsidRPr="00770A87">
              <w:rPr>
                <w:lang w:eastAsia="zh-CN"/>
              </w:rPr>
              <w:t>4.08</w:t>
            </w:r>
          </w:p>
        </w:tc>
        <w:tc>
          <w:tcPr>
            <w:tcW w:w="0" w:type="auto"/>
            <w:noWrap/>
            <w:vAlign w:val="center"/>
            <w:hideMark/>
          </w:tcPr>
          <w:p w14:paraId="5B30AFE5" w14:textId="77777777" w:rsidR="00016183" w:rsidRPr="00770A87" w:rsidRDefault="00016183" w:rsidP="005E30D5">
            <w:pPr>
              <w:rPr>
                <w:bCs/>
                <w:lang w:eastAsia="zh-CN"/>
              </w:rPr>
            </w:pPr>
            <w:r w:rsidRPr="00770A87">
              <w:rPr>
                <w:lang w:eastAsia="zh-CN"/>
              </w:rPr>
              <w:t>3.28</w:t>
            </w:r>
          </w:p>
        </w:tc>
        <w:tc>
          <w:tcPr>
            <w:tcW w:w="0" w:type="auto"/>
            <w:noWrap/>
            <w:vAlign w:val="center"/>
            <w:hideMark/>
          </w:tcPr>
          <w:p w14:paraId="75D8D807" w14:textId="77777777" w:rsidR="00016183" w:rsidRPr="00770A87" w:rsidRDefault="00016183" w:rsidP="005E30D5">
            <w:pPr>
              <w:rPr>
                <w:bCs/>
                <w:lang w:eastAsia="zh-CN"/>
              </w:rPr>
            </w:pPr>
            <w:r w:rsidRPr="00770A87">
              <w:rPr>
                <w:lang w:eastAsia="zh-CN"/>
              </w:rPr>
              <w:t>2.17</w:t>
            </w:r>
          </w:p>
        </w:tc>
        <w:tc>
          <w:tcPr>
            <w:tcW w:w="0" w:type="auto"/>
            <w:noWrap/>
            <w:vAlign w:val="center"/>
            <w:hideMark/>
          </w:tcPr>
          <w:p w14:paraId="1AE47DB4" w14:textId="77777777" w:rsidR="00016183" w:rsidRPr="00770A87" w:rsidRDefault="00016183" w:rsidP="005E30D5">
            <w:pPr>
              <w:rPr>
                <w:bCs/>
                <w:lang w:eastAsia="zh-CN"/>
              </w:rPr>
            </w:pPr>
            <w:r w:rsidRPr="00770A87">
              <w:rPr>
                <w:lang w:eastAsia="zh-CN"/>
              </w:rPr>
              <w:t>1.76</w:t>
            </w:r>
          </w:p>
        </w:tc>
        <w:tc>
          <w:tcPr>
            <w:tcW w:w="0" w:type="auto"/>
            <w:noWrap/>
            <w:vAlign w:val="center"/>
            <w:hideMark/>
          </w:tcPr>
          <w:p w14:paraId="4AB7314A" w14:textId="77777777" w:rsidR="00016183" w:rsidRPr="00770A87" w:rsidRDefault="00016183" w:rsidP="005E30D5">
            <w:pPr>
              <w:rPr>
                <w:bCs/>
                <w:lang w:eastAsia="zh-CN"/>
              </w:rPr>
            </w:pPr>
            <w:r w:rsidRPr="00770A87">
              <w:rPr>
                <w:lang w:eastAsia="zh-CN"/>
              </w:rPr>
              <w:t>2.82</w:t>
            </w:r>
          </w:p>
        </w:tc>
        <w:tc>
          <w:tcPr>
            <w:tcW w:w="0" w:type="auto"/>
            <w:noWrap/>
            <w:vAlign w:val="center"/>
            <w:hideMark/>
          </w:tcPr>
          <w:p w14:paraId="70EAC7FC" w14:textId="77777777" w:rsidR="00016183" w:rsidRPr="00770A87" w:rsidRDefault="00016183" w:rsidP="005E30D5">
            <w:pPr>
              <w:rPr>
                <w:bCs/>
                <w:lang w:eastAsia="zh-CN"/>
              </w:rPr>
            </w:pPr>
            <w:r w:rsidRPr="00770A87">
              <w:rPr>
                <w:lang w:eastAsia="zh-CN"/>
              </w:rPr>
              <w:t>3.09</w:t>
            </w:r>
          </w:p>
        </w:tc>
      </w:tr>
      <w:tr w:rsidR="00016183" w:rsidRPr="00770A87" w14:paraId="4C68EEC3" w14:textId="77777777" w:rsidTr="00805D31">
        <w:trPr>
          <w:cantSplit/>
          <w:trHeight w:val="292"/>
        </w:trPr>
        <w:tc>
          <w:tcPr>
            <w:tcW w:w="1168" w:type="dxa"/>
            <w:shd w:val="clear" w:color="auto" w:fill="F2F2F2" w:themeFill="background1" w:themeFillShade="F2"/>
            <w:noWrap/>
            <w:vAlign w:val="center"/>
            <w:hideMark/>
          </w:tcPr>
          <w:p w14:paraId="79EAC338" w14:textId="77777777" w:rsidR="00016183" w:rsidRPr="00770A87" w:rsidRDefault="00016183" w:rsidP="005E30D5">
            <w:pPr>
              <w:rPr>
                <w:bCs/>
                <w:lang w:eastAsia="zh-CN"/>
              </w:rPr>
            </w:pPr>
            <w:r w:rsidRPr="00770A87">
              <w:rPr>
                <w:lang w:eastAsia="zh-CN"/>
              </w:rPr>
              <w:t>Mount Isa</w:t>
            </w:r>
          </w:p>
        </w:tc>
        <w:tc>
          <w:tcPr>
            <w:tcW w:w="989" w:type="dxa"/>
            <w:shd w:val="clear" w:color="auto" w:fill="F2F2F2" w:themeFill="background1" w:themeFillShade="F2"/>
            <w:vAlign w:val="center"/>
            <w:hideMark/>
          </w:tcPr>
          <w:p w14:paraId="3E5043F0"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284B2D20" w14:textId="77777777" w:rsidR="00016183" w:rsidRPr="00770A87" w:rsidRDefault="00016183" w:rsidP="005E30D5">
            <w:pPr>
              <w:rPr>
                <w:lang w:eastAsia="zh-CN"/>
              </w:rPr>
            </w:pPr>
            <w:r w:rsidRPr="00770A87">
              <w:rPr>
                <w:lang w:eastAsia="zh-CN"/>
              </w:rPr>
              <w:t>0</w:t>
            </w:r>
          </w:p>
        </w:tc>
        <w:tc>
          <w:tcPr>
            <w:tcW w:w="0" w:type="auto"/>
            <w:noWrap/>
            <w:vAlign w:val="center"/>
            <w:hideMark/>
          </w:tcPr>
          <w:p w14:paraId="670EDD6B" w14:textId="77777777" w:rsidR="00016183" w:rsidRPr="00770A87" w:rsidRDefault="00016183" w:rsidP="005E30D5">
            <w:pPr>
              <w:rPr>
                <w:bCs/>
                <w:lang w:eastAsia="zh-CN"/>
              </w:rPr>
            </w:pPr>
            <w:r w:rsidRPr="00770A87">
              <w:rPr>
                <w:lang w:eastAsia="zh-CN"/>
              </w:rPr>
              <w:t>6.84</w:t>
            </w:r>
          </w:p>
        </w:tc>
        <w:tc>
          <w:tcPr>
            <w:tcW w:w="0" w:type="auto"/>
            <w:noWrap/>
            <w:vAlign w:val="center"/>
            <w:hideMark/>
          </w:tcPr>
          <w:p w14:paraId="405145EF" w14:textId="77777777" w:rsidR="00016183" w:rsidRPr="00770A87" w:rsidRDefault="00016183" w:rsidP="005E30D5">
            <w:pPr>
              <w:rPr>
                <w:bCs/>
                <w:lang w:eastAsia="zh-CN"/>
              </w:rPr>
            </w:pPr>
            <w:r w:rsidRPr="00770A87">
              <w:rPr>
                <w:lang w:eastAsia="zh-CN"/>
              </w:rPr>
              <w:t>6.3</w:t>
            </w:r>
          </w:p>
        </w:tc>
        <w:tc>
          <w:tcPr>
            <w:tcW w:w="0" w:type="auto"/>
            <w:noWrap/>
            <w:vAlign w:val="center"/>
            <w:hideMark/>
          </w:tcPr>
          <w:p w14:paraId="08F4C987" w14:textId="77777777" w:rsidR="00016183" w:rsidRPr="00770A87" w:rsidRDefault="00016183" w:rsidP="005E30D5">
            <w:pPr>
              <w:rPr>
                <w:bCs/>
                <w:lang w:eastAsia="zh-CN"/>
              </w:rPr>
            </w:pPr>
            <w:r w:rsidRPr="00770A87">
              <w:rPr>
                <w:lang w:eastAsia="zh-CN"/>
              </w:rPr>
              <w:t>6.11</w:t>
            </w:r>
          </w:p>
        </w:tc>
        <w:tc>
          <w:tcPr>
            <w:tcW w:w="0" w:type="auto"/>
            <w:noWrap/>
            <w:vAlign w:val="center"/>
            <w:hideMark/>
          </w:tcPr>
          <w:p w14:paraId="31E40281" w14:textId="77777777" w:rsidR="00016183" w:rsidRPr="00770A87" w:rsidRDefault="00016183" w:rsidP="005E30D5">
            <w:pPr>
              <w:rPr>
                <w:bCs/>
                <w:lang w:eastAsia="zh-CN"/>
              </w:rPr>
            </w:pPr>
            <w:r w:rsidRPr="00770A87">
              <w:rPr>
                <w:lang w:eastAsia="zh-CN"/>
              </w:rPr>
              <w:t>5.56</w:t>
            </w:r>
          </w:p>
        </w:tc>
        <w:tc>
          <w:tcPr>
            <w:tcW w:w="0" w:type="auto"/>
            <w:noWrap/>
            <w:vAlign w:val="center"/>
            <w:hideMark/>
          </w:tcPr>
          <w:p w14:paraId="1340ED20" w14:textId="77777777" w:rsidR="00016183" w:rsidRPr="00770A87" w:rsidRDefault="00016183" w:rsidP="005E30D5">
            <w:pPr>
              <w:rPr>
                <w:bCs/>
                <w:lang w:eastAsia="zh-CN"/>
              </w:rPr>
            </w:pPr>
            <w:r w:rsidRPr="00770A87">
              <w:rPr>
                <w:lang w:eastAsia="zh-CN"/>
              </w:rPr>
              <w:t>4.83</w:t>
            </w:r>
          </w:p>
        </w:tc>
        <w:tc>
          <w:tcPr>
            <w:tcW w:w="0" w:type="auto"/>
            <w:noWrap/>
            <w:vAlign w:val="center"/>
            <w:hideMark/>
          </w:tcPr>
          <w:p w14:paraId="3CD5AB6F" w14:textId="77777777" w:rsidR="00016183" w:rsidRPr="00770A87" w:rsidRDefault="00016183" w:rsidP="005E30D5">
            <w:pPr>
              <w:rPr>
                <w:bCs/>
                <w:lang w:eastAsia="zh-CN"/>
              </w:rPr>
            </w:pPr>
            <w:r w:rsidRPr="00770A87">
              <w:rPr>
                <w:lang w:eastAsia="zh-CN"/>
              </w:rPr>
              <w:t>4.32</w:t>
            </w:r>
          </w:p>
        </w:tc>
        <w:tc>
          <w:tcPr>
            <w:tcW w:w="0" w:type="auto"/>
            <w:noWrap/>
            <w:vAlign w:val="center"/>
            <w:hideMark/>
          </w:tcPr>
          <w:p w14:paraId="6C1E8DC0" w14:textId="77777777" w:rsidR="00016183" w:rsidRPr="00770A87" w:rsidRDefault="00016183" w:rsidP="005E30D5">
            <w:pPr>
              <w:rPr>
                <w:bCs/>
                <w:lang w:eastAsia="zh-CN"/>
              </w:rPr>
            </w:pPr>
            <w:r w:rsidRPr="00770A87">
              <w:rPr>
                <w:lang w:eastAsia="zh-CN"/>
              </w:rPr>
              <w:t>4.54</w:t>
            </w:r>
          </w:p>
        </w:tc>
        <w:tc>
          <w:tcPr>
            <w:tcW w:w="0" w:type="auto"/>
            <w:noWrap/>
            <w:vAlign w:val="center"/>
            <w:hideMark/>
          </w:tcPr>
          <w:p w14:paraId="6B30E314" w14:textId="77777777" w:rsidR="00016183" w:rsidRPr="00770A87" w:rsidRDefault="00016183" w:rsidP="005E30D5">
            <w:pPr>
              <w:rPr>
                <w:bCs/>
                <w:lang w:eastAsia="zh-CN"/>
              </w:rPr>
            </w:pPr>
            <w:r w:rsidRPr="00770A87">
              <w:rPr>
                <w:lang w:eastAsia="zh-CN"/>
              </w:rPr>
              <w:t>5.46</w:t>
            </w:r>
          </w:p>
        </w:tc>
        <w:tc>
          <w:tcPr>
            <w:tcW w:w="0" w:type="auto"/>
            <w:noWrap/>
            <w:vAlign w:val="center"/>
            <w:hideMark/>
          </w:tcPr>
          <w:p w14:paraId="4D84587F" w14:textId="77777777" w:rsidR="00016183" w:rsidRPr="00770A87" w:rsidRDefault="00016183" w:rsidP="005E30D5">
            <w:pPr>
              <w:rPr>
                <w:bCs/>
                <w:lang w:eastAsia="zh-CN"/>
              </w:rPr>
            </w:pPr>
            <w:r w:rsidRPr="00770A87">
              <w:rPr>
                <w:lang w:eastAsia="zh-CN"/>
              </w:rPr>
              <w:t>6.11</w:t>
            </w:r>
          </w:p>
        </w:tc>
        <w:tc>
          <w:tcPr>
            <w:tcW w:w="0" w:type="auto"/>
            <w:noWrap/>
            <w:vAlign w:val="center"/>
            <w:hideMark/>
          </w:tcPr>
          <w:p w14:paraId="6943DF12" w14:textId="77777777" w:rsidR="00016183" w:rsidRPr="00770A87" w:rsidRDefault="00016183" w:rsidP="005E30D5">
            <w:pPr>
              <w:rPr>
                <w:bCs/>
                <w:lang w:eastAsia="zh-CN"/>
              </w:rPr>
            </w:pPr>
            <w:r w:rsidRPr="00770A87">
              <w:rPr>
                <w:lang w:eastAsia="zh-CN"/>
              </w:rPr>
              <w:t>6.57</w:t>
            </w:r>
          </w:p>
        </w:tc>
        <w:tc>
          <w:tcPr>
            <w:tcW w:w="0" w:type="auto"/>
            <w:noWrap/>
            <w:vAlign w:val="center"/>
            <w:hideMark/>
          </w:tcPr>
          <w:p w14:paraId="6BD194B2" w14:textId="77777777" w:rsidR="00016183" w:rsidRPr="00770A87" w:rsidRDefault="00016183" w:rsidP="005E30D5">
            <w:pPr>
              <w:rPr>
                <w:bCs/>
                <w:lang w:eastAsia="zh-CN"/>
              </w:rPr>
            </w:pPr>
            <w:r w:rsidRPr="00770A87">
              <w:rPr>
                <w:lang w:eastAsia="zh-CN"/>
              </w:rPr>
              <w:t>6.88</w:t>
            </w:r>
          </w:p>
        </w:tc>
        <w:tc>
          <w:tcPr>
            <w:tcW w:w="0" w:type="auto"/>
            <w:noWrap/>
            <w:vAlign w:val="center"/>
            <w:hideMark/>
          </w:tcPr>
          <w:p w14:paraId="624264BA" w14:textId="77777777" w:rsidR="00016183" w:rsidRPr="00770A87" w:rsidRDefault="00016183" w:rsidP="005E30D5">
            <w:pPr>
              <w:rPr>
                <w:bCs/>
                <w:lang w:eastAsia="zh-CN"/>
              </w:rPr>
            </w:pPr>
            <w:r w:rsidRPr="00770A87">
              <w:rPr>
                <w:lang w:eastAsia="zh-CN"/>
              </w:rPr>
              <w:t>6.96</w:t>
            </w:r>
          </w:p>
        </w:tc>
        <w:tc>
          <w:tcPr>
            <w:tcW w:w="0" w:type="auto"/>
            <w:noWrap/>
            <w:vAlign w:val="center"/>
            <w:hideMark/>
          </w:tcPr>
          <w:p w14:paraId="281F1B59" w14:textId="77777777" w:rsidR="00016183" w:rsidRPr="00770A87" w:rsidRDefault="00016183" w:rsidP="005E30D5">
            <w:pPr>
              <w:rPr>
                <w:bCs/>
                <w:lang w:eastAsia="zh-CN"/>
              </w:rPr>
            </w:pPr>
            <w:r w:rsidRPr="00770A87">
              <w:rPr>
                <w:lang w:eastAsia="zh-CN"/>
              </w:rPr>
              <w:t>5.87</w:t>
            </w:r>
          </w:p>
        </w:tc>
      </w:tr>
      <w:tr w:rsidR="00016183" w:rsidRPr="00770A87" w14:paraId="278EA4B6" w14:textId="77777777" w:rsidTr="00805D31">
        <w:trPr>
          <w:cantSplit/>
          <w:trHeight w:val="292"/>
        </w:trPr>
        <w:tc>
          <w:tcPr>
            <w:tcW w:w="1168" w:type="dxa"/>
            <w:noWrap/>
            <w:vAlign w:val="center"/>
            <w:hideMark/>
          </w:tcPr>
          <w:p w14:paraId="709C88FA"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403FCC5E" w14:textId="77777777" w:rsidR="00016183" w:rsidRPr="00770A87" w:rsidRDefault="00016183" w:rsidP="005E30D5">
            <w:pPr>
              <w:rPr>
                <w:bCs/>
                <w:lang w:eastAsia="zh-CN"/>
              </w:rPr>
            </w:pPr>
            <w:r w:rsidRPr="00770A87">
              <w:rPr>
                <w:lang w:eastAsia="zh-CN"/>
              </w:rPr>
              <w:t>Tilt 5</w:t>
            </w:r>
          </w:p>
        </w:tc>
        <w:tc>
          <w:tcPr>
            <w:tcW w:w="386" w:type="dxa"/>
            <w:vAlign w:val="center"/>
            <w:hideMark/>
          </w:tcPr>
          <w:p w14:paraId="6A8FFB34" w14:textId="77777777" w:rsidR="00016183" w:rsidRPr="00770A87" w:rsidRDefault="00016183" w:rsidP="005E30D5">
            <w:pPr>
              <w:rPr>
                <w:lang w:eastAsia="zh-CN"/>
              </w:rPr>
            </w:pPr>
            <w:r w:rsidRPr="00770A87">
              <w:rPr>
                <w:lang w:eastAsia="zh-CN"/>
              </w:rPr>
              <w:t>4</w:t>
            </w:r>
          </w:p>
        </w:tc>
        <w:tc>
          <w:tcPr>
            <w:tcW w:w="0" w:type="auto"/>
            <w:noWrap/>
            <w:vAlign w:val="center"/>
            <w:hideMark/>
          </w:tcPr>
          <w:p w14:paraId="30A4D78D" w14:textId="77777777" w:rsidR="00016183" w:rsidRPr="00770A87" w:rsidRDefault="00016183" w:rsidP="005E30D5">
            <w:pPr>
              <w:rPr>
                <w:bCs/>
                <w:lang w:eastAsia="zh-CN"/>
              </w:rPr>
            </w:pPr>
            <w:r w:rsidRPr="00770A87">
              <w:rPr>
                <w:lang w:eastAsia="zh-CN"/>
              </w:rPr>
              <w:t>6.88</w:t>
            </w:r>
          </w:p>
        </w:tc>
        <w:tc>
          <w:tcPr>
            <w:tcW w:w="0" w:type="auto"/>
            <w:noWrap/>
            <w:vAlign w:val="center"/>
            <w:hideMark/>
          </w:tcPr>
          <w:p w14:paraId="3EEE1803" w14:textId="77777777" w:rsidR="00016183" w:rsidRPr="00770A87" w:rsidRDefault="00016183" w:rsidP="005E30D5">
            <w:pPr>
              <w:rPr>
                <w:bCs/>
                <w:lang w:eastAsia="zh-CN"/>
              </w:rPr>
            </w:pPr>
            <w:r w:rsidRPr="00770A87">
              <w:rPr>
                <w:lang w:eastAsia="zh-CN"/>
              </w:rPr>
              <w:t>6.3</w:t>
            </w:r>
          </w:p>
        </w:tc>
        <w:tc>
          <w:tcPr>
            <w:tcW w:w="0" w:type="auto"/>
            <w:noWrap/>
            <w:vAlign w:val="center"/>
            <w:hideMark/>
          </w:tcPr>
          <w:p w14:paraId="4F1BF21F" w14:textId="77777777" w:rsidR="00016183" w:rsidRPr="00770A87" w:rsidRDefault="00016183" w:rsidP="005E30D5">
            <w:pPr>
              <w:rPr>
                <w:bCs/>
                <w:lang w:eastAsia="zh-CN"/>
              </w:rPr>
            </w:pPr>
            <w:r w:rsidRPr="00770A87">
              <w:rPr>
                <w:lang w:eastAsia="zh-CN"/>
              </w:rPr>
              <w:t>6.21</w:t>
            </w:r>
          </w:p>
        </w:tc>
        <w:tc>
          <w:tcPr>
            <w:tcW w:w="0" w:type="auto"/>
            <w:noWrap/>
            <w:vAlign w:val="center"/>
            <w:hideMark/>
          </w:tcPr>
          <w:p w14:paraId="7E247097" w14:textId="77777777" w:rsidR="00016183" w:rsidRPr="00770A87" w:rsidRDefault="00016183" w:rsidP="005E30D5">
            <w:pPr>
              <w:rPr>
                <w:bCs/>
                <w:lang w:eastAsia="zh-CN"/>
              </w:rPr>
            </w:pPr>
            <w:r w:rsidRPr="00770A87">
              <w:rPr>
                <w:lang w:eastAsia="zh-CN"/>
              </w:rPr>
              <w:t>5.79</w:t>
            </w:r>
          </w:p>
        </w:tc>
        <w:tc>
          <w:tcPr>
            <w:tcW w:w="0" w:type="auto"/>
            <w:noWrap/>
            <w:vAlign w:val="center"/>
            <w:hideMark/>
          </w:tcPr>
          <w:p w14:paraId="57004F2F" w14:textId="77777777" w:rsidR="00016183" w:rsidRPr="00770A87" w:rsidRDefault="00016183" w:rsidP="005E30D5">
            <w:pPr>
              <w:rPr>
                <w:bCs/>
                <w:lang w:eastAsia="zh-CN"/>
              </w:rPr>
            </w:pPr>
            <w:r w:rsidRPr="00770A87">
              <w:rPr>
                <w:lang w:eastAsia="zh-CN"/>
              </w:rPr>
              <w:t>5.16</w:t>
            </w:r>
          </w:p>
        </w:tc>
        <w:tc>
          <w:tcPr>
            <w:tcW w:w="0" w:type="auto"/>
            <w:noWrap/>
            <w:vAlign w:val="center"/>
            <w:hideMark/>
          </w:tcPr>
          <w:p w14:paraId="41EAA181" w14:textId="77777777" w:rsidR="00016183" w:rsidRPr="00770A87" w:rsidRDefault="00016183" w:rsidP="005E30D5">
            <w:pPr>
              <w:rPr>
                <w:bCs/>
                <w:lang w:eastAsia="zh-CN"/>
              </w:rPr>
            </w:pPr>
            <w:r w:rsidRPr="00770A87">
              <w:rPr>
                <w:lang w:eastAsia="zh-CN"/>
              </w:rPr>
              <w:t>4.65</w:t>
            </w:r>
          </w:p>
        </w:tc>
        <w:tc>
          <w:tcPr>
            <w:tcW w:w="0" w:type="auto"/>
            <w:noWrap/>
            <w:vAlign w:val="center"/>
            <w:hideMark/>
          </w:tcPr>
          <w:p w14:paraId="6142AD20" w14:textId="77777777" w:rsidR="00016183" w:rsidRPr="00770A87" w:rsidRDefault="00016183" w:rsidP="005E30D5">
            <w:pPr>
              <w:rPr>
                <w:bCs/>
                <w:lang w:eastAsia="zh-CN"/>
              </w:rPr>
            </w:pPr>
            <w:r w:rsidRPr="00770A87">
              <w:rPr>
                <w:lang w:eastAsia="zh-CN"/>
              </w:rPr>
              <w:t>4.86</w:t>
            </w:r>
          </w:p>
        </w:tc>
        <w:tc>
          <w:tcPr>
            <w:tcW w:w="0" w:type="auto"/>
            <w:noWrap/>
            <w:vAlign w:val="center"/>
            <w:hideMark/>
          </w:tcPr>
          <w:p w14:paraId="55F8879B" w14:textId="77777777" w:rsidR="00016183" w:rsidRPr="00770A87" w:rsidRDefault="00016183" w:rsidP="005E30D5">
            <w:pPr>
              <w:rPr>
                <w:bCs/>
                <w:lang w:eastAsia="zh-CN"/>
              </w:rPr>
            </w:pPr>
            <w:r w:rsidRPr="00770A87">
              <w:rPr>
                <w:lang w:eastAsia="zh-CN"/>
              </w:rPr>
              <w:t>5.75</w:t>
            </w:r>
          </w:p>
        </w:tc>
        <w:tc>
          <w:tcPr>
            <w:tcW w:w="0" w:type="auto"/>
            <w:noWrap/>
            <w:vAlign w:val="center"/>
            <w:hideMark/>
          </w:tcPr>
          <w:p w14:paraId="3A771D20" w14:textId="77777777" w:rsidR="00016183" w:rsidRPr="00770A87" w:rsidRDefault="00016183" w:rsidP="005E30D5">
            <w:pPr>
              <w:rPr>
                <w:bCs/>
                <w:lang w:eastAsia="zh-CN"/>
              </w:rPr>
            </w:pPr>
            <w:r w:rsidRPr="00770A87">
              <w:rPr>
                <w:lang w:eastAsia="zh-CN"/>
              </w:rPr>
              <w:t>6.27</w:t>
            </w:r>
          </w:p>
        </w:tc>
        <w:tc>
          <w:tcPr>
            <w:tcW w:w="0" w:type="auto"/>
            <w:noWrap/>
            <w:vAlign w:val="center"/>
            <w:hideMark/>
          </w:tcPr>
          <w:p w14:paraId="06A529F9" w14:textId="77777777" w:rsidR="00016183" w:rsidRPr="00770A87" w:rsidRDefault="00016183" w:rsidP="005E30D5">
            <w:pPr>
              <w:rPr>
                <w:bCs/>
                <w:lang w:eastAsia="zh-CN"/>
              </w:rPr>
            </w:pPr>
            <w:r w:rsidRPr="00770A87">
              <w:rPr>
                <w:lang w:eastAsia="zh-CN"/>
              </w:rPr>
              <w:t>6.6</w:t>
            </w:r>
          </w:p>
        </w:tc>
        <w:tc>
          <w:tcPr>
            <w:tcW w:w="0" w:type="auto"/>
            <w:noWrap/>
            <w:vAlign w:val="center"/>
            <w:hideMark/>
          </w:tcPr>
          <w:p w14:paraId="0947E4AA" w14:textId="77777777" w:rsidR="00016183" w:rsidRPr="00770A87" w:rsidRDefault="00016183" w:rsidP="005E30D5">
            <w:pPr>
              <w:rPr>
                <w:bCs/>
                <w:lang w:eastAsia="zh-CN"/>
              </w:rPr>
            </w:pPr>
            <w:r w:rsidRPr="00770A87">
              <w:rPr>
                <w:lang w:eastAsia="zh-CN"/>
              </w:rPr>
              <w:t>6.82</w:t>
            </w:r>
          </w:p>
        </w:tc>
        <w:tc>
          <w:tcPr>
            <w:tcW w:w="0" w:type="auto"/>
            <w:noWrap/>
            <w:vAlign w:val="center"/>
            <w:hideMark/>
          </w:tcPr>
          <w:p w14:paraId="261C11DF" w14:textId="77777777" w:rsidR="00016183" w:rsidRPr="00770A87" w:rsidRDefault="00016183" w:rsidP="005E30D5">
            <w:pPr>
              <w:rPr>
                <w:bCs/>
                <w:lang w:eastAsia="zh-CN"/>
              </w:rPr>
            </w:pPr>
            <w:r w:rsidRPr="00770A87">
              <w:rPr>
                <w:lang w:eastAsia="zh-CN"/>
              </w:rPr>
              <w:t>7.02</w:t>
            </w:r>
          </w:p>
        </w:tc>
        <w:tc>
          <w:tcPr>
            <w:tcW w:w="0" w:type="auto"/>
            <w:noWrap/>
            <w:vAlign w:val="center"/>
            <w:hideMark/>
          </w:tcPr>
          <w:p w14:paraId="1DE64FC3" w14:textId="77777777" w:rsidR="00016183" w:rsidRPr="00770A87" w:rsidRDefault="00016183" w:rsidP="005E30D5">
            <w:pPr>
              <w:rPr>
                <w:bCs/>
                <w:lang w:eastAsia="zh-CN"/>
              </w:rPr>
            </w:pPr>
            <w:r w:rsidRPr="00770A87">
              <w:rPr>
                <w:lang w:eastAsia="zh-CN"/>
              </w:rPr>
              <w:t>6.02</w:t>
            </w:r>
          </w:p>
        </w:tc>
      </w:tr>
      <w:tr w:rsidR="00016183" w:rsidRPr="00770A87" w14:paraId="0A8632A8" w14:textId="77777777" w:rsidTr="00805D31">
        <w:trPr>
          <w:cantSplit/>
          <w:trHeight w:val="292"/>
        </w:trPr>
        <w:tc>
          <w:tcPr>
            <w:tcW w:w="1168" w:type="dxa"/>
            <w:noWrap/>
            <w:vAlign w:val="center"/>
            <w:hideMark/>
          </w:tcPr>
          <w:p w14:paraId="2651AECA"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26AB389A" w14:textId="77777777" w:rsidR="00016183" w:rsidRPr="00770A87" w:rsidRDefault="00016183" w:rsidP="005E30D5">
            <w:pPr>
              <w:rPr>
                <w:bCs/>
                <w:lang w:eastAsia="zh-CN"/>
              </w:rPr>
            </w:pPr>
            <w:r w:rsidRPr="00770A87">
              <w:rPr>
                <w:lang w:eastAsia="zh-CN"/>
              </w:rPr>
              <w:t>Tilt 20</w:t>
            </w:r>
          </w:p>
        </w:tc>
        <w:tc>
          <w:tcPr>
            <w:tcW w:w="386" w:type="dxa"/>
            <w:vAlign w:val="center"/>
            <w:hideMark/>
          </w:tcPr>
          <w:p w14:paraId="11A72EC9" w14:textId="77777777" w:rsidR="00016183" w:rsidRPr="00770A87" w:rsidRDefault="00016183" w:rsidP="005E30D5">
            <w:pPr>
              <w:rPr>
                <w:bCs/>
                <w:lang w:eastAsia="zh-CN"/>
              </w:rPr>
            </w:pPr>
            <w:r w:rsidRPr="00770A87">
              <w:rPr>
                <w:lang w:eastAsia="zh-CN"/>
              </w:rPr>
              <w:t>19</w:t>
            </w:r>
          </w:p>
        </w:tc>
        <w:tc>
          <w:tcPr>
            <w:tcW w:w="0" w:type="auto"/>
            <w:noWrap/>
            <w:vAlign w:val="center"/>
            <w:hideMark/>
          </w:tcPr>
          <w:p w14:paraId="55BA8965" w14:textId="77777777" w:rsidR="00016183" w:rsidRPr="00770A87" w:rsidRDefault="00016183" w:rsidP="005E30D5">
            <w:pPr>
              <w:rPr>
                <w:bCs/>
                <w:lang w:eastAsia="zh-CN"/>
              </w:rPr>
            </w:pPr>
            <w:r w:rsidRPr="00770A87">
              <w:rPr>
                <w:lang w:eastAsia="zh-CN"/>
              </w:rPr>
              <w:t>6.79</w:t>
            </w:r>
          </w:p>
        </w:tc>
        <w:tc>
          <w:tcPr>
            <w:tcW w:w="0" w:type="auto"/>
            <w:noWrap/>
            <w:vAlign w:val="center"/>
            <w:hideMark/>
          </w:tcPr>
          <w:p w14:paraId="7035C041" w14:textId="77777777" w:rsidR="00016183" w:rsidRPr="00770A87" w:rsidRDefault="00016183" w:rsidP="005E30D5">
            <w:pPr>
              <w:rPr>
                <w:bCs/>
                <w:lang w:eastAsia="zh-CN"/>
              </w:rPr>
            </w:pPr>
            <w:r w:rsidRPr="00770A87">
              <w:rPr>
                <w:lang w:eastAsia="zh-CN"/>
              </w:rPr>
              <w:t>6.1</w:t>
            </w:r>
          </w:p>
        </w:tc>
        <w:tc>
          <w:tcPr>
            <w:tcW w:w="0" w:type="auto"/>
            <w:noWrap/>
            <w:vAlign w:val="center"/>
            <w:hideMark/>
          </w:tcPr>
          <w:p w14:paraId="591D7247" w14:textId="77777777" w:rsidR="00016183" w:rsidRPr="00770A87" w:rsidRDefault="00016183" w:rsidP="005E30D5">
            <w:pPr>
              <w:rPr>
                <w:bCs/>
                <w:lang w:eastAsia="zh-CN"/>
              </w:rPr>
            </w:pPr>
            <w:r w:rsidRPr="00770A87">
              <w:rPr>
                <w:lang w:eastAsia="zh-CN"/>
              </w:rPr>
              <w:t>6.3</w:t>
            </w:r>
          </w:p>
        </w:tc>
        <w:tc>
          <w:tcPr>
            <w:tcW w:w="0" w:type="auto"/>
            <w:noWrap/>
            <w:vAlign w:val="center"/>
            <w:hideMark/>
          </w:tcPr>
          <w:p w14:paraId="59B5E096" w14:textId="77777777" w:rsidR="00016183" w:rsidRPr="00770A87" w:rsidRDefault="00016183" w:rsidP="005E30D5">
            <w:pPr>
              <w:rPr>
                <w:bCs/>
                <w:lang w:eastAsia="zh-CN"/>
              </w:rPr>
            </w:pPr>
            <w:r w:rsidRPr="00770A87">
              <w:rPr>
                <w:lang w:eastAsia="zh-CN"/>
              </w:rPr>
              <w:t>6.25</w:t>
            </w:r>
          </w:p>
        </w:tc>
        <w:tc>
          <w:tcPr>
            <w:tcW w:w="0" w:type="auto"/>
            <w:noWrap/>
            <w:vAlign w:val="center"/>
            <w:hideMark/>
          </w:tcPr>
          <w:p w14:paraId="3175CFAE" w14:textId="77777777" w:rsidR="00016183" w:rsidRPr="00770A87" w:rsidRDefault="00016183" w:rsidP="005E30D5">
            <w:pPr>
              <w:rPr>
                <w:bCs/>
                <w:lang w:eastAsia="zh-CN"/>
              </w:rPr>
            </w:pPr>
            <w:r w:rsidRPr="00770A87">
              <w:rPr>
                <w:lang w:eastAsia="zh-CN"/>
              </w:rPr>
              <w:t>5.93</w:t>
            </w:r>
          </w:p>
        </w:tc>
        <w:tc>
          <w:tcPr>
            <w:tcW w:w="0" w:type="auto"/>
            <w:noWrap/>
            <w:vAlign w:val="center"/>
            <w:hideMark/>
          </w:tcPr>
          <w:p w14:paraId="0FAD235A" w14:textId="77777777" w:rsidR="00016183" w:rsidRPr="00770A87" w:rsidRDefault="00016183" w:rsidP="005E30D5">
            <w:pPr>
              <w:rPr>
                <w:bCs/>
                <w:lang w:eastAsia="zh-CN"/>
              </w:rPr>
            </w:pPr>
            <w:r w:rsidRPr="00770A87">
              <w:rPr>
                <w:lang w:eastAsia="zh-CN"/>
              </w:rPr>
              <w:t>5.45</w:t>
            </w:r>
          </w:p>
        </w:tc>
        <w:tc>
          <w:tcPr>
            <w:tcW w:w="0" w:type="auto"/>
            <w:noWrap/>
            <w:vAlign w:val="center"/>
            <w:hideMark/>
          </w:tcPr>
          <w:p w14:paraId="0031DEB5" w14:textId="77777777" w:rsidR="00016183" w:rsidRPr="00770A87" w:rsidRDefault="00016183" w:rsidP="005E30D5">
            <w:pPr>
              <w:rPr>
                <w:bCs/>
                <w:lang w:eastAsia="zh-CN"/>
              </w:rPr>
            </w:pPr>
            <w:r w:rsidRPr="00770A87">
              <w:rPr>
                <w:lang w:eastAsia="zh-CN"/>
              </w:rPr>
              <w:t>5.63</w:t>
            </w:r>
          </w:p>
        </w:tc>
        <w:tc>
          <w:tcPr>
            <w:tcW w:w="0" w:type="auto"/>
            <w:noWrap/>
            <w:vAlign w:val="center"/>
            <w:hideMark/>
          </w:tcPr>
          <w:p w14:paraId="14398346" w14:textId="77777777" w:rsidR="00016183" w:rsidRPr="00770A87" w:rsidRDefault="00016183" w:rsidP="005E30D5">
            <w:pPr>
              <w:rPr>
                <w:bCs/>
                <w:lang w:eastAsia="zh-CN"/>
              </w:rPr>
            </w:pPr>
            <w:r w:rsidRPr="00770A87">
              <w:rPr>
                <w:lang w:eastAsia="zh-CN"/>
              </w:rPr>
              <w:t>6.4</w:t>
            </w:r>
          </w:p>
        </w:tc>
        <w:tc>
          <w:tcPr>
            <w:tcW w:w="0" w:type="auto"/>
            <w:noWrap/>
            <w:vAlign w:val="center"/>
            <w:hideMark/>
          </w:tcPr>
          <w:p w14:paraId="7D6DCCC6" w14:textId="77777777" w:rsidR="00016183" w:rsidRPr="00770A87" w:rsidRDefault="00016183" w:rsidP="005E30D5">
            <w:pPr>
              <w:rPr>
                <w:bCs/>
                <w:lang w:eastAsia="zh-CN"/>
              </w:rPr>
            </w:pPr>
            <w:r w:rsidRPr="00770A87">
              <w:rPr>
                <w:lang w:eastAsia="zh-CN"/>
              </w:rPr>
              <w:t>6.52</w:t>
            </w:r>
          </w:p>
        </w:tc>
        <w:tc>
          <w:tcPr>
            <w:tcW w:w="0" w:type="auto"/>
            <w:noWrap/>
            <w:vAlign w:val="center"/>
            <w:hideMark/>
          </w:tcPr>
          <w:p w14:paraId="7855C6E9" w14:textId="77777777" w:rsidR="00016183" w:rsidRPr="00770A87" w:rsidRDefault="00016183" w:rsidP="005E30D5">
            <w:pPr>
              <w:rPr>
                <w:bCs/>
                <w:lang w:eastAsia="zh-CN"/>
              </w:rPr>
            </w:pPr>
            <w:r w:rsidRPr="00770A87">
              <w:rPr>
                <w:lang w:eastAsia="zh-CN"/>
              </w:rPr>
              <w:t>6.48</w:t>
            </w:r>
          </w:p>
        </w:tc>
        <w:tc>
          <w:tcPr>
            <w:tcW w:w="0" w:type="auto"/>
            <w:noWrap/>
            <w:vAlign w:val="center"/>
            <w:hideMark/>
          </w:tcPr>
          <w:p w14:paraId="0DBCDC26" w14:textId="77777777" w:rsidR="00016183" w:rsidRPr="00770A87" w:rsidRDefault="00016183" w:rsidP="005E30D5">
            <w:pPr>
              <w:rPr>
                <w:bCs/>
                <w:lang w:eastAsia="zh-CN"/>
              </w:rPr>
            </w:pPr>
            <w:r w:rsidRPr="00770A87">
              <w:rPr>
                <w:lang w:eastAsia="zh-CN"/>
              </w:rPr>
              <w:t>6.39</w:t>
            </w:r>
          </w:p>
        </w:tc>
        <w:tc>
          <w:tcPr>
            <w:tcW w:w="0" w:type="auto"/>
            <w:noWrap/>
            <w:vAlign w:val="center"/>
            <w:hideMark/>
          </w:tcPr>
          <w:p w14:paraId="215648E4" w14:textId="77777777" w:rsidR="00016183" w:rsidRPr="00770A87" w:rsidRDefault="00016183" w:rsidP="005E30D5">
            <w:pPr>
              <w:rPr>
                <w:bCs/>
                <w:lang w:eastAsia="zh-CN"/>
              </w:rPr>
            </w:pPr>
            <w:r w:rsidRPr="00770A87">
              <w:rPr>
                <w:lang w:eastAsia="zh-CN"/>
              </w:rPr>
              <w:t>6.98</w:t>
            </w:r>
          </w:p>
        </w:tc>
        <w:tc>
          <w:tcPr>
            <w:tcW w:w="0" w:type="auto"/>
            <w:noWrap/>
            <w:vAlign w:val="center"/>
            <w:hideMark/>
          </w:tcPr>
          <w:p w14:paraId="06371751" w14:textId="77777777" w:rsidR="00016183" w:rsidRPr="00770A87" w:rsidRDefault="00016183" w:rsidP="005E30D5">
            <w:pPr>
              <w:rPr>
                <w:bCs/>
                <w:lang w:eastAsia="zh-CN"/>
              </w:rPr>
            </w:pPr>
            <w:r w:rsidRPr="00770A87">
              <w:rPr>
                <w:lang w:eastAsia="zh-CN"/>
              </w:rPr>
              <w:t>6.27</w:t>
            </w:r>
          </w:p>
        </w:tc>
      </w:tr>
      <w:tr w:rsidR="00016183" w:rsidRPr="00770A87" w14:paraId="5C59E688" w14:textId="77777777" w:rsidTr="00805D31">
        <w:trPr>
          <w:cantSplit/>
          <w:trHeight w:val="292"/>
        </w:trPr>
        <w:tc>
          <w:tcPr>
            <w:tcW w:w="1168" w:type="dxa"/>
            <w:noWrap/>
            <w:vAlign w:val="center"/>
            <w:hideMark/>
          </w:tcPr>
          <w:p w14:paraId="5951FB4C"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39226927" w14:textId="77777777" w:rsidR="00016183" w:rsidRPr="00770A87" w:rsidRDefault="00016183" w:rsidP="005E30D5">
            <w:pPr>
              <w:rPr>
                <w:bCs/>
                <w:lang w:eastAsia="zh-CN"/>
              </w:rPr>
            </w:pPr>
            <w:r w:rsidRPr="00770A87">
              <w:rPr>
                <w:lang w:eastAsia="zh-CN"/>
              </w:rPr>
              <w:t>Tilt 35</w:t>
            </w:r>
          </w:p>
        </w:tc>
        <w:tc>
          <w:tcPr>
            <w:tcW w:w="386" w:type="dxa"/>
            <w:vAlign w:val="center"/>
            <w:hideMark/>
          </w:tcPr>
          <w:p w14:paraId="7828CF23" w14:textId="77777777" w:rsidR="00016183" w:rsidRPr="00770A87" w:rsidRDefault="00016183" w:rsidP="005E30D5">
            <w:pPr>
              <w:rPr>
                <w:bCs/>
                <w:lang w:eastAsia="zh-CN"/>
              </w:rPr>
            </w:pPr>
            <w:r w:rsidRPr="00770A87">
              <w:rPr>
                <w:lang w:eastAsia="zh-CN"/>
              </w:rPr>
              <w:t>34</w:t>
            </w:r>
          </w:p>
        </w:tc>
        <w:tc>
          <w:tcPr>
            <w:tcW w:w="0" w:type="auto"/>
            <w:noWrap/>
            <w:vAlign w:val="center"/>
            <w:hideMark/>
          </w:tcPr>
          <w:p w14:paraId="509F66FA" w14:textId="77777777" w:rsidR="00016183" w:rsidRPr="00770A87" w:rsidRDefault="00016183" w:rsidP="005E30D5">
            <w:pPr>
              <w:rPr>
                <w:bCs/>
                <w:lang w:eastAsia="zh-CN"/>
              </w:rPr>
            </w:pPr>
            <w:r w:rsidRPr="00770A87">
              <w:rPr>
                <w:lang w:eastAsia="zh-CN"/>
              </w:rPr>
              <w:t>6.36</w:t>
            </w:r>
          </w:p>
        </w:tc>
        <w:tc>
          <w:tcPr>
            <w:tcW w:w="0" w:type="auto"/>
            <w:noWrap/>
            <w:vAlign w:val="center"/>
            <w:hideMark/>
          </w:tcPr>
          <w:p w14:paraId="0E3E6901" w14:textId="77777777" w:rsidR="00016183" w:rsidRPr="00770A87" w:rsidRDefault="00016183" w:rsidP="005E30D5">
            <w:pPr>
              <w:rPr>
                <w:bCs/>
                <w:lang w:eastAsia="zh-CN"/>
              </w:rPr>
            </w:pPr>
            <w:r w:rsidRPr="00770A87">
              <w:rPr>
                <w:lang w:eastAsia="zh-CN"/>
              </w:rPr>
              <w:t>5.6</w:t>
            </w:r>
          </w:p>
        </w:tc>
        <w:tc>
          <w:tcPr>
            <w:tcW w:w="0" w:type="auto"/>
            <w:noWrap/>
            <w:vAlign w:val="center"/>
            <w:hideMark/>
          </w:tcPr>
          <w:p w14:paraId="0B4EF939" w14:textId="77777777" w:rsidR="00016183" w:rsidRPr="00770A87" w:rsidRDefault="00016183" w:rsidP="005E30D5">
            <w:pPr>
              <w:rPr>
                <w:bCs/>
                <w:lang w:eastAsia="zh-CN"/>
              </w:rPr>
            </w:pPr>
            <w:r w:rsidRPr="00770A87">
              <w:rPr>
                <w:lang w:eastAsia="zh-CN"/>
              </w:rPr>
              <w:t>6.06</w:t>
            </w:r>
          </w:p>
        </w:tc>
        <w:tc>
          <w:tcPr>
            <w:tcW w:w="0" w:type="auto"/>
            <w:noWrap/>
            <w:vAlign w:val="center"/>
            <w:hideMark/>
          </w:tcPr>
          <w:p w14:paraId="6FBBB979" w14:textId="77777777" w:rsidR="00016183" w:rsidRPr="00770A87" w:rsidRDefault="00016183" w:rsidP="005E30D5">
            <w:pPr>
              <w:rPr>
                <w:bCs/>
                <w:lang w:eastAsia="zh-CN"/>
              </w:rPr>
            </w:pPr>
            <w:r w:rsidRPr="00770A87">
              <w:rPr>
                <w:lang w:eastAsia="zh-CN"/>
              </w:rPr>
              <w:t>6.38</w:t>
            </w:r>
          </w:p>
        </w:tc>
        <w:tc>
          <w:tcPr>
            <w:tcW w:w="0" w:type="auto"/>
            <w:noWrap/>
            <w:vAlign w:val="center"/>
            <w:hideMark/>
          </w:tcPr>
          <w:p w14:paraId="0FC758E3" w14:textId="77777777" w:rsidR="00016183" w:rsidRPr="00770A87" w:rsidRDefault="00016183" w:rsidP="005E30D5">
            <w:pPr>
              <w:rPr>
                <w:bCs/>
                <w:lang w:eastAsia="zh-CN"/>
              </w:rPr>
            </w:pPr>
            <w:r w:rsidRPr="00770A87">
              <w:rPr>
                <w:lang w:eastAsia="zh-CN"/>
              </w:rPr>
              <w:t>6.37</w:t>
            </w:r>
          </w:p>
        </w:tc>
        <w:tc>
          <w:tcPr>
            <w:tcW w:w="0" w:type="auto"/>
            <w:noWrap/>
            <w:vAlign w:val="center"/>
            <w:hideMark/>
          </w:tcPr>
          <w:p w14:paraId="6DA9AEBD" w14:textId="77777777" w:rsidR="00016183" w:rsidRPr="00770A87" w:rsidRDefault="00016183" w:rsidP="005E30D5">
            <w:pPr>
              <w:rPr>
                <w:bCs/>
                <w:lang w:eastAsia="zh-CN"/>
              </w:rPr>
            </w:pPr>
            <w:r w:rsidRPr="00770A87">
              <w:rPr>
                <w:lang w:eastAsia="zh-CN"/>
              </w:rPr>
              <w:t>5.94</w:t>
            </w:r>
          </w:p>
        </w:tc>
        <w:tc>
          <w:tcPr>
            <w:tcW w:w="0" w:type="auto"/>
            <w:noWrap/>
            <w:vAlign w:val="center"/>
            <w:hideMark/>
          </w:tcPr>
          <w:p w14:paraId="21A1844B" w14:textId="77777777" w:rsidR="00016183" w:rsidRPr="00770A87" w:rsidRDefault="00016183" w:rsidP="005E30D5">
            <w:pPr>
              <w:rPr>
                <w:bCs/>
                <w:lang w:eastAsia="zh-CN"/>
              </w:rPr>
            </w:pPr>
            <w:r w:rsidRPr="00770A87">
              <w:rPr>
                <w:lang w:eastAsia="zh-CN"/>
              </w:rPr>
              <w:t>6.08</w:t>
            </w:r>
          </w:p>
        </w:tc>
        <w:tc>
          <w:tcPr>
            <w:tcW w:w="0" w:type="auto"/>
            <w:noWrap/>
            <w:vAlign w:val="center"/>
            <w:hideMark/>
          </w:tcPr>
          <w:p w14:paraId="4C5CFFFF" w14:textId="77777777" w:rsidR="00016183" w:rsidRPr="00770A87" w:rsidRDefault="00016183" w:rsidP="005E30D5">
            <w:pPr>
              <w:rPr>
                <w:bCs/>
                <w:lang w:eastAsia="zh-CN"/>
              </w:rPr>
            </w:pPr>
            <w:r w:rsidRPr="00770A87">
              <w:rPr>
                <w:lang w:eastAsia="zh-CN"/>
              </w:rPr>
              <w:t>6.69</w:t>
            </w:r>
          </w:p>
        </w:tc>
        <w:tc>
          <w:tcPr>
            <w:tcW w:w="0" w:type="auto"/>
            <w:noWrap/>
            <w:vAlign w:val="center"/>
            <w:hideMark/>
          </w:tcPr>
          <w:p w14:paraId="26D5AFCE" w14:textId="77777777" w:rsidR="00016183" w:rsidRPr="00770A87" w:rsidRDefault="00016183" w:rsidP="005E30D5">
            <w:pPr>
              <w:rPr>
                <w:bCs/>
                <w:lang w:eastAsia="zh-CN"/>
              </w:rPr>
            </w:pPr>
            <w:r w:rsidRPr="00770A87">
              <w:rPr>
                <w:lang w:eastAsia="zh-CN"/>
              </w:rPr>
              <w:t>6.42</w:t>
            </w:r>
          </w:p>
        </w:tc>
        <w:tc>
          <w:tcPr>
            <w:tcW w:w="0" w:type="auto"/>
            <w:noWrap/>
            <w:vAlign w:val="center"/>
            <w:hideMark/>
          </w:tcPr>
          <w:p w14:paraId="6EC64754" w14:textId="77777777" w:rsidR="00016183" w:rsidRPr="00770A87" w:rsidRDefault="00016183" w:rsidP="005E30D5">
            <w:pPr>
              <w:rPr>
                <w:bCs/>
                <w:lang w:eastAsia="zh-CN"/>
              </w:rPr>
            </w:pPr>
            <w:r w:rsidRPr="00770A87">
              <w:rPr>
                <w:lang w:eastAsia="zh-CN"/>
              </w:rPr>
              <w:t>6.03</w:t>
            </w:r>
          </w:p>
        </w:tc>
        <w:tc>
          <w:tcPr>
            <w:tcW w:w="0" w:type="auto"/>
            <w:noWrap/>
            <w:vAlign w:val="center"/>
            <w:hideMark/>
          </w:tcPr>
          <w:p w14:paraId="47AB4505" w14:textId="77777777" w:rsidR="00016183" w:rsidRPr="00770A87" w:rsidRDefault="00016183" w:rsidP="005E30D5">
            <w:pPr>
              <w:rPr>
                <w:bCs/>
                <w:lang w:eastAsia="zh-CN"/>
              </w:rPr>
            </w:pPr>
            <w:r w:rsidRPr="00770A87">
              <w:rPr>
                <w:lang w:eastAsia="zh-CN"/>
              </w:rPr>
              <w:t>5.64</w:t>
            </w:r>
          </w:p>
        </w:tc>
        <w:tc>
          <w:tcPr>
            <w:tcW w:w="0" w:type="auto"/>
            <w:noWrap/>
            <w:vAlign w:val="center"/>
            <w:hideMark/>
          </w:tcPr>
          <w:p w14:paraId="1083B30D" w14:textId="77777777" w:rsidR="00016183" w:rsidRPr="00770A87" w:rsidRDefault="00016183" w:rsidP="005E30D5">
            <w:pPr>
              <w:rPr>
                <w:bCs/>
                <w:lang w:eastAsia="zh-CN"/>
              </w:rPr>
            </w:pPr>
            <w:r w:rsidRPr="00770A87">
              <w:rPr>
                <w:lang w:eastAsia="zh-CN"/>
              </w:rPr>
              <w:t>6.58</w:t>
            </w:r>
          </w:p>
        </w:tc>
        <w:tc>
          <w:tcPr>
            <w:tcW w:w="0" w:type="auto"/>
            <w:noWrap/>
            <w:vAlign w:val="center"/>
            <w:hideMark/>
          </w:tcPr>
          <w:p w14:paraId="2778B238" w14:textId="77777777" w:rsidR="00016183" w:rsidRPr="00770A87" w:rsidRDefault="00016183" w:rsidP="005E30D5">
            <w:pPr>
              <w:rPr>
                <w:bCs/>
                <w:lang w:eastAsia="zh-CN"/>
              </w:rPr>
            </w:pPr>
            <w:r w:rsidRPr="00770A87">
              <w:rPr>
                <w:lang w:eastAsia="zh-CN"/>
              </w:rPr>
              <w:t>6.19</w:t>
            </w:r>
          </w:p>
        </w:tc>
      </w:tr>
      <w:tr w:rsidR="00016183" w:rsidRPr="00770A87" w14:paraId="68C55A3A" w14:textId="77777777" w:rsidTr="00805D31">
        <w:trPr>
          <w:cantSplit/>
          <w:trHeight w:val="292"/>
        </w:trPr>
        <w:tc>
          <w:tcPr>
            <w:tcW w:w="1168" w:type="dxa"/>
            <w:noWrap/>
            <w:vAlign w:val="center"/>
            <w:hideMark/>
          </w:tcPr>
          <w:p w14:paraId="7FEDE796"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64DA732E"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2B819822"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25B623D3" w14:textId="77777777" w:rsidR="00016183" w:rsidRPr="00770A87" w:rsidRDefault="00016183" w:rsidP="005E30D5">
            <w:pPr>
              <w:rPr>
                <w:bCs/>
                <w:lang w:eastAsia="zh-CN"/>
              </w:rPr>
            </w:pPr>
            <w:r w:rsidRPr="00770A87">
              <w:rPr>
                <w:lang w:eastAsia="zh-CN"/>
              </w:rPr>
              <w:t>2.59</w:t>
            </w:r>
          </w:p>
        </w:tc>
        <w:tc>
          <w:tcPr>
            <w:tcW w:w="0" w:type="auto"/>
            <w:noWrap/>
            <w:vAlign w:val="center"/>
            <w:hideMark/>
          </w:tcPr>
          <w:p w14:paraId="57891677" w14:textId="77777777" w:rsidR="00016183" w:rsidRPr="00770A87" w:rsidRDefault="00016183" w:rsidP="005E30D5">
            <w:pPr>
              <w:rPr>
                <w:bCs/>
                <w:lang w:eastAsia="zh-CN"/>
              </w:rPr>
            </w:pPr>
            <w:r w:rsidRPr="00770A87">
              <w:rPr>
                <w:lang w:eastAsia="zh-CN"/>
              </w:rPr>
              <w:t>2.07</w:t>
            </w:r>
          </w:p>
        </w:tc>
        <w:tc>
          <w:tcPr>
            <w:tcW w:w="0" w:type="auto"/>
            <w:noWrap/>
            <w:vAlign w:val="center"/>
            <w:hideMark/>
          </w:tcPr>
          <w:p w14:paraId="412FB1A4" w14:textId="77777777" w:rsidR="00016183" w:rsidRPr="00770A87" w:rsidRDefault="00016183" w:rsidP="005E30D5">
            <w:pPr>
              <w:rPr>
                <w:bCs/>
                <w:lang w:eastAsia="zh-CN"/>
              </w:rPr>
            </w:pPr>
            <w:r w:rsidRPr="00770A87">
              <w:rPr>
                <w:lang w:eastAsia="zh-CN"/>
              </w:rPr>
              <w:t>2.86</w:t>
            </w:r>
          </w:p>
        </w:tc>
        <w:tc>
          <w:tcPr>
            <w:tcW w:w="0" w:type="auto"/>
            <w:noWrap/>
            <w:vAlign w:val="center"/>
            <w:hideMark/>
          </w:tcPr>
          <w:p w14:paraId="5DBEB552" w14:textId="77777777" w:rsidR="00016183" w:rsidRPr="00770A87" w:rsidRDefault="00016183" w:rsidP="005E30D5">
            <w:pPr>
              <w:rPr>
                <w:bCs/>
                <w:lang w:eastAsia="zh-CN"/>
              </w:rPr>
            </w:pPr>
            <w:r w:rsidRPr="00770A87">
              <w:rPr>
                <w:lang w:eastAsia="zh-CN"/>
              </w:rPr>
              <w:t>4.01</w:t>
            </w:r>
          </w:p>
        </w:tc>
        <w:tc>
          <w:tcPr>
            <w:tcW w:w="0" w:type="auto"/>
            <w:noWrap/>
            <w:vAlign w:val="center"/>
            <w:hideMark/>
          </w:tcPr>
          <w:p w14:paraId="783EF556" w14:textId="77777777" w:rsidR="00016183" w:rsidRPr="00770A87" w:rsidRDefault="00016183" w:rsidP="005E30D5">
            <w:pPr>
              <w:rPr>
                <w:bCs/>
                <w:lang w:eastAsia="zh-CN"/>
              </w:rPr>
            </w:pPr>
            <w:r w:rsidRPr="00770A87">
              <w:rPr>
                <w:lang w:eastAsia="zh-CN"/>
              </w:rPr>
              <w:t>4.88</w:t>
            </w:r>
          </w:p>
        </w:tc>
        <w:tc>
          <w:tcPr>
            <w:tcW w:w="0" w:type="auto"/>
            <w:noWrap/>
            <w:vAlign w:val="center"/>
            <w:hideMark/>
          </w:tcPr>
          <w:p w14:paraId="2256C953" w14:textId="77777777" w:rsidR="00016183" w:rsidRPr="00770A87" w:rsidRDefault="00016183" w:rsidP="005E30D5">
            <w:pPr>
              <w:rPr>
                <w:bCs/>
                <w:lang w:eastAsia="zh-CN"/>
              </w:rPr>
            </w:pPr>
            <w:r w:rsidRPr="00770A87">
              <w:rPr>
                <w:lang w:eastAsia="zh-CN"/>
              </w:rPr>
              <w:t>4.78</w:t>
            </w:r>
          </w:p>
        </w:tc>
        <w:tc>
          <w:tcPr>
            <w:tcW w:w="0" w:type="auto"/>
            <w:noWrap/>
            <w:vAlign w:val="center"/>
            <w:hideMark/>
          </w:tcPr>
          <w:p w14:paraId="767629F9" w14:textId="77777777" w:rsidR="00016183" w:rsidRPr="00770A87" w:rsidRDefault="00016183" w:rsidP="005E30D5">
            <w:pPr>
              <w:rPr>
                <w:bCs/>
                <w:lang w:eastAsia="zh-CN"/>
              </w:rPr>
            </w:pPr>
            <w:r w:rsidRPr="00770A87">
              <w:rPr>
                <w:lang w:eastAsia="zh-CN"/>
              </w:rPr>
              <w:t>4.73</w:t>
            </w:r>
          </w:p>
        </w:tc>
        <w:tc>
          <w:tcPr>
            <w:tcW w:w="0" w:type="auto"/>
            <w:noWrap/>
            <w:vAlign w:val="center"/>
            <w:hideMark/>
          </w:tcPr>
          <w:p w14:paraId="2E3537D5" w14:textId="77777777" w:rsidR="00016183" w:rsidRPr="00770A87" w:rsidRDefault="00016183" w:rsidP="005E30D5">
            <w:pPr>
              <w:rPr>
                <w:bCs/>
                <w:lang w:eastAsia="zh-CN"/>
              </w:rPr>
            </w:pPr>
            <w:r w:rsidRPr="00770A87">
              <w:rPr>
                <w:lang w:eastAsia="zh-CN"/>
              </w:rPr>
              <w:t>4.61</w:t>
            </w:r>
          </w:p>
        </w:tc>
        <w:tc>
          <w:tcPr>
            <w:tcW w:w="0" w:type="auto"/>
            <w:noWrap/>
            <w:vAlign w:val="center"/>
            <w:hideMark/>
          </w:tcPr>
          <w:p w14:paraId="4AABC251" w14:textId="77777777" w:rsidR="00016183" w:rsidRPr="00770A87" w:rsidRDefault="00016183" w:rsidP="005E30D5">
            <w:pPr>
              <w:rPr>
                <w:bCs/>
                <w:lang w:eastAsia="zh-CN"/>
              </w:rPr>
            </w:pPr>
            <w:r w:rsidRPr="00770A87">
              <w:rPr>
                <w:lang w:eastAsia="zh-CN"/>
              </w:rPr>
              <w:t>3.38</w:t>
            </w:r>
          </w:p>
        </w:tc>
        <w:tc>
          <w:tcPr>
            <w:tcW w:w="0" w:type="auto"/>
            <w:noWrap/>
            <w:vAlign w:val="center"/>
            <w:hideMark/>
          </w:tcPr>
          <w:p w14:paraId="3A4A7265" w14:textId="77777777" w:rsidR="00016183" w:rsidRPr="00770A87" w:rsidRDefault="00016183" w:rsidP="005E30D5">
            <w:pPr>
              <w:rPr>
                <w:bCs/>
                <w:lang w:eastAsia="zh-CN"/>
              </w:rPr>
            </w:pPr>
            <w:r w:rsidRPr="00770A87">
              <w:rPr>
                <w:lang w:eastAsia="zh-CN"/>
              </w:rPr>
              <w:t>2.28</w:t>
            </w:r>
          </w:p>
        </w:tc>
        <w:tc>
          <w:tcPr>
            <w:tcW w:w="0" w:type="auto"/>
            <w:noWrap/>
            <w:vAlign w:val="center"/>
            <w:hideMark/>
          </w:tcPr>
          <w:p w14:paraId="551365C8" w14:textId="77777777" w:rsidR="00016183" w:rsidRPr="00770A87" w:rsidRDefault="00016183" w:rsidP="005E30D5">
            <w:pPr>
              <w:rPr>
                <w:bCs/>
                <w:lang w:eastAsia="zh-CN"/>
              </w:rPr>
            </w:pPr>
            <w:r w:rsidRPr="00770A87">
              <w:rPr>
                <w:lang w:eastAsia="zh-CN"/>
              </w:rPr>
              <w:t>1.84</w:t>
            </w:r>
          </w:p>
        </w:tc>
        <w:tc>
          <w:tcPr>
            <w:tcW w:w="0" w:type="auto"/>
            <w:noWrap/>
            <w:vAlign w:val="center"/>
            <w:hideMark/>
          </w:tcPr>
          <w:p w14:paraId="6434825F" w14:textId="77777777" w:rsidR="00016183" w:rsidRPr="00770A87" w:rsidRDefault="00016183" w:rsidP="005E30D5">
            <w:pPr>
              <w:rPr>
                <w:bCs/>
                <w:lang w:eastAsia="zh-CN"/>
              </w:rPr>
            </w:pPr>
            <w:r w:rsidRPr="00770A87">
              <w:rPr>
                <w:lang w:eastAsia="zh-CN"/>
              </w:rPr>
              <w:t>2.81</w:t>
            </w:r>
          </w:p>
        </w:tc>
        <w:tc>
          <w:tcPr>
            <w:tcW w:w="0" w:type="auto"/>
            <w:noWrap/>
            <w:vAlign w:val="center"/>
            <w:hideMark/>
          </w:tcPr>
          <w:p w14:paraId="4D7A52BF" w14:textId="77777777" w:rsidR="00016183" w:rsidRPr="00770A87" w:rsidRDefault="00016183" w:rsidP="005E30D5">
            <w:pPr>
              <w:rPr>
                <w:bCs/>
                <w:lang w:eastAsia="zh-CN"/>
              </w:rPr>
            </w:pPr>
            <w:r w:rsidRPr="00770A87">
              <w:rPr>
                <w:lang w:eastAsia="zh-CN"/>
              </w:rPr>
              <w:t>3.41</w:t>
            </w:r>
          </w:p>
        </w:tc>
      </w:tr>
      <w:tr w:rsidR="00016183" w:rsidRPr="00770A87" w14:paraId="2AAA44FF" w14:textId="77777777" w:rsidTr="00805D31">
        <w:trPr>
          <w:cantSplit/>
          <w:trHeight w:val="292"/>
        </w:trPr>
        <w:tc>
          <w:tcPr>
            <w:tcW w:w="1168" w:type="dxa"/>
            <w:shd w:val="clear" w:color="auto" w:fill="F2F2F2" w:themeFill="background1" w:themeFillShade="F2"/>
            <w:noWrap/>
            <w:vAlign w:val="center"/>
            <w:hideMark/>
          </w:tcPr>
          <w:p w14:paraId="76235209" w14:textId="77777777" w:rsidR="00016183" w:rsidRPr="00770A87" w:rsidRDefault="00016183" w:rsidP="005E30D5">
            <w:pPr>
              <w:rPr>
                <w:bCs/>
                <w:lang w:eastAsia="zh-CN"/>
              </w:rPr>
            </w:pPr>
            <w:r w:rsidRPr="00770A87">
              <w:rPr>
                <w:lang w:eastAsia="zh-CN"/>
              </w:rPr>
              <w:t>Darwin</w:t>
            </w:r>
          </w:p>
        </w:tc>
        <w:tc>
          <w:tcPr>
            <w:tcW w:w="989" w:type="dxa"/>
            <w:shd w:val="clear" w:color="auto" w:fill="F2F2F2" w:themeFill="background1" w:themeFillShade="F2"/>
            <w:vAlign w:val="center"/>
            <w:hideMark/>
          </w:tcPr>
          <w:p w14:paraId="440F23D9"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13DF09FC" w14:textId="77777777" w:rsidR="00016183" w:rsidRPr="00770A87" w:rsidRDefault="00016183" w:rsidP="005E30D5">
            <w:pPr>
              <w:rPr>
                <w:lang w:eastAsia="zh-CN"/>
              </w:rPr>
            </w:pPr>
            <w:r w:rsidRPr="00770A87">
              <w:rPr>
                <w:lang w:eastAsia="zh-CN"/>
              </w:rPr>
              <w:t>0</w:t>
            </w:r>
          </w:p>
        </w:tc>
        <w:tc>
          <w:tcPr>
            <w:tcW w:w="0" w:type="auto"/>
            <w:noWrap/>
            <w:vAlign w:val="center"/>
            <w:hideMark/>
          </w:tcPr>
          <w:p w14:paraId="6E8ECD54" w14:textId="77777777" w:rsidR="00016183" w:rsidRPr="00770A87" w:rsidRDefault="00016183" w:rsidP="005E30D5">
            <w:pPr>
              <w:rPr>
                <w:bCs/>
                <w:lang w:eastAsia="zh-CN"/>
              </w:rPr>
            </w:pPr>
            <w:r w:rsidRPr="00770A87">
              <w:rPr>
                <w:lang w:eastAsia="zh-CN"/>
              </w:rPr>
              <w:t>5.52</w:t>
            </w:r>
          </w:p>
        </w:tc>
        <w:tc>
          <w:tcPr>
            <w:tcW w:w="0" w:type="auto"/>
            <w:noWrap/>
            <w:vAlign w:val="center"/>
            <w:hideMark/>
          </w:tcPr>
          <w:p w14:paraId="776805F9" w14:textId="77777777" w:rsidR="00016183" w:rsidRPr="00770A87" w:rsidRDefault="00016183" w:rsidP="005E30D5">
            <w:pPr>
              <w:rPr>
                <w:bCs/>
                <w:lang w:eastAsia="zh-CN"/>
              </w:rPr>
            </w:pPr>
            <w:r w:rsidRPr="00770A87">
              <w:rPr>
                <w:lang w:eastAsia="zh-CN"/>
              </w:rPr>
              <w:t>5.2</w:t>
            </w:r>
          </w:p>
        </w:tc>
        <w:tc>
          <w:tcPr>
            <w:tcW w:w="0" w:type="auto"/>
            <w:noWrap/>
            <w:vAlign w:val="center"/>
            <w:hideMark/>
          </w:tcPr>
          <w:p w14:paraId="6CBA2867" w14:textId="77777777" w:rsidR="00016183" w:rsidRPr="00770A87" w:rsidRDefault="00016183" w:rsidP="005E30D5">
            <w:pPr>
              <w:rPr>
                <w:bCs/>
                <w:lang w:eastAsia="zh-CN"/>
              </w:rPr>
            </w:pPr>
            <w:r w:rsidRPr="00770A87">
              <w:rPr>
                <w:lang w:eastAsia="zh-CN"/>
              </w:rPr>
              <w:t>5.9</w:t>
            </w:r>
          </w:p>
        </w:tc>
        <w:tc>
          <w:tcPr>
            <w:tcW w:w="0" w:type="auto"/>
            <w:noWrap/>
            <w:vAlign w:val="center"/>
            <w:hideMark/>
          </w:tcPr>
          <w:p w14:paraId="3CACD681" w14:textId="77777777" w:rsidR="00016183" w:rsidRPr="00770A87" w:rsidRDefault="00016183" w:rsidP="005E30D5">
            <w:pPr>
              <w:rPr>
                <w:bCs/>
                <w:lang w:eastAsia="zh-CN"/>
              </w:rPr>
            </w:pPr>
            <w:r w:rsidRPr="00770A87">
              <w:rPr>
                <w:lang w:eastAsia="zh-CN"/>
              </w:rPr>
              <w:t>5.99</w:t>
            </w:r>
          </w:p>
        </w:tc>
        <w:tc>
          <w:tcPr>
            <w:tcW w:w="0" w:type="auto"/>
            <w:noWrap/>
            <w:vAlign w:val="center"/>
            <w:hideMark/>
          </w:tcPr>
          <w:p w14:paraId="4DADD9AC" w14:textId="77777777" w:rsidR="00016183" w:rsidRPr="00770A87" w:rsidRDefault="00016183" w:rsidP="005E30D5">
            <w:pPr>
              <w:rPr>
                <w:bCs/>
                <w:lang w:eastAsia="zh-CN"/>
              </w:rPr>
            </w:pPr>
            <w:r w:rsidRPr="00770A87">
              <w:rPr>
                <w:lang w:eastAsia="zh-CN"/>
              </w:rPr>
              <w:t>5.82</w:t>
            </w:r>
          </w:p>
        </w:tc>
        <w:tc>
          <w:tcPr>
            <w:tcW w:w="0" w:type="auto"/>
            <w:noWrap/>
            <w:vAlign w:val="center"/>
            <w:hideMark/>
          </w:tcPr>
          <w:p w14:paraId="218467EA" w14:textId="77777777" w:rsidR="00016183" w:rsidRPr="00770A87" w:rsidRDefault="00016183" w:rsidP="005E30D5">
            <w:pPr>
              <w:rPr>
                <w:bCs/>
                <w:lang w:eastAsia="zh-CN"/>
              </w:rPr>
            </w:pPr>
            <w:r w:rsidRPr="00770A87">
              <w:rPr>
                <w:lang w:eastAsia="zh-CN"/>
              </w:rPr>
              <w:t>5.55</w:t>
            </w:r>
          </w:p>
        </w:tc>
        <w:tc>
          <w:tcPr>
            <w:tcW w:w="0" w:type="auto"/>
            <w:noWrap/>
            <w:vAlign w:val="center"/>
            <w:hideMark/>
          </w:tcPr>
          <w:p w14:paraId="6F9339F9" w14:textId="77777777" w:rsidR="00016183" w:rsidRPr="00770A87" w:rsidRDefault="00016183" w:rsidP="005E30D5">
            <w:pPr>
              <w:rPr>
                <w:bCs/>
                <w:lang w:eastAsia="zh-CN"/>
              </w:rPr>
            </w:pPr>
            <w:r w:rsidRPr="00770A87">
              <w:rPr>
                <w:lang w:eastAsia="zh-CN"/>
              </w:rPr>
              <w:t>5.76</w:t>
            </w:r>
          </w:p>
        </w:tc>
        <w:tc>
          <w:tcPr>
            <w:tcW w:w="0" w:type="auto"/>
            <w:noWrap/>
            <w:vAlign w:val="center"/>
            <w:hideMark/>
          </w:tcPr>
          <w:p w14:paraId="7E23E79C" w14:textId="77777777" w:rsidR="00016183" w:rsidRPr="00770A87" w:rsidRDefault="00016183" w:rsidP="005E30D5">
            <w:pPr>
              <w:rPr>
                <w:bCs/>
                <w:lang w:eastAsia="zh-CN"/>
              </w:rPr>
            </w:pPr>
            <w:r w:rsidRPr="00770A87">
              <w:rPr>
                <w:lang w:eastAsia="zh-CN"/>
              </w:rPr>
              <w:t>6.36</w:t>
            </w:r>
          </w:p>
        </w:tc>
        <w:tc>
          <w:tcPr>
            <w:tcW w:w="0" w:type="auto"/>
            <w:noWrap/>
            <w:vAlign w:val="center"/>
            <w:hideMark/>
          </w:tcPr>
          <w:p w14:paraId="42794A13" w14:textId="77777777" w:rsidR="00016183" w:rsidRPr="00770A87" w:rsidRDefault="00016183" w:rsidP="005E30D5">
            <w:pPr>
              <w:rPr>
                <w:bCs/>
                <w:lang w:eastAsia="zh-CN"/>
              </w:rPr>
            </w:pPr>
            <w:r w:rsidRPr="00770A87">
              <w:rPr>
                <w:lang w:eastAsia="zh-CN"/>
              </w:rPr>
              <w:t>6.87</w:t>
            </w:r>
          </w:p>
        </w:tc>
        <w:tc>
          <w:tcPr>
            <w:tcW w:w="0" w:type="auto"/>
            <w:noWrap/>
            <w:vAlign w:val="center"/>
            <w:hideMark/>
          </w:tcPr>
          <w:p w14:paraId="421BA53A" w14:textId="77777777" w:rsidR="00016183" w:rsidRPr="00770A87" w:rsidRDefault="00016183" w:rsidP="005E30D5">
            <w:pPr>
              <w:rPr>
                <w:bCs/>
                <w:lang w:eastAsia="zh-CN"/>
              </w:rPr>
            </w:pPr>
            <w:r w:rsidRPr="00770A87">
              <w:rPr>
                <w:lang w:eastAsia="zh-CN"/>
              </w:rPr>
              <w:t>7.07</w:t>
            </w:r>
          </w:p>
        </w:tc>
        <w:tc>
          <w:tcPr>
            <w:tcW w:w="0" w:type="auto"/>
            <w:noWrap/>
            <w:vAlign w:val="center"/>
            <w:hideMark/>
          </w:tcPr>
          <w:p w14:paraId="399E723F" w14:textId="77777777" w:rsidR="00016183" w:rsidRPr="00770A87" w:rsidRDefault="00016183" w:rsidP="005E30D5">
            <w:pPr>
              <w:rPr>
                <w:bCs/>
                <w:lang w:eastAsia="zh-CN"/>
              </w:rPr>
            </w:pPr>
            <w:r w:rsidRPr="00770A87">
              <w:rPr>
                <w:lang w:eastAsia="zh-CN"/>
              </w:rPr>
              <w:t>6.79</w:t>
            </w:r>
          </w:p>
        </w:tc>
        <w:tc>
          <w:tcPr>
            <w:tcW w:w="0" w:type="auto"/>
            <w:noWrap/>
            <w:vAlign w:val="center"/>
            <w:hideMark/>
          </w:tcPr>
          <w:p w14:paraId="0E919C01" w14:textId="77777777" w:rsidR="00016183" w:rsidRPr="00770A87" w:rsidRDefault="00016183" w:rsidP="005E30D5">
            <w:pPr>
              <w:rPr>
                <w:bCs/>
                <w:lang w:eastAsia="zh-CN"/>
              </w:rPr>
            </w:pPr>
            <w:r w:rsidRPr="00770A87">
              <w:rPr>
                <w:lang w:eastAsia="zh-CN"/>
              </w:rPr>
              <w:t>5.84</w:t>
            </w:r>
          </w:p>
        </w:tc>
        <w:tc>
          <w:tcPr>
            <w:tcW w:w="0" w:type="auto"/>
            <w:noWrap/>
            <w:vAlign w:val="center"/>
            <w:hideMark/>
          </w:tcPr>
          <w:p w14:paraId="031A7FEC" w14:textId="77777777" w:rsidR="00016183" w:rsidRPr="00770A87" w:rsidRDefault="00016183" w:rsidP="005E30D5">
            <w:pPr>
              <w:rPr>
                <w:bCs/>
                <w:lang w:eastAsia="zh-CN"/>
              </w:rPr>
            </w:pPr>
            <w:r w:rsidRPr="00770A87">
              <w:rPr>
                <w:lang w:eastAsia="zh-CN"/>
              </w:rPr>
              <w:t>6.06</w:t>
            </w:r>
          </w:p>
        </w:tc>
      </w:tr>
      <w:tr w:rsidR="00016183" w:rsidRPr="00770A87" w14:paraId="710242A7" w14:textId="77777777" w:rsidTr="00805D31">
        <w:trPr>
          <w:cantSplit/>
          <w:trHeight w:val="292"/>
        </w:trPr>
        <w:tc>
          <w:tcPr>
            <w:tcW w:w="1168" w:type="dxa"/>
            <w:noWrap/>
            <w:vAlign w:val="center"/>
            <w:hideMark/>
          </w:tcPr>
          <w:p w14:paraId="6125B052"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7DEA27C8" w14:textId="77777777" w:rsidR="00016183" w:rsidRPr="00770A87" w:rsidRDefault="00016183" w:rsidP="005E30D5">
            <w:pPr>
              <w:rPr>
                <w:bCs/>
                <w:lang w:eastAsia="zh-CN"/>
              </w:rPr>
            </w:pPr>
            <w:r w:rsidRPr="00770A87">
              <w:rPr>
                <w:lang w:eastAsia="zh-CN"/>
              </w:rPr>
              <w:t>Tilt 12</w:t>
            </w:r>
          </w:p>
        </w:tc>
        <w:tc>
          <w:tcPr>
            <w:tcW w:w="386" w:type="dxa"/>
            <w:vAlign w:val="center"/>
            <w:hideMark/>
          </w:tcPr>
          <w:p w14:paraId="1B051660" w14:textId="77777777" w:rsidR="00016183" w:rsidRPr="00770A87" w:rsidRDefault="00016183" w:rsidP="005E30D5">
            <w:pPr>
              <w:rPr>
                <w:bCs/>
                <w:lang w:eastAsia="zh-CN"/>
              </w:rPr>
            </w:pPr>
            <w:r w:rsidRPr="00770A87">
              <w:rPr>
                <w:lang w:eastAsia="zh-CN"/>
              </w:rPr>
              <w:t>12</w:t>
            </w:r>
          </w:p>
        </w:tc>
        <w:tc>
          <w:tcPr>
            <w:tcW w:w="0" w:type="auto"/>
            <w:noWrap/>
            <w:vAlign w:val="center"/>
            <w:hideMark/>
          </w:tcPr>
          <w:p w14:paraId="2D3817F3" w14:textId="77777777" w:rsidR="00016183" w:rsidRPr="00770A87" w:rsidRDefault="00016183" w:rsidP="005E30D5">
            <w:pPr>
              <w:rPr>
                <w:bCs/>
                <w:lang w:eastAsia="zh-CN"/>
              </w:rPr>
            </w:pPr>
            <w:r w:rsidRPr="00770A87">
              <w:rPr>
                <w:lang w:eastAsia="zh-CN"/>
              </w:rPr>
              <w:t>5.59</w:t>
            </w:r>
          </w:p>
        </w:tc>
        <w:tc>
          <w:tcPr>
            <w:tcW w:w="0" w:type="auto"/>
            <w:noWrap/>
            <w:vAlign w:val="center"/>
            <w:hideMark/>
          </w:tcPr>
          <w:p w14:paraId="5BFB8C28" w14:textId="77777777" w:rsidR="00016183" w:rsidRPr="00770A87" w:rsidRDefault="00016183" w:rsidP="005E30D5">
            <w:pPr>
              <w:rPr>
                <w:bCs/>
                <w:lang w:eastAsia="zh-CN"/>
              </w:rPr>
            </w:pPr>
            <w:r w:rsidRPr="00770A87">
              <w:rPr>
                <w:lang w:eastAsia="zh-CN"/>
              </w:rPr>
              <w:t>5.17</w:t>
            </w:r>
          </w:p>
        </w:tc>
        <w:tc>
          <w:tcPr>
            <w:tcW w:w="0" w:type="auto"/>
            <w:noWrap/>
            <w:vAlign w:val="center"/>
            <w:hideMark/>
          </w:tcPr>
          <w:p w14:paraId="5C3CD44A" w14:textId="77777777" w:rsidR="00016183" w:rsidRPr="00770A87" w:rsidRDefault="00016183" w:rsidP="005E30D5">
            <w:pPr>
              <w:rPr>
                <w:bCs/>
                <w:lang w:eastAsia="zh-CN"/>
              </w:rPr>
            </w:pPr>
            <w:r w:rsidRPr="00770A87">
              <w:rPr>
                <w:lang w:eastAsia="zh-CN"/>
              </w:rPr>
              <w:t>5.93</w:t>
            </w:r>
          </w:p>
        </w:tc>
        <w:tc>
          <w:tcPr>
            <w:tcW w:w="0" w:type="auto"/>
            <w:noWrap/>
            <w:vAlign w:val="center"/>
            <w:hideMark/>
          </w:tcPr>
          <w:p w14:paraId="24A8FB18" w14:textId="77777777" w:rsidR="00016183" w:rsidRPr="00770A87" w:rsidRDefault="00016183" w:rsidP="005E30D5">
            <w:pPr>
              <w:rPr>
                <w:bCs/>
                <w:lang w:eastAsia="zh-CN"/>
              </w:rPr>
            </w:pPr>
            <w:r w:rsidRPr="00770A87">
              <w:rPr>
                <w:lang w:eastAsia="zh-CN"/>
              </w:rPr>
              <w:t>6.32</w:t>
            </w:r>
          </w:p>
        </w:tc>
        <w:tc>
          <w:tcPr>
            <w:tcW w:w="0" w:type="auto"/>
            <w:noWrap/>
            <w:vAlign w:val="center"/>
            <w:hideMark/>
          </w:tcPr>
          <w:p w14:paraId="01B583E4" w14:textId="77777777" w:rsidR="00016183" w:rsidRPr="00770A87" w:rsidRDefault="00016183" w:rsidP="005E30D5">
            <w:pPr>
              <w:rPr>
                <w:bCs/>
                <w:lang w:eastAsia="zh-CN"/>
              </w:rPr>
            </w:pPr>
            <w:r w:rsidRPr="00770A87">
              <w:rPr>
                <w:lang w:eastAsia="zh-CN"/>
              </w:rPr>
              <w:t>6.47</w:t>
            </w:r>
          </w:p>
        </w:tc>
        <w:tc>
          <w:tcPr>
            <w:tcW w:w="0" w:type="auto"/>
            <w:noWrap/>
            <w:vAlign w:val="center"/>
            <w:hideMark/>
          </w:tcPr>
          <w:p w14:paraId="2B916FD6" w14:textId="77777777" w:rsidR="00016183" w:rsidRPr="00770A87" w:rsidRDefault="00016183" w:rsidP="005E30D5">
            <w:pPr>
              <w:rPr>
                <w:bCs/>
                <w:lang w:eastAsia="zh-CN"/>
              </w:rPr>
            </w:pPr>
            <w:r w:rsidRPr="00770A87">
              <w:rPr>
                <w:lang w:eastAsia="zh-CN"/>
              </w:rPr>
              <w:t>6.34</w:t>
            </w:r>
          </w:p>
        </w:tc>
        <w:tc>
          <w:tcPr>
            <w:tcW w:w="0" w:type="auto"/>
            <w:noWrap/>
            <w:vAlign w:val="center"/>
            <w:hideMark/>
          </w:tcPr>
          <w:p w14:paraId="057C2C74" w14:textId="77777777" w:rsidR="00016183" w:rsidRPr="00770A87" w:rsidRDefault="00016183" w:rsidP="005E30D5">
            <w:pPr>
              <w:rPr>
                <w:bCs/>
                <w:lang w:eastAsia="zh-CN"/>
              </w:rPr>
            </w:pPr>
            <w:r w:rsidRPr="00770A87">
              <w:rPr>
                <w:lang w:eastAsia="zh-CN"/>
              </w:rPr>
              <w:t>6.52</w:t>
            </w:r>
          </w:p>
        </w:tc>
        <w:tc>
          <w:tcPr>
            <w:tcW w:w="0" w:type="auto"/>
            <w:noWrap/>
            <w:vAlign w:val="center"/>
            <w:hideMark/>
          </w:tcPr>
          <w:p w14:paraId="07C2221B" w14:textId="77777777" w:rsidR="00016183" w:rsidRPr="00770A87" w:rsidRDefault="00016183" w:rsidP="005E30D5">
            <w:pPr>
              <w:rPr>
                <w:bCs/>
                <w:lang w:eastAsia="zh-CN"/>
              </w:rPr>
            </w:pPr>
            <w:r w:rsidRPr="00770A87">
              <w:rPr>
                <w:lang w:eastAsia="zh-CN"/>
              </w:rPr>
              <w:t>6.9</w:t>
            </w:r>
          </w:p>
        </w:tc>
        <w:tc>
          <w:tcPr>
            <w:tcW w:w="0" w:type="auto"/>
            <w:noWrap/>
            <w:vAlign w:val="center"/>
            <w:hideMark/>
          </w:tcPr>
          <w:p w14:paraId="3DA30F9E" w14:textId="77777777" w:rsidR="00016183" w:rsidRPr="00770A87" w:rsidRDefault="00016183" w:rsidP="005E30D5">
            <w:pPr>
              <w:rPr>
                <w:bCs/>
                <w:lang w:eastAsia="zh-CN"/>
              </w:rPr>
            </w:pPr>
            <w:r w:rsidRPr="00770A87">
              <w:rPr>
                <w:lang w:eastAsia="zh-CN"/>
              </w:rPr>
              <w:t>7.06</w:t>
            </w:r>
          </w:p>
        </w:tc>
        <w:tc>
          <w:tcPr>
            <w:tcW w:w="0" w:type="auto"/>
            <w:noWrap/>
            <w:vAlign w:val="center"/>
            <w:hideMark/>
          </w:tcPr>
          <w:p w14:paraId="339B07E0" w14:textId="77777777" w:rsidR="00016183" w:rsidRPr="00770A87" w:rsidRDefault="00016183" w:rsidP="005E30D5">
            <w:pPr>
              <w:rPr>
                <w:bCs/>
                <w:lang w:eastAsia="zh-CN"/>
              </w:rPr>
            </w:pPr>
            <w:r w:rsidRPr="00770A87">
              <w:rPr>
                <w:lang w:eastAsia="zh-CN"/>
              </w:rPr>
              <w:t>6.94</w:t>
            </w:r>
          </w:p>
        </w:tc>
        <w:tc>
          <w:tcPr>
            <w:tcW w:w="0" w:type="auto"/>
            <w:noWrap/>
            <w:vAlign w:val="center"/>
            <w:hideMark/>
          </w:tcPr>
          <w:p w14:paraId="5D89F04B" w14:textId="77777777" w:rsidR="00016183" w:rsidRPr="00770A87" w:rsidRDefault="00016183" w:rsidP="005E30D5">
            <w:pPr>
              <w:rPr>
                <w:bCs/>
                <w:lang w:eastAsia="zh-CN"/>
              </w:rPr>
            </w:pPr>
            <w:r w:rsidRPr="00770A87">
              <w:rPr>
                <w:lang w:eastAsia="zh-CN"/>
              </w:rPr>
              <w:t>6.87</w:t>
            </w:r>
          </w:p>
        </w:tc>
        <w:tc>
          <w:tcPr>
            <w:tcW w:w="0" w:type="auto"/>
            <w:noWrap/>
            <w:vAlign w:val="center"/>
            <w:hideMark/>
          </w:tcPr>
          <w:p w14:paraId="0FD457DF" w14:textId="77777777" w:rsidR="00016183" w:rsidRPr="00770A87" w:rsidRDefault="00016183" w:rsidP="005E30D5">
            <w:pPr>
              <w:rPr>
                <w:bCs/>
                <w:lang w:eastAsia="zh-CN"/>
              </w:rPr>
            </w:pPr>
            <w:r w:rsidRPr="00770A87">
              <w:rPr>
                <w:lang w:eastAsia="zh-CN"/>
              </w:rPr>
              <w:t>5.95</w:t>
            </w:r>
          </w:p>
        </w:tc>
        <w:tc>
          <w:tcPr>
            <w:tcW w:w="0" w:type="auto"/>
            <w:noWrap/>
            <w:vAlign w:val="center"/>
            <w:hideMark/>
          </w:tcPr>
          <w:p w14:paraId="603BCBB2" w14:textId="77777777" w:rsidR="00016183" w:rsidRPr="00770A87" w:rsidRDefault="00016183" w:rsidP="005E30D5">
            <w:pPr>
              <w:rPr>
                <w:bCs/>
                <w:lang w:eastAsia="zh-CN"/>
              </w:rPr>
            </w:pPr>
            <w:r w:rsidRPr="00770A87">
              <w:rPr>
                <w:lang w:eastAsia="zh-CN"/>
              </w:rPr>
              <w:t>6.34</w:t>
            </w:r>
          </w:p>
        </w:tc>
      </w:tr>
      <w:tr w:rsidR="00016183" w:rsidRPr="00770A87" w14:paraId="1E846F31" w14:textId="77777777" w:rsidTr="00805D31">
        <w:trPr>
          <w:cantSplit/>
          <w:trHeight w:val="292"/>
        </w:trPr>
        <w:tc>
          <w:tcPr>
            <w:tcW w:w="1168" w:type="dxa"/>
            <w:noWrap/>
            <w:vAlign w:val="center"/>
            <w:hideMark/>
          </w:tcPr>
          <w:p w14:paraId="7EC3FC72"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3FB8A450" w14:textId="77777777" w:rsidR="00016183" w:rsidRPr="00770A87" w:rsidRDefault="00016183" w:rsidP="005E30D5">
            <w:pPr>
              <w:rPr>
                <w:bCs/>
                <w:lang w:eastAsia="zh-CN"/>
              </w:rPr>
            </w:pPr>
            <w:r w:rsidRPr="00770A87">
              <w:rPr>
                <w:lang w:eastAsia="zh-CN"/>
              </w:rPr>
              <w:t>Tilt 27</w:t>
            </w:r>
          </w:p>
        </w:tc>
        <w:tc>
          <w:tcPr>
            <w:tcW w:w="386" w:type="dxa"/>
            <w:vAlign w:val="center"/>
            <w:hideMark/>
          </w:tcPr>
          <w:p w14:paraId="2984777E" w14:textId="77777777" w:rsidR="00016183" w:rsidRPr="00770A87" w:rsidRDefault="00016183" w:rsidP="005E30D5">
            <w:pPr>
              <w:rPr>
                <w:bCs/>
                <w:lang w:eastAsia="zh-CN"/>
              </w:rPr>
            </w:pPr>
            <w:r w:rsidRPr="00770A87">
              <w:rPr>
                <w:lang w:eastAsia="zh-CN"/>
              </w:rPr>
              <w:t>27</w:t>
            </w:r>
          </w:p>
        </w:tc>
        <w:tc>
          <w:tcPr>
            <w:tcW w:w="0" w:type="auto"/>
            <w:noWrap/>
            <w:vAlign w:val="center"/>
            <w:hideMark/>
          </w:tcPr>
          <w:p w14:paraId="59E8DBDD" w14:textId="77777777" w:rsidR="00016183" w:rsidRPr="00770A87" w:rsidRDefault="00016183" w:rsidP="005E30D5">
            <w:pPr>
              <w:rPr>
                <w:bCs/>
                <w:lang w:eastAsia="zh-CN"/>
              </w:rPr>
            </w:pPr>
            <w:r w:rsidRPr="00770A87">
              <w:rPr>
                <w:lang w:eastAsia="zh-CN"/>
              </w:rPr>
              <w:t>5.43</w:t>
            </w:r>
          </w:p>
        </w:tc>
        <w:tc>
          <w:tcPr>
            <w:tcW w:w="0" w:type="auto"/>
            <w:noWrap/>
            <w:vAlign w:val="center"/>
            <w:hideMark/>
          </w:tcPr>
          <w:p w14:paraId="554784E0" w14:textId="77777777" w:rsidR="00016183" w:rsidRPr="00770A87" w:rsidRDefault="00016183" w:rsidP="005E30D5">
            <w:pPr>
              <w:rPr>
                <w:bCs/>
                <w:lang w:eastAsia="zh-CN"/>
              </w:rPr>
            </w:pPr>
            <w:r w:rsidRPr="00770A87">
              <w:rPr>
                <w:lang w:eastAsia="zh-CN"/>
              </w:rPr>
              <w:t>4.92</w:t>
            </w:r>
          </w:p>
        </w:tc>
        <w:tc>
          <w:tcPr>
            <w:tcW w:w="0" w:type="auto"/>
            <w:noWrap/>
            <w:vAlign w:val="center"/>
            <w:hideMark/>
          </w:tcPr>
          <w:p w14:paraId="33C16C2D" w14:textId="77777777" w:rsidR="00016183" w:rsidRPr="00770A87" w:rsidRDefault="00016183" w:rsidP="005E30D5">
            <w:pPr>
              <w:rPr>
                <w:bCs/>
                <w:lang w:eastAsia="zh-CN"/>
              </w:rPr>
            </w:pPr>
            <w:r w:rsidRPr="00770A87">
              <w:rPr>
                <w:lang w:eastAsia="zh-CN"/>
              </w:rPr>
              <w:t>5.71</w:t>
            </w:r>
          </w:p>
        </w:tc>
        <w:tc>
          <w:tcPr>
            <w:tcW w:w="0" w:type="auto"/>
            <w:noWrap/>
            <w:vAlign w:val="center"/>
            <w:hideMark/>
          </w:tcPr>
          <w:p w14:paraId="1E5FDC48" w14:textId="77777777" w:rsidR="00016183" w:rsidRPr="00770A87" w:rsidRDefault="00016183" w:rsidP="005E30D5">
            <w:pPr>
              <w:rPr>
                <w:bCs/>
                <w:lang w:eastAsia="zh-CN"/>
              </w:rPr>
            </w:pPr>
            <w:r w:rsidRPr="00770A87">
              <w:rPr>
                <w:lang w:eastAsia="zh-CN"/>
              </w:rPr>
              <w:t>6.44</w:t>
            </w:r>
          </w:p>
        </w:tc>
        <w:tc>
          <w:tcPr>
            <w:tcW w:w="0" w:type="auto"/>
            <w:noWrap/>
            <w:vAlign w:val="center"/>
            <w:hideMark/>
          </w:tcPr>
          <w:p w14:paraId="5E927924" w14:textId="77777777" w:rsidR="00016183" w:rsidRPr="00770A87" w:rsidRDefault="00016183" w:rsidP="005E30D5">
            <w:pPr>
              <w:rPr>
                <w:bCs/>
                <w:lang w:eastAsia="zh-CN"/>
              </w:rPr>
            </w:pPr>
            <w:r w:rsidRPr="00770A87">
              <w:rPr>
                <w:lang w:eastAsia="zh-CN"/>
              </w:rPr>
              <w:t>6.96</w:t>
            </w:r>
          </w:p>
        </w:tc>
        <w:tc>
          <w:tcPr>
            <w:tcW w:w="0" w:type="auto"/>
            <w:noWrap/>
            <w:vAlign w:val="center"/>
            <w:hideMark/>
          </w:tcPr>
          <w:p w14:paraId="343E42C1" w14:textId="77777777" w:rsidR="00016183" w:rsidRPr="00770A87" w:rsidRDefault="00016183" w:rsidP="005E30D5">
            <w:pPr>
              <w:rPr>
                <w:bCs/>
                <w:lang w:eastAsia="zh-CN"/>
              </w:rPr>
            </w:pPr>
            <w:r w:rsidRPr="00770A87">
              <w:rPr>
                <w:lang w:eastAsia="zh-CN"/>
              </w:rPr>
              <w:t>6.99</w:t>
            </w:r>
          </w:p>
        </w:tc>
        <w:tc>
          <w:tcPr>
            <w:tcW w:w="0" w:type="auto"/>
            <w:noWrap/>
            <w:vAlign w:val="center"/>
            <w:hideMark/>
          </w:tcPr>
          <w:p w14:paraId="5393B66F" w14:textId="77777777" w:rsidR="00016183" w:rsidRPr="00770A87" w:rsidRDefault="00016183" w:rsidP="005E30D5">
            <w:pPr>
              <w:rPr>
                <w:bCs/>
                <w:lang w:eastAsia="zh-CN"/>
              </w:rPr>
            </w:pPr>
            <w:r w:rsidRPr="00770A87">
              <w:rPr>
                <w:lang w:eastAsia="zh-CN"/>
              </w:rPr>
              <w:t>7.12</w:t>
            </w:r>
          </w:p>
        </w:tc>
        <w:tc>
          <w:tcPr>
            <w:tcW w:w="0" w:type="auto"/>
            <w:noWrap/>
            <w:vAlign w:val="center"/>
            <w:hideMark/>
          </w:tcPr>
          <w:p w14:paraId="64CAB5BC" w14:textId="77777777" w:rsidR="00016183" w:rsidRPr="00770A87" w:rsidRDefault="00016183" w:rsidP="005E30D5">
            <w:pPr>
              <w:rPr>
                <w:bCs/>
                <w:lang w:eastAsia="zh-CN"/>
              </w:rPr>
            </w:pPr>
            <w:r w:rsidRPr="00770A87">
              <w:rPr>
                <w:lang w:eastAsia="zh-CN"/>
              </w:rPr>
              <w:t>7.21</w:t>
            </w:r>
          </w:p>
        </w:tc>
        <w:tc>
          <w:tcPr>
            <w:tcW w:w="0" w:type="auto"/>
            <w:noWrap/>
            <w:vAlign w:val="center"/>
            <w:hideMark/>
          </w:tcPr>
          <w:p w14:paraId="4FAADF56" w14:textId="77777777" w:rsidR="00016183" w:rsidRPr="00770A87" w:rsidRDefault="00016183" w:rsidP="005E30D5">
            <w:pPr>
              <w:rPr>
                <w:bCs/>
                <w:lang w:eastAsia="zh-CN"/>
              </w:rPr>
            </w:pPr>
            <w:r w:rsidRPr="00770A87">
              <w:rPr>
                <w:lang w:eastAsia="zh-CN"/>
              </w:rPr>
              <w:t>6.96</w:t>
            </w:r>
          </w:p>
        </w:tc>
        <w:tc>
          <w:tcPr>
            <w:tcW w:w="0" w:type="auto"/>
            <w:noWrap/>
            <w:vAlign w:val="center"/>
            <w:hideMark/>
          </w:tcPr>
          <w:p w14:paraId="6946D19D" w14:textId="77777777" w:rsidR="00016183" w:rsidRPr="00770A87" w:rsidRDefault="00016183" w:rsidP="005E30D5">
            <w:pPr>
              <w:rPr>
                <w:bCs/>
                <w:lang w:eastAsia="zh-CN"/>
              </w:rPr>
            </w:pPr>
            <w:r w:rsidRPr="00770A87">
              <w:rPr>
                <w:lang w:eastAsia="zh-CN"/>
              </w:rPr>
              <w:t>6.44</w:t>
            </w:r>
          </w:p>
        </w:tc>
        <w:tc>
          <w:tcPr>
            <w:tcW w:w="0" w:type="auto"/>
            <w:noWrap/>
            <w:vAlign w:val="center"/>
            <w:hideMark/>
          </w:tcPr>
          <w:p w14:paraId="5CE45909" w14:textId="77777777" w:rsidR="00016183" w:rsidRPr="00770A87" w:rsidRDefault="00016183" w:rsidP="005E30D5">
            <w:pPr>
              <w:rPr>
                <w:bCs/>
                <w:lang w:eastAsia="zh-CN"/>
              </w:rPr>
            </w:pPr>
            <w:r w:rsidRPr="00770A87">
              <w:rPr>
                <w:lang w:eastAsia="zh-CN"/>
              </w:rPr>
              <w:t>6.65</w:t>
            </w:r>
          </w:p>
        </w:tc>
        <w:tc>
          <w:tcPr>
            <w:tcW w:w="0" w:type="auto"/>
            <w:noWrap/>
            <w:vAlign w:val="center"/>
            <w:hideMark/>
          </w:tcPr>
          <w:p w14:paraId="3F38A8C7" w14:textId="77777777" w:rsidR="00016183" w:rsidRPr="00770A87" w:rsidRDefault="00016183" w:rsidP="005E30D5">
            <w:pPr>
              <w:rPr>
                <w:bCs/>
                <w:lang w:eastAsia="zh-CN"/>
              </w:rPr>
            </w:pPr>
            <w:r w:rsidRPr="00770A87">
              <w:rPr>
                <w:lang w:eastAsia="zh-CN"/>
              </w:rPr>
              <w:t>5.82</w:t>
            </w:r>
          </w:p>
        </w:tc>
        <w:tc>
          <w:tcPr>
            <w:tcW w:w="0" w:type="auto"/>
            <w:noWrap/>
            <w:vAlign w:val="center"/>
            <w:hideMark/>
          </w:tcPr>
          <w:p w14:paraId="7BAFB374" w14:textId="77777777" w:rsidR="00016183" w:rsidRPr="00770A87" w:rsidRDefault="00016183" w:rsidP="005E30D5">
            <w:pPr>
              <w:rPr>
                <w:bCs/>
                <w:lang w:eastAsia="zh-CN"/>
              </w:rPr>
            </w:pPr>
            <w:r w:rsidRPr="00770A87">
              <w:rPr>
                <w:lang w:eastAsia="zh-CN"/>
              </w:rPr>
              <w:t>6.4</w:t>
            </w:r>
          </w:p>
        </w:tc>
      </w:tr>
      <w:tr w:rsidR="00016183" w:rsidRPr="00770A87" w14:paraId="616EB7B5" w14:textId="77777777" w:rsidTr="00805D31">
        <w:trPr>
          <w:cantSplit/>
          <w:trHeight w:val="317"/>
        </w:trPr>
        <w:tc>
          <w:tcPr>
            <w:tcW w:w="1168" w:type="dxa"/>
            <w:noWrap/>
            <w:vAlign w:val="center"/>
            <w:hideMark/>
          </w:tcPr>
          <w:p w14:paraId="59AA5CA0"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77B05E4F"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441EE407"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701EA699" w14:textId="77777777" w:rsidR="00016183" w:rsidRPr="00770A87" w:rsidRDefault="00016183" w:rsidP="005E30D5">
            <w:pPr>
              <w:rPr>
                <w:bCs/>
                <w:lang w:eastAsia="zh-CN"/>
              </w:rPr>
            </w:pPr>
            <w:r w:rsidRPr="00770A87">
              <w:rPr>
                <w:lang w:eastAsia="zh-CN"/>
              </w:rPr>
              <w:t>2.43</w:t>
            </w:r>
          </w:p>
        </w:tc>
        <w:tc>
          <w:tcPr>
            <w:tcW w:w="0" w:type="auto"/>
            <w:noWrap/>
            <w:vAlign w:val="center"/>
            <w:hideMark/>
          </w:tcPr>
          <w:p w14:paraId="62EA356A" w14:textId="77777777" w:rsidR="00016183" w:rsidRPr="00770A87" w:rsidRDefault="00016183" w:rsidP="005E30D5">
            <w:pPr>
              <w:rPr>
                <w:bCs/>
                <w:lang w:eastAsia="zh-CN"/>
              </w:rPr>
            </w:pPr>
            <w:r w:rsidRPr="00770A87">
              <w:rPr>
                <w:lang w:eastAsia="zh-CN"/>
              </w:rPr>
              <w:t>1.94</w:t>
            </w:r>
          </w:p>
        </w:tc>
        <w:tc>
          <w:tcPr>
            <w:tcW w:w="0" w:type="auto"/>
            <w:noWrap/>
            <w:vAlign w:val="center"/>
            <w:hideMark/>
          </w:tcPr>
          <w:p w14:paraId="4E100AD5" w14:textId="77777777" w:rsidR="00016183" w:rsidRPr="00770A87" w:rsidRDefault="00016183" w:rsidP="005E30D5">
            <w:pPr>
              <w:rPr>
                <w:bCs/>
                <w:lang w:eastAsia="zh-CN"/>
              </w:rPr>
            </w:pPr>
            <w:r w:rsidRPr="00770A87">
              <w:rPr>
                <w:lang w:eastAsia="zh-CN"/>
              </w:rPr>
              <w:t>2.23</w:t>
            </w:r>
          </w:p>
        </w:tc>
        <w:tc>
          <w:tcPr>
            <w:tcW w:w="0" w:type="auto"/>
            <w:noWrap/>
            <w:vAlign w:val="center"/>
            <w:hideMark/>
          </w:tcPr>
          <w:p w14:paraId="587C79B9" w14:textId="77777777" w:rsidR="00016183" w:rsidRPr="00770A87" w:rsidRDefault="00016183" w:rsidP="005E30D5">
            <w:pPr>
              <w:rPr>
                <w:bCs/>
                <w:lang w:eastAsia="zh-CN"/>
              </w:rPr>
            </w:pPr>
            <w:r w:rsidRPr="00770A87">
              <w:rPr>
                <w:lang w:eastAsia="zh-CN"/>
              </w:rPr>
              <w:t>3.46</w:t>
            </w:r>
          </w:p>
        </w:tc>
        <w:tc>
          <w:tcPr>
            <w:tcW w:w="0" w:type="auto"/>
            <w:noWrap/>
            <w:vAlign w:val="center"/>
            <w:hideMark/>
          </w:tcPr>
          <w:p w14:paraId="3A56A113" w14:textId="77777777" w:rsidR="00016183" w:rsidRPr="00770A87" w:rsidRDefault="00016183" w:rsidP="005E30D5">
            <w:pPr>
              <w:rPr>
                <w:bCs/>
                <w:lang w:eastAsia="zh-CN"/>
              </w:rPr>
            </w:pPr>
            <w:r w:rsidRPr="00770A87">
              <w:rPr>
                <w:lang w:eastAsia="zh-CN"/>
              </w:rPr>
              <w:t>4.75</w:t>
            </w:r>
          </w:p>
        </w:tc>
        <w:tc>
          <w:tcPr>
            <w:tcW w:w="0" w:type="auto"/>
            <w:noWrap/>
            <w:vAlign w:val="center"/>
            <w:hideMark/>
          </w:tcPr>
          <w:p w14:paraId="286E1AD7" w14:textId="77777777" w:rsidR="00016183" w:rsidRPr="00770A87" w:rsidRDefault="00016183" w:rsidP="005E30D5">
            <w:pPr>
              <w:rPr>
                <w:bCs/>
                <w:lang w:eastAsia="zh-CN"/>
              </w:rPr>
            </w:pPr>
            <w:r w:rsidRPr="00770A87">
              <w:rPr>
                <w:lang w:eastAsia="zh-CN"/>
              </w:rPr>
              <w:t>5.29</w:t>
            </w:r>
          </w:p>
        </w:tc>
        <w:tc>
          <w:tcPr>
            <w:tcW w:w="0" w:type="auto"/>
            <w:noWrap/>
            <w:vAlign w:val="center"/>
            <w:hideMark/>
          </w:tcPr>
          <w:p w14:paraId="230861C7" w14:textId="77777777" w:rsidR="00016183" w:rsidRPr="00770A87" w:rsidRDefault="00016183" w:rsidP="005E30D5">
            <w:pPr>
              <w:rPr>
                <w:bCs/>
                <w:lang w:eastAsia="zh-CN"/>
              </w:rPr>
            </w:pPr>
            <w:r w:rsidRPr="00770A87">
              <w:rPr>
                <w:lang w:eastAsia="zh-CN"/>
              </w:rPr>
              <w:t>5.16</w:t>
            </w:r>
          </w:p>
        </w:tc>
        <w:tc>
          <w:tcPr>
            <w:tcW w:w="0" w:type="auto"/>
            <w:noWrap/>
            <w:vAlign w:val="center"/>
            <w:hideMark/>
          </w:tcPr>
          <w:p w14:paraId="139BE790" w14:textId="77777777" w:rsidR="00016183" w:rsidRPr="00770A87" w:rsidRDefault="00016183" w:rsidP="005E30D5">
            <w:pPr>
              <w:rPr>
                <w:bCs/>
                <w:lang w:eastAsia="zh-CN"/>
              </w:rPr>
            </w:pPr>
            <w:r w:rsidRPr="00770A87">
              <w:rPr>
                <w:lang w:eastAsia="zh-CN"/>
              </w:rPr>
              <w:t>4.3</w:t>
            </w:r>
          </w:p>
        </w:tc>
        <w:tc>
          <w:tcPr>
            <w:tcW w:w="0" w:type="auto"/>
            <w:noWrap/>
            <w:vAlign w:val="center"/>
            <w:hideMark/>
          </w:tcPr>
          <w:p w14:paraId="5F0F31BD" w14:textId="77777777" w:rsidR="00016183" w:rsidRPr="00770A87" w:rsidRDefault="00016183" w:rsidP="005E30D5">
            <w:pPr>
              <w:rPr>
                <w:bCs/>
                <w:lang w:eastAsia="zh-CN"/>
              </w:rPr>
            </w:pPr>
            <w:r w:rsidRPr="00770A87">
              <w:rPr>
                <w:lang w:eastAsia="zh-CN"/>
              </w:rPr>
              <w:t>2.9</w:t>
            </w:r>
          </w:p>
        </w:tc>
        <w:tc>
          <w:tcPr>
            <w:tcW w:w="0" w:type="auto"/>
            <w:noWrap/>
            <w:vAlign w:val="center"/>
            <w:hideMark/>
          </w:tcPr>
          <w:p w14:paraId="64F402DD" w14:textId="77777777" w:rsidR="00016183" w:rsidRPr="00770A87" w:rsidRDefault="00016183" w:rsidP="005E30D5">
            <w:pPr>
              <w:rPr>
                <w:bCs/>
                <w:lang w:eastAsia="zh-CN"/>
              </w:rPr>
            </w:pPr>
            <w:r w:rsidRPr="00770A87">
              <w:rPr>
                <w:lang w:eastAsia="zh-CN"/>
              </w:rPr>
              <w:t>1.72</w:t>
            </w:r>
          </w:p>
        </w:tc>
        <w:tc>
          <w:tcPr>
            <w:tcW w:w="0" w:type="auto"/>
            <w:noWrap/>
            <w:vAlign w:val="center"/>
            <w:hideMark/>
          </w:tcPr>
          <w:p w14:paraId="001EC503" w14:textId="77777777" w:rsidR="00016183" w:rsidRPr="00770A87" w:rsidRDefault="00016183" w:rsidP="005E30D5">
            <w:pPr>
              <w:rPr>
                <w:bCs/>
                <w:lang w:eastAsia="zh-CN"/>
              </w:rPr>
            </w:pPr>
            <w:r w:rsidRPr="00770A87">
              <w:rPr>
                <w:lang w:eastAsia="zh-CN"/>
              </w:rPr>
              <w:t>2.6</w:t>
            </w:r>
          </w:p>
        </w:tc>
        <w:tc>
          <w:tcPr>
            <w:tcW w:w="0" w:type="auto"/>
            <w:noWrap/>
            <w:vAlign w:val="center"/>
            <w:hideMark/>
          </w:tcPr>
          <w:p w14:paraId="3778A6B5" w14:textId="77777777" w:rsidR="00016183" w:rsidRPr="00770A87" w:rsidRDefault="00016183" w:rsidP="005E30D5">
            <w:pPr>
              <w:rPr>
                <w:bCs/>
                <w:lang w:eastAsia="zh-CN"/>
              </w:rPr>
            </w:pPr>
            <w:r w:rsidRPr="00770A87">
              <w:rPr>
                <w:lang w:eastAsia="zh-CN"/>
              </w:rPr>
              <w:t>2.65</w:t>
            </w:r>
          </w:p>
        </w:tc>
        <w:tc>
          <w:tcPr>
            <w:tcW w:w="0" w:type="auto"/>
            <w:noWrap/>
            <w:vAlign w:val="center"/>
            <w:hideMark/>
          </w:tcPr>
          <w:p w14:paraId="2AA04473" w14:textId="77777777" w:rsidR="00016183" w:rsidRPr="00770A87" w:rsidRDefault="00016183" w:rsidP="005E30D5">
            <w:pPr>
              <w:rPr>
                <w:bCs/>
                <w:lang w:eastAsia="zh-CN"/>
              </w:rPr>
            </w:pPr>
            <w:r w:rsidRPr="00770A87">
              <w:rPr>
                <w:lang w:eastAsia="zh-CN"/>
              </w:rPr>
              <w:t>3.29</w:t>
            </w:r>
          </w:p>
        </w:tc>
      </w:tr>
      <w:tr w:rsidR="00016183" w:rsidRPr="00770A87" w14:paraId="3D46EEBF" w14:textId="77777777" w:rsidTr="00805D31">
        <w:trPr>
          <w:cantSplit/>
          <w:trHeight w:val="292"/>
        </w:trPr>
        <w:tc>
          <w:tcPr>
            <w:tcW w:w="1168" w:type="dxa"/>
            <w:noWrap/>
            <w:vAlign w:val="center"/>
            <w:hideMark/>
          </w:tcPr>
          <w:p w14:paraId="6F8A82FA"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2FCFA410" w14:textId="77777777" w:rsidR="00016183" w:rsidRPr="00770A87" w:rsidRDefault="00016183" w:rsidP="005E30D5">
            <w:pPr>
              <w:rPr>
                <w:bCs/>
                <w:lang w:eastAsia="zh-CN"/>
              </w:rPr>
            </w:pPr>
            <w:r w:rsidRPr="00770A87">
              <w:rPr>
                <w:lang w:eastAsia="zh-CN"/>
              </w:rPr>
              <w:t>Tilt space</w:t>
            </w:r>
          </w:p>
        </w:tc>
        <w:tc>
          <w:tcPr>
            <w:tcW w:w="386" w:type="dxa"/>
            <w:vAlign w:val="center"/>
            <w:hideMark/>
          </w:tcPr>
          <w:p w14:paraId="4BD5BB60" w14:textId="77777777" w:rsidR="00016183" w:rsidRPr="00770A87" w:rsidRDefault="00016183" w:rsidP="005E30D5">
            <w:pPr>
              <w:rPr>
                <w:bCs/>
                <w:lang w:eastAsia="zh-CN"/>
              </w:rPr>
            </w:pPr>
            <w:r w:rsidRPr="00770A87">
              <w:rPr>
                <w:lang w:eastAsia="zh-CN"/>
              </w:rPr>
              <w:t>95</w:t>
            </w:r>
          </w:p>
        </w:tc>
        <w:tc>
          <w:tcPr>
            <w:tcW w:w="0" w:type="auto"/>
            <w:noWrap/>
            <w:vAlign w:val="center"/>
            <w:hideMark/>
          </w:tcPr>
          <w:p w14:paraId="6182293D" w14:textId="77777777" w:rsidR="00016183" w:rsidRPr="00770A87" w:rsidRDefault="00016183" w:rsidP="005E30D5">
            <w:pPr>
              <w:rPr>
                <w:bCs/>
                <w:lang w:eastAsia="zh-CN"/>
              </w:rPr>
            </w:pPr>
            <w:r w:rsidRPr="00770A87">
              <w:rPr>
                <w:lang w:eastAsia="zh-CN"/>
              </w:rPr>
              <w:t>2.43</w:t>
            </w:r>
          </w:p>
        </w:tc>
        <w:tc>
          <w:tcPr>
            <w:tcW w:w="0" w:type="auto"/>
            <w:noWrap/>
            <w:vAlign w:val="center"/>
            <w:hideMark/>
          </w:tcPr>
          <w:p w14:paraId="5975016B" w14:textId="77777777" w:rsidR="00016183" w:rsidRPr="00770A87" w:rsidRDefault="00016183" w:rsidP="005E30D5">
            <w:pPr>
              <w:rPr>
                <w:bCs/>
                <w:lang w:eastAsia="zh-CN"/>
              </w:rPr>
            </w:pPr>
            <w:r w:rsidRPr="00770A87">
              <w:rPr>
                <w:lang w:eastAsia="zh-CN"/>
              </w:rPr>
              <w:t>1.94</w:t>
            </w:r>
          </w:p>
        </w:tc>
        <w:tc>
          <w:tcPr>
            <w:tcW w:w="0" w:type="auto"/>
            <w:noWrap/>
            <w:vAlign w:val="center"/>
            <w:hideMark/>
          </w:tcPr>
          <w:p w14:paraId="78C4542A" w14:textId="77777777" w:rsidR="00016183" w:rsidRPr="00770A87" w:rsidRDefault="00016183" w:rsidP="005E30D5">
            <w:pPr>
              <w:rPr>
                <w:bCs/>
                <w:lang w:eastAsia="zh-CN"/>
              </w:rPr>
            </w:pPr>
            <w:r w:rsidRPr="00770A87">
              <w:rPr>
                <w:lang w:eastAsia="zh-CN"/>
              </w:rPr>
              <w:t>2.23</w:t>
            </w:r>
          </w:p>
        </w:tc>
        <w:tc>
          <w:tcPr>
            <w:tcW w:w="0" w:type="auto"/>
            <w:noWrap/>
            <w:vAlign w:val="center"/>
            <w:hideMark/>
          </w:tcPr>
          <w:p w14:paraId="1EDDB77C" w14:textId="77777777" w:rsidR="00016183" w:rsidRPr="00770A87" w:rsidRDefault="00016183" w:rsidP="005E30D5">
            <w:pPr>
              <w:rPr>
                <w:bCs/>
                <w:lang w:eastAsia="zh-CN"/>
              </w:rPr>
            </w:pPr>
            <w:r w:rsidRPr="00770A87">
              <w:rPr>
                <w:lang w:eastAsia="zh-CN"/>
              </w:rPr>
              <w:t>3.46</w:t>
            </w:r>
          </w:p>
        </w:tc>
        <w:tc>
          <w:tcPr>
            <w:tcW w:w="0" w:type="auto"/>
            <w:noWrap/>
            <w:vAlign w:val="center"/>
            <w:hideMark/>
          </w:tcPr>
          <w:p w14:paraId="3AD4DD00" w14:textId="77777777" w:rsidR="00016183" w:rsidRPr="00770A87" w:rsidRDefault="00016183" w:rsidP="005E30D5">
            <w:pPr>
              <w:rPr>
                <w:bCs/>
                <w:lang w:eastAsia="zh-CN"/>
              </w:rPr>
            </w:pPr>
            <w:r w:rsidRPr="00770A87">
              <w:rPr>
                <w:lang w:eastAsia="zh-CN"/>
              </w:rPr>
              <w:t>4.75</w:t>
            </w:r>
          </w:p>
        </w:tc>
        <w:tc>
          <w:tcPr>
            <w:tcW w:w="0" w:type="auto"/>
            <w:noWrap/>
            <w:vAlign w:val="center"/>
            <w:hideMark/>
          </w:tcPr>
          <w:p w14:paraId="132F1162" w14:textId="77777777" w:rsidR="00016183" w:rsidRPr="00770A87" w:rsidRDefault="00016183" w:rsidP="005E30D5">
            <w:pPr>
              <w:rPr>
                <w:bCs/>
                <w:lang w:eastAsia="zh-CN"/>
              </w:rPr>
            </w:pPr>
            <w:r w:rsidRPr="00770A87">
              <w:rPr>
                <w:lang w:eastAsia="zh-CN"/>
              </w:rPr>
              <w:t>5.29</w:t>
            </w:r>
          </w:p>
        </w:tc>
        <w:tc>
          <w:tcPr>
            <w:tcW w:w="0" w:type="auto"/>
            <w:noWrap/>
            <w:vAlign w:val="center"/>
            <w:hideMark/>
          </w:tcPr>
          <w:p w14:paraId="0FBAA1EA" w14:textId="77777777" w:rsidR="00016183" w:rsidRPr="00770A87" w:rsidRDefault="00016183" w:rsidP="005E30D5">
            <w:pPr>
              <w:rPr>
                <w:bCs/>
                <w:lang w:eastAsia="zh-CN"/>
              </w:rPr>
            </w:pPr>
            <w:r w:rsidRPr="00770A87">
              <w:rPr>
                <w:lang w:eastAsia="zh-CN"/>
              </w:rPr>
              <w:t>5.16</w:t>
            </w:r>
          </w:p>
        </w:tc>
        <w:tc>
          <w:tcPr>
            <w:tcW w:w="0" w:type="auto"/>
            <w:noWrap/>
            <w:vAlign w:val="center"/>
            <w:hideMark/>
          </w:tcPr>
          <w:p w14:paraId="05E24229" w14:textId="77777777" w:rsidR="00016183" w:rsidRPr="00770A87" w:rsidRDefault="00016183" w:rsidP="005E30D5">
            <w:pPr>
              <w:rPr>
                <w:bCs/>
                <w:lang w:eastAsia="zh-CN"/>
              </w:rPr>
            </w:pPr>
            <w:r w:rsidRPr="00770A87">
              <w:rPr>
                <w:lang w:eastAsia="zh-CN"/>
              </w:rPr>
              <w:t>4.3</w:t>
            </w:r>
          </w:p>
        </w:tc>
        <w:tc>
          <w:tcPr>
            <w:tcW w:w="0" w:type="auto"/>
            <w:noWrap/>
            <w:vAlign w:val="center"/>
            <w:hideMark/>
          </w:tcPr>
          <w:p w14:paraId="5410E28E" w14:textId="77777777" w:rsidR="00016183" w:rsidRPr="00770A87" w:rsidRDefault="00016183" w:rsidP="005E30D5">
            <w:pPr>
              <w:rPr>
                <w:bCs/>
                <w:lang w:eastAsia="zh-CN"/>
              </w:rPr>
            </w:pPr>
            <w:r w:rsidRPr="00770A87">
              <w:rPr>
                <w:lang w:eastAsia="zh-CN"/>
              </w:rPr>
              <w:t>2.9</w:t>
            </w:r>
          </w:p>
        </w:tc>
        <w:tc>
          <w:tcPr>
            <w:tcW w:w="0" w:type="auto"/>
            <w:noWrap/>
            <w:vAlign w:val="center"/>
            <w:hideMark/>
          </w:tcPr>
          <w:p w14:paraId="26D03C40" w14:textId="77777777" w:rsidR="00016183" w:rsidRPr="00770A87" w:rsidRDefault="00016183" w:rsidP="005E30D5">
            <w:pPr>
              <w:rPr>
                <w:bCs/>
                <w:lang w:eastAsia="zh-CN"/>
              </w:rPr>
            </w:pPr>
            <w:r w:rsidRPr="00770A87">
              <w:rPr>
                <w:lang w:eastAsia="zh-CN"/>
              </w:rPr>
              <w:t>1.72</w:t>
            </w:r>
          </w:p>
        </w:tc>
        <w:tc>
          <w:tcPr>
            <w:tcW w:w="0" w:type="auto"/>
            <w:noWrap/>
            <w:vAlign w:val="center"/>
            <w:hideMark/>
          </w:tcPr>
          <w:p w14:paraId="1DA434D9" w14:textId="77777777" w:rsidR="00016183" w:rsidRPr="00770A87" w:rsidRDefault="00016183" w:rsidP="005E30D5">
            <w:pPr>
              <w:rPr>
                <w:bCs/>
                <w:lang w:eastAsia="zh-CN"/>
              </w:rPr>
            </w:pPr>
            <w:r w:rsidRPr="00770A87">
              <w:rPr>
                <w:lang w:eastAsia="zh-CN"/>
              </w:rPr>
              <w:t>2.6</w:t>
            </w:r>
          </w:p>
        </w:tc>
        <w:tc>
          <w:tcPr>
            <w:tcW w:w="0" w:type="auto"/>
            <w:noWrap/>
            <w:vAlign w:val="center"/>
            <w:hideMark/>
          </w:tcPr>
          <w:p w14:paraId="3F8C3B41" w14:textId="77777777" w:rsidR="00016183" w:rsidRPr="00770A87" w:rsidRDefault="00016183" w:rsidP="005E30D5">
            <w:pPr>
              <w:rPr>
                <w:bCs/>
                <w:lang w:eastAsia="zh-CN"/>
              </w:rPr>
            </w:pPr>
            <w:r w:rsidRPr="00770A87">
              <w:rPr>
                <w:lang w:eastAsia="zh-CN"/>
              </w:rPr>
              <w:t>2.65</w:t>
            </w:r>
          </w:p>
        </w:tc>
        <w:tc>
          <w:tcPr>
            <w:tcW w:w="0" w:type="auto"/>
            <w:noWrap/>
            <w:vAlign w:val="center"/>
            <w:hideMark/>
          </w:tcPr>
          <w:p w14:paraId="01C9FEF7" w14:textId="77777777" w:rsidR="00016183" w:rsidRPr="00770A87" w:rsidRDefault="00016183" w:rsidP="005E30D5">
            <w:pPr>
              <w:rPr>
                <w:bCs/>
                <w:lang w:eastAsia="zh-CN"/>
              </w:rPr>
            </w:pPr>
            <w:r w:rsidRPr="00770A87">
              <w:rPr>
                <w:lang w:eastAsia="zh-CN"/>
              </w:rPr>
              <w:t>3.29</w:t>
            </w:r>
          </w:p>
        </w:tc>
      </w:tr>
      <w:tr w:rsidR="00016183" w:rsidRPr="00770A87" w14:paraId="420B4CB6" w14:textId="77777777" w:rsidTr="00805D31">
        <w:trPr>
          <w:cantSplit/>
          <w:trHeight w:val="292"/>
        </w:trPr>
        <w:tc>
          <w:tcPr>
            <w:tcW w:w="1168" w:type="dxa"/>
            <w:shd w:val="clear" w:color="auto" w:fill="F2F2F2" w:themeFill="background1" w:themeFillShade="F2"/>
            <w:noWrap/>
            <w:vAlign w:val="center"/>
            <w:hideMark/>
          </w:tcPr>
          <w:p w14:paraId="6541E4E3" w14:textId="77777777" w:rsidR="00016183" w:rsidRPr="00770A87" w:rsidRDefault="00016183" w:rsidP="005E30D5">
            <w:pPr>
              <w:rPr>
                <w:bCs/>
                <w:lang w:eastAsia="zh-CN"/>
              </w:rPr>
            </w:pPr>
            <w:r w:rsidRPr="00770A87">
              <w:rPr>
                <w:lang w:eastAsia="zh-CN"/>
              </w:rPr>
              <w:t>Perth</w:t>
            </w:r>
          </w:p>
        </w:tc>
        <w:tc>
          <w:tcPr>
            <w:tcW w:w="989" w:type="dxa"/>
            <w:shd w:val="clear" w:color="auto" w:fill="F2F2F2" w:themeFill="background1" w:themeFillShade="F2"/>
            <w:vAlign w:val="center"/>
            <w:hideMark/>
          </w:tcPr>
          <w:p w14:paraId="2BF6BE98"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33FA96CD" w14:textId="77777777" w:rsidR="00016183" w:rsidRPr="00770A87" w:rsidRDefault="00016183" w:rsidP="005E30D5">
            <w:pPr>
              <w:rPr>
                <w:lang w:eastAsia="zh-CN"/>
              </w:rPr>
            </w:pPr>
            <w:r w:rsidRPr="00770A87">
              <w:rPr>
                <w:lang w:eastAsia="zh-CN"/>
              </w:rPr>
              <w:t>0</w:t>
            </w:r>
          </w:p>
        </w:tc>
        <w:tc>
          <w:tcPr>
            <w:tcW w:w="0" w:type="auto"/>
            <w:noWrap/>
            <w:vAlign w:val="center"/>
            <w:hideMark/>
          </w:tcPr>
          <w:p w14:paraId="2F77F830" w14:textId="77777777" w:rsidR="00016183" w:rsidRPr="00770A87" w:rsidRDefault="00016183" w:rsidP="005E30D5">
            <w:pPr>
              <w:rPr>
                <w:bCs/>
                <w:lang w:eastAsia="zh-CN"/>
              </w:rPr>
            </w:pPr>
            <w:r w:rsidRPr="00770A87">
              <w:rPr>
                <w:lang w:eastAsia="zh-CN"/>
              </w:rPr>
              <w:t>8.41</w:t>
            </w:r>
          </w:p>
        </w:tc>
        <w:tc>
          <w:tcPr>
            <w:tcW w:w="0" w:type="auto"/>
            <w:noWrap/>
            <w:vAlign w:val="center"/>
            <w:hideMark/>
          </w:tcPr>
          <w:p w14:paraId="28790861" w14:textId="77777777" w:rsidR="00016183" w:rsidRPr="00770A87" w:rsidRDefault="00016183" w:rsidP="005E30D5">
            <w:pPr>
              <w:rPr>
                <w:bCs/>
                <w:lang w:eastAsia="zh-CN"/>
              </w:rPr>
            </w:pPr>
            <w:r w:rsidRPr="00770A87">
              <w:rPr>
                <w:lang w:eastAsia="zh-CN"/>
              </w:rPr>
              <w:t>7.49</w:t>
            </w:r>
          </w:p>
        </w:tc>
        <w:tc>
          <w:tcPr>
            <w:tcW w:w="0" w:type="auto"/>
            <w:noWrap/>
            <w:vAlign w:val="center"/>
            <w:hideMark/>
          </w:tcPr>
          <w:p w14:paraId="46433AE5" w14:textId="77777777" w:rsidR="00016183" w:rsidRPr="00770A87" w:rsidRDefault="00016183" w:rsidP="005E30D5">
            <w:pPr>
              <w:rPr>
                <w:bCs/>
                <w:lang w:eastAsia="zh-CN"/>
              </w:rPr>
            </w:pPr>
            <w:r w:rsidRPr="00770A87">
              <w:rPr>
                <w:lang w:eastAsia="zh-CN"/>
              </w:rPr>
              <w:t>5.93</w:t>
            </w:r>
          </w:p>
        </w:tc>
        <w:tc>
          <w:tcPr>
            <w:tcW w:w="0" w:type="auto"/>
            <w:noWrap/>
            <w:vAlign w:val="center"/>
            <w:hideMark/>
          </w:tcPr>
          <w:p w14:paraId="1C372BE0" w14:textId="77777777" w:rsidR="00016183" w:rsidRPr="00770A87" w:rsidRDefault="00016183" w:rsidP="005E30D5">
            <w:pPr>
              <w:rPr>
                <w:bCs/>
                <w:lang w:eastAsia="zh-CN"/>
              </w:rPr>
            </w:pPr>
            <w:r w:rsidRPr="00770A87">
              <w:rPr>
                <w:lang w:eastAsia="zh-CN"/>
              </w:rPr>
              <w:t>4.34</w:t>
            </w:r>
          </w:p>
        </w:tc>
        <w:tc>
          <w:tcPr>
            <w:tcW w:w="0" w:type="auto"/>
            <w:noWrap/>
            <w:vAlign w:val="center"/>
            <w:hideMark/>
          </w:tcPr>
          <w:p w14:paraId="0B9AEB32" w14:textId="77777777" w:rsidR="00016183" w:rsidRPr="00770A87" w:rsidRDefault="00016183" w:rsidP="005E30D5">
            <w:pPr>
              <w:rPr>
                <w:bCs/>
                <w:lang w:eastAsia="zh-CN"/>
              </w:rPr>
            </w:pPr>
            <w:r w:rsidRPr="00770A87">
              <w:rPr>
                <w:lang w:eastAsia="zh-CN"/>
              </w:rPr>
              <w:t>3.09</w:t>
            </w:r>
          </w:p>
        </w:tc>
        <w:tc>
          <w:tcPr>
            <w:tcW w:w="0" w:type="auto"/>
            <w:noWrap/>
            <w:vAlign w:val="center"/>
            <w:hideMark/>
          </w:tcPr>
          <w:p w14:paraId="513DA731" w14:textId="77777777" w:rsidR="00016183" w:rsidRPr="00770A87" w:rsidRDefault="00016183" w:rsidP="005E30D5">
            <w:pPr>
              <w:rPr>
                <w:bCs/>
                <w:lang w:eastAsia="zh-CN"/>
              </w:rPr>
            </w:pPr>
            <w:r w:rsidRPr="00770A87">
              <w:rPr>
                <w:lang w:eastAsia="zh-CN"/>
              </w:rPr>
              <w:t>2.62</w:t>
            </w:r>
          </w:p>
        </w:tc>
        <w:tc>
          <w:tcPr>
            <w:tcW w:w="0" w:type="auto"/>
            <w:noWrap/>
            <w:vAlign w:val="center"/>
            <w:hideMark/>
          </w:tcPr>
          <w:p w14:paraId="4543EE53" w14:textId="77777777" w:rsidR="00016183" w:rsidRPr="00770A87" w:rsidRDefault="00016183" w:rsidP="005E30D5">
            <w:pPr>
              <w:rPr>
                <w:bCs/>
                <w:lang w:eastAsia="zh-CN"/>
              </w:rPr>
            </w:pPr>
            <w:r w:rsidRPr="00770A87">
              <w:rPr>
                <w:lang w:eastAsia="zh-CN"/>
              </w:rPr>
              <w:t>2.82</w:t>
            </w:r>
          </w:p>
        </w:tc>
        <w:tc>
          <w:tcPr>
            <w:tcW w:w="0" w:type="auto"/>
            <w:noWrap/>
            <w:vAlign w:val="center"/>
            <w:hideMark/>
          </w:tcPr>
          <w:p w14:paraId="5A1AB2BA" w14:textId="77777777" w:rsidR="00016183" w:rsidRPr="00770A87" w:rsidRDefault="00016183" w:rsidP="005E30D5">
            <w:pPr>
              <w:rPr>
                <w:bCs/>
                <w:lang w:eastAsia="zh-CN"/>
              </w:rPr>
            </w:pPr>
            <w:r w:rsidRPr="00770A87">
              <w:rPr>
                <w:lang w:eastAsia="zh-CN"/>
              </w:rPr>
              <w:t>3.62</w:t>
            </w:r>
          </w:p>
        </w:tc>
        <w:tc>
          <w:tcPr>
            <w:tcW w:w="0" w:type="auto"/>
            <w:noWrap/>
            <w:vAlign w:val="center"/>
            <w:hideMark/>
          </w:tcPr>
          <w:p w14:paraId="4D477BD6" w14:textId="77777777" w:rsidR="00016183" w:rsidRPr="00770A87" w:rsidRDefault="00016183" w:rsidP="005E30D5">
            <w:pPr>
              <w:rPr>
                <w:bCs/>
                <w:lang w:eastAsia="zh-CN"/>
              </w:rPr>
            </w:pPr>
            <w:r w:rsidRPr="00770A87">
              <w:rPr>
                <w:lang w:eastAsia="zh-CN"/>
              </w:rPr>
              <w:t>5.04</w:t>
            </w:r>
          </w:p>
        </w:tc>
        <w:tc>
          <w:tcPr>
            <w:tcW w:w="0" w:type="auto"/>
            <w:noWrap/>
            <w:vAlign w:val="center"/>
            <w:hideMark/>
          </w:tcPr>
          <w:p w14:paraId="4A669AA8" w14:textId="77777777" w:rsidR="00016183" w:rsidRPr="00770A87" w:rsidRDefault="00016183" w:rsidP="005E30D5">
            <w:pPr>
              <w:rPr>
                <w:bCs/>
                <w:lang w:eastAsia="zh-CN"/>
              </w:rPr>
            </w:pPr>
            <w:r w:rsidRPr="00770A87">
              <w:rPr>
                <w:lang w:eastAsia="zh-CN"/>
              </w:rPr>
              <w:t>6.41</w:t>
            </w:r>
          </w:p>
        </w:tc>
        <w:tc>
          <w:tcPr>
            <w:tcW w:w="0" w:type="auto"/>
            <w:noWrap/>
            <w:vAlign w:val="center"/>
            <w:hideMark/>
          </w:tcPr>
          <w:p w14:paraId="5D47F7AC" w14:textId="77777777" w:rsidR="00016183" w:rsidRPr="00770A87" w:rsidRDefault="00016183" w:rsidP="005E30D5">
            <w:pPr>
              <w:rPr>
                <w:bCs/>
                <w:lang w:eastAsia="zh-CN"/>
              </w:rPr>
            </w:pPr>
            <w:r w:rsidRPr="00770A87">
              <w:rPr>
                <w:lang w:eastAsia="zh-CN"/>
              </w:rPr>
              <w:t>7.71</w:t>
            </w:r>
          </w:p>
        </w:tc>
        <w:tc>
          <w:tcPr>
            <w:tcW w:w="0" w:type="auto"/>
            <w:noWrap/>
            <w:vAlign w:val="center"/>
            <w:hideMark/>
          </w:tcPr>
          <w:p w14:paraId="2CF556C1" w14:textId="77777777" w:rsidR="00016183" w:rsidRPr="00770A87" w:rsidRDefault="00016183" w:rsidP="005E30D5">
            <w:pPr>
              <w:rPr>
                <w:bCs/>
                <w:lang w:eastAsia="zh-CN"/>
              </w:rPr>
            </w:pPr>
            <w:r w:rsidRPr="00770A87">
              <w:rPr>
                <w:lang w:eastAsia="zh-CN"/>
              </w:rPr>
              <w:t>8.45</w:t>
            </w:r>
          </w:p>
        </w:tc>
        <w:tc>
          <w:tcPr>
            <w:tcW w:w="0" w:type="auto"/>
            <w:noWrap/>
            <w:vAlign w:val="center"/>
            <w:hideMark/>
          </w:tcPr>
          <w:p w14:paraId="5B0DF8B6" w14:textId="77777777" w:rsidR="00016183" w:rsidRPr="00770A87" w:rsidRDefault="00016183" w:rsidP="005E30D5">
            <w:pPr>
              <w:rPr>
                <w:bCs/>
                <w:lang w:eastAsia="zh-CN"/>
              </w:rPr>
            </w:pPr>
            <w:r w:rsidRPr="00770A87">
              <w:rPr>
                <w:lang w:eastAsia="zh-CN"/>
              </w:rPr>
              <w:t>5.49</w:t>
            </w:r>
          </w:p>
        </w:tc>
      </w:tr>
      <w:tr w:rsidR="00016183" w:rsidRPr="00770A87" w14:paraId="5A7D29C2" w14:textId="77777777" w:rsidTr="00805D31">
        <w:trPr>
          <w:cantSplit/>
          <w:trHeight w:val="292"/>
        </w:trPr>
        <w:tc>
          <w:tcPr>
            <w:tcW w:w="1168" w:type="dxa"/>
            <w:noWrap/>
            <w:vAlign w:val="center"/>
            <w:hideMark/>
          </w:tcPr>
          <w:p w14:paraId="468ABFDA"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53EEF0F3" w14:textId="77777777" w:rsidR="00016183" w:rsidRPr="00770A87" w:rsidRDefault="00016183" w:rsidP="005E30D5">
            <w:pPr>
              <w:rPr>
                <w:bCs/>
                <w:lang w:eastAsia="zh-CN"/>
              </w:rPr>
            </w:pPr>
            <w:r w:rsidRPr="00770A87">
              <w:rPr>
                <w:lang w:eastAsia="zh-CN"/>
              </w:rPr>
              <w:t>Tilt 16</w:t>
            </w:r>
          </w:p>
        </w:tc>
        <w:tc>
          <w:tcPr>
            <w:tcW w:w="386" w:type="dxa"/>
            <w:vAlign w:val="center"/>
            <w:hideMark/>
          </w:tcPr>
          <w:p w14:paraId="109E838E" w14:textId="77777777" w:rsidR="00016183" w:rsidRPr="00770A87" w:rsidRDefault="00016183" w:rsidP="005E30D5">
            <w:pPr>
              <w:rPr>
                <w:bCs/>
                <w:lang w:eastAsia="zh-CN"/>
              </w:rPr>
            </w:pPr>
            <w:r w:rsidRPr="00770A87">
              <w:rPr>
                <w:lang w:eastAsia="zh-CN"/>
              </w:rPr>
              <w:t>16</w:t>
            </w:r>
          </w:p>
        </w:tc>
        <w:tc>
          <w:tcPr>
            <w:tcW w:w="0" w:type="auto"/>
            <w:noWrap/>
            <w:vAlign w:val="center"/>
            <w:hideMark/>
          </w:tcPr>
          <w:p w14:paraId="2C2999EE" w14:textId="77777777" w:rsidR="00016183" w:rsidRPr="00770A87" w:rsidRDefault="00016183" w:rsidP="005E30D5">
            <w:pPr>
              <w:rPr>
                <w:bCs/>
                <w:lang w:eastAsia="zh-CN"/>
              </w:rPr>
            </w:pPr>
            <w:r w:rsidRPr="00770A87">
              <w:rPr>
                <w:lang w:eastAsia="zh-CN"/>
              </w:rPr>
              <w:t>8.18</w:t>
            </w:r>
          </w:p>
        </w:tc>
        <w:tc>
          <w:tcPr>
            <w:tcW w:w="0" w:type="auto"/>
            <w:noWrap/>
            <w:vAlign w:val="center"/>
            <w:hideMark/>
          </w:tcPr>
          <w:p w14:paraId="530313E7" w14:textId="77777777" w:rsidR="00016183" w:rsidRPr="00770A87" w:rsidRDefault="00016183" w:rsidP="005E30D5">
            <w:pPr>
              <w:rPr>
                <w:bCs/>
                <w:lang w:eastAsia="zh-CN"/>
              </w:rPr>
            </w:pPr>
            <w:r w:rsidRPr="00770A87">
              <w:rPr>
                <w:lang w:eastAsia="zh-CN"/>
              </w:rPr>
              <w:t>7.62</w:t>
            </w:r>
          </w:p>
        </w:tc>
        <w:tc>
          <w:tcPr>
            <w:tcW w:w="0" w:type="auto"/>
            <w:noWrap/>
            <w:vAlign w:val="center"/>
            <w:hideMark/>
          </w:tcPr>
          <w:p w14:paraId="381F79F5" w14:textId="77777777" w:rsidR="00016183" w:rsidRPr="00770A87" w:rsidRDefault="00016183" w:rsidP="005E30D5">
            <w:pPr>
              <w:rPr>
                <w:bCs/>
                <w:lang w:eastAsia="zh-CN"/>
              </w:rPr>
            </w:pPr>
            <w:r w:rsidRPr="00770A87">
              <w:rPr>
                <w:lang w:eastAsia="zh-CN"/>
              </w:rPr>
              <w:t>6.43</w:t>
            </w:r>
          </w:p>
        </w:tc>
        <w:tc>
          <w:tcPr>
            <w:tcW w:w="0" w:type="auto"/>
            <w:noWrap/>
            <w:vAlign w:val="center"/>
            <w:hideMark/>
          </w:tcPr>
          <w:p w14:paraId="2A967B34" w14:textId="77777777" w:rsidR="00016183" w:rsidRPr="00770A87" w:rsidRDefault="00016183" w:rsidP="005E30D5">
            <w:pPr>
              <w:rPr>
                <w:bCs/>
                <w:lang w:eastAsia="zh-CN"/>
              </w:rPr>
            </w:pPr>
            <w:r w:rsidRPr="00770A87">
              <w:rPr>
                <w:lang w:eastAsia="zh-CN"/>
              </w:rPr>
              <w:t>5.07</w:t>
            </w:r>
          </w:p>
        </w:tc>
        <w:tc>
          <w:tcPr>
            <w:tcW w:w="0" w:type="auto"/>
            <w:noWrap/>
            <w:vAlign w:val="center"/>
            <w:hideMark/>
          </w:tcPr>
          <w:p w14:paraId="6A015381" w14:textId="77777777" w:rsidR="00016183" w:rsidRPr="00770A87" w:rsidRDefault="00016183" w:rsidP="005E30D5">
            <w:pPr>
              <w:rPr>
                <w:bCs/>
                <w:lang w:eastAsia="zh-CN"/>
              </w:rPr>
            </w:pPr>
            <w:r w:rsidRPr="00770A87">
              <w:rPr>
                <w:lang w:eastAsia="zh-CN"/>
              </w:rPr>
              <w:t>3.82</w:t>
            </w:r>
          </w:p>
        </w:tc>
        <w:tc>
          <w:tcPr>
            <w:tcW w:w="0" w:type="auto"/>
            <w:noWrap/>
            <w:vAlign w:val="center"/>
            <w:hideMark/>
          </w:tcPr>
          <w:p w14:paraId="4FED5EFE" w14:textId="77777777" w:rsidR="00016183" w:rsidRPr="00770A87" w:rsidRDefault="00016183" w:rsidP="005E30D5">
            <w:pPr>
              <w:rPr>
                <w:bCs/>
                <w:lang w:eastAsia="zh-CN"/>
              </w:rPr>
            </w:pPr>
            <w:r w:rsidRPr="00770A87">
              <w:rPr>
                <w:lang w:eastAsia="zh-CN"/>
              </w:rPr>
              <w:t>3.37</w:t>
            </w:r>
          </w:p>
        </w:tc>
        <w:tc>
          <w:tcPr>
            <w:tcW w:w="0" w:type="auto"/>
            <w:noWrap/>
            <w:vAlign w:val="center"/>
            <w:hideMark/>
          </w:tcPr>
          <w:p w14:paraId="60621C06" w14:textId="77777777" w:rsidR="00016183" w:rsidRPr="00770A87" w:rsidRDefault="00016183" w:rsidP="005E30D5">
            <w:pPr>
              <w:rPr>
                <w:bCs/>
                <w:lang w:eastAsia="zh-CN"/>
              </w:rPr>
            </w:pPr>
            <w:r w:rsidRPr="00770A87">
              <w:rPr>
                <w:lang w:eastAsia="zh-CN"/>
              </w:rPr>
              <w:t>3.56</w:t>
            </w:r>
          </w:p>
        </w:tc>
        <w:tc>
          <w:tcPr>
            <w:tcW w:w="0" w:type="auto"/>
            <w:noWrap/>
            <w:vAlign w:val="center"/>
            <w:hideMark/>
          </w:tcPr>
          <w:p w14:paraId="2EDA05A5" w14:textId="77777777" w:rsidR="00016183" w:rsidRPr="00770A87" w:rsidRDefault="00016183" w:rsidP="005E30D5">
            <w:pPr>
              <w:rPr>
                <w:bCs/>
                <w:lang w:eastAsia="zh-CN"/>
              </w:rPr>
            </w:pPr>
            <w:r w:rsidRPr="00770A87">
              <w:rPr>
                <w:lang w:eastAsia="zh-CN"/>
              </w:rPr>
              <w:t>4.3</w:t>
            </w:r>
          </w:p>
        </w:tc>
        <w:tc>
          <w:tcPr>
            <w:tcW w:w="0" w:type="auto"/>
            <w:noWrap/>
            <w:vAlign w:val="center"/>
            <w:hideMark/>
          </w:tcPr>
          <w:p w14:paraId="7D176141" w14:textId="77777777" w:rsidR="00016183" w:rsidRPr="00770A87" w:rsidRDefault="00016183" w:rsidP="005E30D5">
            <w:pPr>
              <w:rPr>
                <w:bCs/>
                <w:lang w:eastAsia="zh-CN"/>
              </w:rPr>
            </w:pPr>
            <w:r w:rsidRPr="00770A87">
              <w:rPr>
                <w:lang w:eastAsia="zh-CN"/>
              </w:rPr>
              <w:t>5.59</w:t>
            </w:r>
          </w:p>
        </w:tc>
        <w:tc>
          <w:tcPr>
            <w:tcW w:w="0" w:type="auto"/>
            <w:noWrap/>
            <w:vAlign w:val="center"/>
            <w:hideMark/>
          </w:tcPr>
          <w:p w14:paraId="04FB0469" w14:textId="77777777" w:rsidR="00016183" w:rsidRPr="00770A87" w:rsidRDefault="00016183" w:rsidP="005E30D5">
            <w:pPr>
              <w:rPr>
                <w:bCs/>
                <w:lang w:eastAsia="zh-CN"/>
              </w:rPr>
            </w:pPr>
            <w:r w:rsidRPr="00770A87">
              <w:rPr>
                <w:lang w:eastAsia="zh-CN"/>
              </w:rPr>
              <w:t>6.67</w:t>
            </w:r>
          </w:p>
        </w:tc>
        <w:tc>
          <w:tcPr>
            <w:tcW w:w="0" w:type="auto"/>
            <w:noWrap/>
            <w:vAlign w:val="center"/>
            <w:hideMark/>
          </w:tcPr>
          <w:p w14:paraId="2CE4E51F" w14:textId="77777777" w:rsidR="00016183" w:rsidRPr="00770A87" w:rsidRDefault="00016183" w:rsidP="005E30D5">
            <w:pPr>
              <w:rPr>
                <w:bCs/>
                <w:lang w:eastAsia="zh-CN"/>
              </w:rPr>
            </w:pPr>
            <w:r w:rsidRPr="00770A87">
              <w:rPr>
                <w:lang w:eastAsia="zh-CN"/>
              </w:rPr>
              <w:t>7.59</w:t>
            </w:r>
          </w:p>
        </w:tc>
        <w:tc>
          <w:tcPr>
            <w:tcW w:w="0" w:type="auto"/>
            <w:noWrap/>
            <w:vAlign w:val="center"/>
            <w:hideMark/>
          </w:tcPr>
          <w:p w14:paraId="643699D8" w14:textId="77777777" w:rsidR="00016183" w:rsidRPr="00770A87" w:rsidRDefault="00016183" w:rsidP="005E30D5">
            <w:pPr>
              <w:rPr>
                <w:bCs/>
                <w:lang w:eastAsia="zh-CN"/>
              </w:rPr>
            </w:pPr>
            <w:r w:rsidRPr="00770A87">
              <w:rPr>
                <w:lang w:eastAsia="zh-CN"/>
              </w:rPr>
              <w:t>8.14</w:t>
            </w:r>
          </w:p>
        </w:tc>
        <w:tc>
          <w:tcPr>
            <w:tcW w:w="0" w:type="auto"/>
            <w:noWrap/>
            <w:vAlign w:val="center"/>
            <w:hideMark/>
          </w:tcPr>
          <w:p w14:paraId="1DB8ED88" w14:textId="77777777" w:rsidR="00016183" w:rsidRPr="00770A87" w:rsidRDefault="00016183" w:rsidP="005E30D5">
            <w:pPr>
              <w:rPr>
                <w:bCs/>
                <w:lang w:eastAsia="zh-CN"/>
              </w:rPr>
            </w:pPr>
            <w:r w:rsidRPr="00770A87">
              <w:rPr>
                <w:lang w:eastAsia="zh-CN"/>
              </w:rPr>
              <w:t>5.85</w:t>
            </w:r>
          </w:p>
        </w:tc>
      </w:tr>
      <w:tr w:rsidR="00016183" w:rsidRPr="00770A87" w14:paraId="304895B4" w14:textId="77777777" w:rsidTr="00805D31">
        <w:trPr>
          <w:cantSplit/>
          <w:trHeight w:val="292"/>
        </w:trPr>
        <w:tc>
          <w:tcPr>
            <w:tcW w:w="1168" w:type="dxa"/>
            <w:noWrap/>
            <w:vAlign w:val="center"/>
            <w:hideMark/>
          </w:tcPr>
          <w:p w14:paraId="0EB7EFE4"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417AAD55" w14:textId="77777777" w:rsidR="00016183" w:rsidRPr="00770A87" w:rsidRDefault="00016183" w:rsidP="005E30D5">
            <w:pPr>
              <w:rPr>
                <w:bCs/>
                <w:lang w:eastAsia="zh-CN"/>
              </w:rPr>
            </w:pPr>
            <w:r w:rsidRPr="00770A87">
              <w:rPr>
                <w:lang w:eastAsia="zh-CN"/>
              </w:rPr>
              <w:t>Tilt 31</w:t>
            </w:r>
          </w:p>
        </w:tc>
        <w:tc>
          <w:tcPr>
            <w:tcW w:w="386" w:type="dxa"/>
            <w:vAlign w:val="center"/>
            <w:hideMark/>
          </w:tcPr>
          <w:p w14:paraId="1A5875DD" w14:textId="77777777" w:rsidR="00016183" w:rsidRPr="00770A87" w:rsidRDefault="00016183" w:rsidP="005E30D5">
            <w:pPr>
              <w:rPr>
                <w:bCs/>
                <w:lang w:eastAsia="zh-CN"/>
              </w:rPr>
            </w:pPr>
            <w:r w:rsidRPr="00770A87">
              <w:rPr>
                <w:lang w:eastAsia="zh-CN"/>
              </w:rPr>
              <w:t>31</w:t>
            </w:r>
          </w:p>
        </w:tc>
        <w:tc>
          <w:tcPr>
            <w:tcW w:w="0" w:type="auto"/>
            <w:noWrap/>
            <w:vAlign w:val="center"/>
            <w:hideMark/>
          </w:tcPr>
          <w:p w14:paraId="4EAE6CE9" w14:textId="77777777" w:rsidR="00016183" w:rsidRPr="00770A87" w:rsidRDefault="00016183" w:rsidP="005E30D5">
            <w:pPr>
              <w:rPr>
                <w:bCs/>
                <w:lang w:eastAsia="zh-CN"/>
              </w:rPr>
            </w:pPr>
            <w:r w:rsidRPr="00770A87">
              <w:rPr>
                <w:lang w:eastAsia="zh-CN"/>
              </w:rPr>
              <w:t>7.51</w:t>
            </w:r>
          </w:p>
        </w:tc>
        <w:tc>
          <w:tcPr>
            <w:tcW w:w="0" w:type="auto"/>
            <w:noWrap/>
            <w:vAlign w:val="center"/>
            <w:hideMark/>
          </w:tcPr>
          <w:p w14:paraId="14950761" w14:textId="77777777" w:rsidR="00016183" w:rsidRPr="00770A87" w:rsidRDefault="00016183" w:rsidP="005E30D5">
            <w:pPr>
              <w:rPr>
                <w:bCs/>
                <w:lang w:eastAsia="zh-CN"/>
              </w:rPr>
            </w:pPr>
            <w:r w:rsidRPr="00770A87">
              <w:rPr>
                <w:lang w:eastAsia="zh-CN"/>
              </w:rPr>
              <w:t>7.31</w:t>
            </w:r>
          </w:p>
        </w:tc>
        <w:tc>
          <w:tcPr>
            <w:tcW w:w="0" w:type="auto"/>
            <w:noWrap/>
            <w:vAlign w:val="center"/>
            <w:hideMark/>
          </w:tcPr>
          <w:p w14:paraId="3448DAD2" w14:textId="77777777" w:rsidR="00016183" w:rsidRPr="00770A87" w:rsidRDefault="00016183" w:rsidP="005E30D5">
            <w:pPr>
              <w:rPr>
                <w:bCs/>
                <w:lang w:eastAsia="zh-CN"/>
              </w:rPr>
            </w:pPr>
            <w:r w:rsidRPr="00770A87">
              <w:rPr>
                <w:lang w:eastAsia="zh-CN"/>
              </w:rPr>
              <w:t>6.54</w:t>
            </w:r>
          </w:p>
        </w:tc>
        <w:tc>
          <w:tcPr>
            <w:tcW w:w="0" w:type="auto"/>
            <w:noWrap/>
            <w:vAlign w:val="center"/>
            <w:hideMark/>
          </w:tcPr>
          <w:p w14:paraId="69FF882C" w14:textId="77777777" w:rsidR="00016183" w:rsidRPr="00770A87" w:rsidRDefault="00016183" w:rsidP="005E30D5">
            <w:pPr>
              <w:rPr>
                <w:bCs/>
                <w:lang w:eastAsia="zh-CN"/>
              </w:rPr>
            </w:pPr>
            <w:r w:rsidRPr="00770A87">
              <w:rPr>
                <w:lang w:eastAsia="zh-CN"/>
              </w:rPr>
              <w:t>5.46</w:t>
            </w:r>
          </w:p>
        </w:tc>
        <w:tc>
          <w:tcPr>
            <w:tcW w:w="0" w:type="auto"/>
            <w:noWrap/>
            <w:vAlign w:val="center"/>
            <w:hideMark/>
          </w:tcPr>
          <w:p w14:paraId="0B17F0AE" w14:textId="77777777" w:rsidR="00016183" w:rsidRPr="00770A87" w:rsidRDefault="00016183" w:rsidP="005E30D5">
            <w:pPr>
              <w:rPr>
                <w:bCs/>
                <w:lang w:eastAsia="zh-CN"/>
              </w:rPr>
            </w:pPr>
            <w:r w:rsidRPr="00770A87">
              <w:rPr>
                <w:lang w:eastAsia="zh-CN"/>
              </w:rPr>
              <w:t>4.3</w:t>
            </w:r>
          </w:p>
        </w:tc>
        <w:tc>
          <w:tcPr>
            <w:tcW w:w="0" w:type="auto"/>
            <w:noWrap/>
            <w:vAlign w:val="center"/>
            <w:hideMark/>
          </w:tcPr>
          <w:p w14:paraId="3078FDE2" w14:textId="77777777" w:rsidR="00016183" w:rsidRPr="00770A87" w:rsidRDefault="00016183" w:rsidP="005E30D5">
            <w:pPr>
              <w:rPr>
                <w:bCs/>
                <w:lang w:eastAsia="zh-CN"/>
              </w:rPr>
            </w:pPr>
            <w:r w:rsidRPr="00770A87">
              <w:rPr>
                <w:lang w:eastAsia="zh-CN"/>
              </w:rPr>
              <w:t>3.89</w:t>
            </w:r>
          </w:p>
        </w:tc>
        <w:tc>
          <w:tcPr>
            <w:tcW w:w="0" w:type="auto"/>
            <w:noWrap/>
            <w:vAlign w:val="center"/>
            <w:hideMark/>
          </w:tcPr>
          <w:p w14:paraId="2CB08332" w14:textId="77777777" w:rsidR="00016183" w:rsidRPr="00770A87" w:rsidRDefault="00016183" w:rsidP="005E30D5">
            <w:pPr>
              <w:rPr>
                <w:bCs/>
                <w:lang w:eastAsia="zh-CN"/>
              </w:rPr>
            </w:pPr>
            <w:r w:rsidRPr="00770A87">
              <w:rPr>
                <w:lang w:eastAsia="zh-CN"/>
              </w:rPr>
              <w:t>4.06</w:t>
            </w:r>
          </w:p>
        </w:tc>
        <w:tc>
          <w:tcPr>
            <w:tcW w:w="0" w:type="auto"/>
            <w:noWrap/>
            <w:vAlign w:val="center"/>
            <w:hideMark/>
          </w:tcPr>
          <w:p w14:paraId="0AA5E292" w14:textId="77777777" w:rsidR="00016183" w:rsidRPr="00770A87" w:rsidRDefault="00016183" w:rsidP="005E30D5">
            <w:pPr>
              <w:rPr>
                <w:bCs/>
                <w:lang w:eastAsia="zh-CN"/>
              </w:rPr>
            </w:pPr>
            <w:r w:rsidRPr="00770A87">
              <w:rPr>
                <w:lang w:eastAsia="zh-CN"/>
              </w:rPr>
              <w:t>4.7</w:t>
            </w:r>
          </w:p>
        </w:tc>
        <w:tc>
          <w:tcPr>
            <w:tcW w:w="0" w:type="auto"/>
            <w:noWrap/>
            <w:vAlign w:val="center"/>
            <w:hideMark/>
          </w:tcPr>
          <w:p w14:paraId="18F1A082" w14:textId="77777777" w:rsidR="00016183" w:rsidRPr="00770A87" w:rsidRDefault="00016183" w:rsidP="005E30D5">
            <w:pPr>
              <w:rPr>
                <w:bCs/>
                <w:lang w:eastAsia="zh-CN"/>
              </w:rPr>
            </w:pPr>
            <w:r w:rsidRPr="00770A87">
              <w:rPr>
                <w:lang w:eastAsia="zh-CN"/>
              </w:rPr>
              <w:t>5.8</w:t>
            </w:r>
          </w:p>
        </w:tc>
        <w:tc>
          <w:tcPr>
            <w:tcW w:w="0" w:type="auto"/>
            <w:noWrap/>
            <w:vAlign w:val="center"/>
            <w:hideMark/>
          </w:tcPr>
          <w:p w14:paraId="08A747D0" w14:textId="77777777" w:rsidR="00016183" w:rsidRPr="00770A87" w:rsidRDefault="00016183" w:rsidP="005E30D5">
            <w:pPr>
              <w:rPr>
                <w:bCs/>
                <w:lang w:eastAsia="zh-CN"/>
              </w:rPr>
            </w:pPr>
            <w:r w:rsidRPr="00770A87">
              <w:rPr>
                <w:lang w:eastAsia="zh-CN"/>
              </w:rPr>
              <w:t>6.54</w:t>
            </w:r>
          </w:p>
        </w:tc>
        <w:tc>
          <w:tcPr>
            <w:tcW w:w="0" w:type="auto"/>
            <w:noWrap/>
            <w:vAlign w:val="center"/>
            <w:hideMark/>
          </w:tcPr>
          <w:p w14:paraId="147AACF7" w14:textId="77777777" w:rsidR="00016183" w:rsidRPr="00770A87" w:rsidRDefault="00016183" w:rsidP="005E30D5">
            <w:pPr>
              <w:rPr>
                <w:bCs/>
                <w:lang w:eastAsia="zh-CN"/>
              </w:rPr>
            </w:pPr>
            <w:r w:rsidRPr="00770A87">
              <w:rPr>
                <w:lang w:eastAsia="zh-CN"/>
              </w:rPr>
              <w:t>7.06</w:t>
            </w:r>
          </w:p>
        </w:tc>
        <w:tc>
          <w:tcPr>
            <w:tcW w:w="0" w:type="auto"/>
            <w:noWrap/>
            <w:vAlign w:val="center"/>
            <w:hideMark/>
          </w:tcPr>
          <w:p w14:paraId="414A2E43" w14:textId="77777777" w:rsidR="00016183" w:rsidRPr="00770A87" w:rsidRDefault="00016183" w:rsidP="005E30D5">
            <w:pPr>
              <w:rPr>
                <w:bCs/>
                <w:lang w:eastAsia="zh-CN"/>
              </w:rPr>
            </w:pPr>
            <w:r w:rsidRPr="00770A87">
              <w:rPr>
                <w:lang w:eastAsia="zh-CN"/>
              </w:rPr>
              <w:t>7.39</w:t>
            </w:r>
          </w:p>
        </w:tc>
        <w:tc>
          <w:tcPr>
            <w:tcW w:w="0" w:type="auto"/>
            <w:noWrap/>
            <w:vAlign w:val="center"/>
            <w:hideMark/>
          </w:tcPr>
          <w:p w14:paraId="55DD9276" w14:textId="77777777" w:rsidR="00016183" w:rsidRPr="00770A87" w:rsidRDefault="00016183" w:rsidP="005E30D5">
            <w:pPr>
              <w:rPr>
                <w:bCs/>
                <w:lang w:eastAsia="zh-CN"/>
              </w:rPr>
            </w:pPr>
            <w:r w:rsidRPr="00770A87">
              <w:rPr>
                <w:lang w:eastAsia="zh-CN"/>
              </w:rPr>
              <w:t>5.87</w:t>
            </w:r>
          </w:p>
        </w:tc>
      </w:tr>
      <w:tr w:rsidR="00016183" w:rsidRPr="00770A87" w14:paraId="7258CFA4" w14:textId="77777777" w:rsidTr="00805D31">
        <w:trPr>
          <w:cantSplit/>
          <w:trHeight w:val="292"/>
        </w:trPr>
        <w:tc>
          <w:tcPr>
            <w:tcW w:w="1168" w:type="dxa"/>
            <w:noWrap/>
            <w:vAlign w:val="center"/>
            <w:hideMark/>
          </w:tcPr>
          <w:p w14:paraId="6BA3F640"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0C2AE99E" w14:textId="77777777" w:rsidR="00016183" w:rsidRPr="00770A87" w:rsidRDefault="00016183" w:rsidP="005E30D5">
            <w:pPr>
              <w:rPr>
                <w:bCs/>
                <w:lang w:eastAsia="zh-CN"/>
              </w:rPr>
            </w:pPr>
            <w:r w:rsidRPr="00770A87">
              <w:rPr>
                <w:lang w:eastAsia="zh-CN"/>
              </w:rPr>
              <w:t>Tilt 46</w:t>
            </w:r>
          </w:p>
        </w:tc>
        <w:tc>
          <w:tcPr>
            <w:tcW w:w="386" w:type="dxa"/>
            <w:vAlign w:val="center"/>
            <w:hideMark/>
          </w:tcPr>
          <w:p w14:paraId="65510952" w14:textId="77777777" w:rsidR="00016183" w:rsidRPr="00770A87" w:rsidRDefault="00016183" w:rsidP="005E30D5">
            <w:pPr>
              <w:rPr>
                <w:bCs/>
                <w:lang w:eastAsia="zh-CN"/>
              </w:rPr>
            </w:pPr>
            <w:r w:rsidRPr="00770A87">
              <w:rPr>
                <w:lang w:eastAsia="zh-CN"/>
              </w:rPr>
              <w:t>46</w:t>
            </w:r>
          </w:p>
        </w:tc>
        <w:tc>
          <w:tcPr>
            <w:tcW w:w="0" w:type="auto"/>
            <w:noWrap/>
            <w:vAlign w:val="center"/>
            <w:hideMark/>
          </w:tcPr>
          <w:p w14:paraId="70DF6E18" w14:textId="77777777" w:rsidR="00016183" w:rsidRPr="00770A87" w:rsidRDefault="00016183" w:rsidP="005E30D5">
            <w:pPr>
              <w:rPr>
                <w:bCs/>
                <w:lang w:eastAsia="zh-CN"/>
              </w:rPr>
            </w:pPr>
            <w:r w:rsidRPr="00770A87">
              <w:rPr>
                <w:lang w:eastAsia="zh-CN"/>
              </w:rPr>
              <w:t>6.47</w:t>
            </w:r>
          </w:p>
        </w:tc>
        <w:tc>
          <w:tcPr>
            <w:tcW w:w="0" w:type="auto"/>
            <w:noWrap/>
            <w:vAlign w:val="center"/>
            <w:hideMark/>
          </w:tcPr>
          <w:p w14:paraId="468F90B8" w14:textId="77777777" w:rsidR="00016183" w:rsidRPr="00770A87" w:rsidRDefault="00016183" w:rsidP="005E30D5">
            <w:pPr>
              <w:rPr>
                <w:bCs/>
                <w:lang w:eastAsia="zh-CN"/>
              </w:rPr>
            </w:pPr>
            <w:r w:rsidRPr="00770A87">
              <w:rPr>
                <w:lang w:eastAsia="zh-CN"/>
              </w:rPr>
              <w:t>6.61</w:t>
            </w:r>
          </w:p>
        </w:tc>
        <w:tc>
          <w:tcPr>
            <w:tcW w:w="0" w:type="auto"/>
            <w:noWrap/>
            <w:vAlign w:val="center"/>
            <w:hideMark/>
          </w:tcPr>
          <w:p w14:paraId="0CAFC261" w14:textId="77777777" w:rsidR="00016183" w:rsidRPr="00770A87" w:rsidRDefault="00016183" w:rsidP="005E30D5">
            <w:pPr>
              <w:rPr>
                <w:bCs/>
                <w:lang w:eastAsia="zh-CN"/>
              </w:rPr>
            </w:pPr>
            <w:r w:rsidRPr="00770A87">
              <w:rPr>
                <w:lang w:eastAsia="zh-CN"/>
              </w:rPr>
              <w:t>6.29</w:t>
            </w:r>
          </w:p>
        </w:tc>
        <w:tc>
          <w:tcPr>
            <w:tcW w:w="0" w:type="auto"/>
            <w:noWrap/>
            <w:vAlign w:val="center"/>
            <w:hideMark/>
          </w:tcPr>
          <w:p w14:paraId="4DC0CD6B" w14:textId="77777777" w:rsidR="00016183" w:rsidRPr="00770A87" w:rsidRDefault="00016183" w:rsidP="005E30D5">
            <w:pPr>
              <w:rPr>
                <w:bCs/>
                <w:lang w:eastAsia="zh-CN"/>
              </w:rPr>
            </w:pPr>
            <w:r w:rsidRPr="00770A87">
              <w:rPr>
                <w:lang w:eastAsia="zh-CN"/>
              </w:rPr>
              <w:t>5.56</w:t>
            </w:r>
          </w:p>
        </w:tc>
        <w:tc>
          <w:tcPr>
            <w:tcW w:w="0" w:type="auto"/>
            <w:noWrap/>
            <w:vAlign w:val="center"/>
            <w:hideMark/>
          </w:tcPr>
          <w:p w14:paraId="789554F7" w14:textId="77777777" w:rsidR="00016183" w:rsidRPr="00770A87" w:rsidRDefault="00016183" w:rsidP="005E30D5">
            <w:pPr>
              <w:rPr>
                <w:bCs/>
                <w:lang w:eastAsia="zh-CN"/>
              </w:rPr>
            </w:pPr>
            <w:r w:rsidRPr="00770A87">
              <w:rPr>
                <w:lang w:eastAsia="zh-CN"/>
              </w:rPr>
              <w:t>4.53</w:t>
            </w:r>
          </w:p>
        </w:tc>
        <w:tc>
          <w:tcPr>
            <w:tcW w:w="0" w:type="auto"/>
            <w:noWrap/>
            <w:vAlign w:val="center"/>
            <w:hideMark/>
          </w:tcPr>
          <w:p w14:paraId="13E9726E" w14:textId="77777777" w:rsidR="00016183" w:rsidRPr="00770A87" w:rsidRDefault="00016183" w:rsidP="005E30D5">
            <w:pPr>
              <w:rPr>
                <w:bCs/>
                <w:lang w:eastAsia="zh-CN"/>
              </w:rPr>
            </w:pPr>
            <w:r w:rsidRPr="00770A87">
              <w:rPr>
                <w:lang w:eastAsia="zh-CN"/>
              </w:rPr>
              <w:t>4.19</w:t>
            </w:r>
          </w:p>
        </w:tc>
        <w:tc>
          <w:tcPr>
            <w:tcW w:w="0" w:type="auto"/>
            <w:noWrap/>
            <w:vAlign w:val="center"/>
            <w:hideMark/>
          </w:tcPr>
          <w:p w14:paraId="7DD7B29C" w14:textId="77777777" w:rsidR="00016183" w:rsidRPr="00770A87" w:rsidRDefault="00016183" w:rsidP="005E30D5">
            <w:pPr>
              <w:rPr>
                <w:bCs/>
                <w:lang w:eastAsia="zh-CN"/>
              </w:rPr>
            </w:pPr>
            <w:r w:rsidRPr="00770A87">
              <w:rPr>
                <w:lang w:eastAsia="zh-CN"/>
              </w:rPr>
              <w:t>4.33</w:t>
            </w:r>
          </w:p>
        </w:tc>
        <w:tc>
          <w:tcPr>
            <w:tcW w:w="0" w:type="auto"/>
            <w:noWrap/>
            <w:vAlign w:val="center"/>
            <w:hideMark/>
          </w:tcPr>
          <w:p w14:paraId="56EC03E8" w14:textId="77777777" w:rsidR="00016183" w:rsidRPr="00770A87" w:rsidRDefault="00016183" w:rsidP="005E30D5">
            <w:pPr>
              <w:rPr>
                <w:bCs/>
                <w:lang w:eastAsia="zh-CN"/>
              </w:rPr>
            </w:pPr>
            <w:r w:rsidRPr="00770A87">
              <w:rPr>
                <w:lang w:eastAsia="zh-CN"/>
              </w:rPr>
              <w:t>4.84</w:t>
            </w:r>
          </w:p>
        </w:tc>
        <w:tc>
          <w:tcPr>
            <w:tcW w:w="0" w:type="auto"/>
            <w:noWrap/>
            <w:vAlign w:val="center"/>
            <w:hideMark/>
          </w:tcPr>
          <w:p w14:paraId="375EB13A" w14:textId="77777777" w:rsidR="00016183" w:rsidRPr="00770A87" w:rsidRDefault="00016183" w:rsidP="005E30D5">
            <w:pPr>
              <w:rPr>
                <w:bCs/>
                <w:lang w:eastAsia="zh-CN"/>
              </w:rPr>
            </w:pPr>
            <w:r w:rsidRPr="00770A87">
              <w:rPr>
                <w:lang w:eastAsia="zh-CN"/>
              </w:rPr>
              <w:t>5.7</w:t>
            </w:r>
          </w:p>
        </w:tc>
        <w:tc>
          <w:tcPr>
            <w:tcW w:w="0" w:type="auto"/>
            <w:noWrap/>
            <w:vAlign w:val="center"/>
            <w:hideMark/>
          </w:tcPr>
          <w:p w14:paraId="46C1BEA9" w14:textId="77777777" w:rsidR="00016183" w:rsidRPr="00770A87" w:rsidRDefault="00016183" w:rsidP="005E30D5">
            <w:pPr>
              <w:rPr>
                <w:bCs/>
                <w:lang w:eastAsia="zh-CN"/>
              </w:rPr>
            </w:pPr>
            <w:r w:rsidRPr="00770A87">
              <w:rPr>
                <w:lang w:eastAsia="zh-CN"/>
              </w:rPr>
              <w:t>6.07</w:t>
            </w:r>
          </w:p>
        </w:tc>
        <w:tc>
          <w:tcPr>
            <w:tcW w:w="0" w:type="auto"/>
            <w:noWrap/>
            <w:vAlign w:val="center"/>
            <w:hideMark/>
          </w:tcPr>
          <w:p w14:paraId="11BC22E7" w14:textId="77777777" w:rsidR="00016183" w:rsidRPr="00770A87" w:rsidRDefault="00016183" w:rsidP="005E30D5">
            <w:pPr>
              <w:rPr>
                <w:bCs/>
                <w:lang w:eastAsia="zh-CN"/>
              </w:rPr>
            </w:pPr>
            <w:r w:rsidRPr="00770A87">
              <w:rPr>
                <w:lang w:eastAsia="zh-CN"/>
              </w:rPr>
              <w:t>6.17</w:t>
            </w:r>
          </w:p>
        </w:tc>
        <w:tc>
          <w:tcPr>
            <w:tcW w:w="0" w:type="auto"/>
            <w:noWrap/>
            <w:vAlign w:val="center"/>
            <w:hideMark/>
          </w:tcPr>
          <w:p w14:paraId="7993B2A9" w14:textId="77777777" w:rsidR="00016183" w:rsidRPr="00770A87" w:rsidRDefault="00016183" w:rsidP="005E30D5">
            <w:pPr>
              <w:rPr>
                <w:bCs/>
                <w:lang w:eastAsia="zh-CN"/>
              </w:rPr>
            </w:pPr>
            <w:r w:rsidRPr="00770A87">
              <w:rPr>
                <w:lang w:eastAsia="zh-CN"/>
              </w:rPr>
              <w:t>6.28</w:t>
            </w:r>
          </w:p>
        </w:tc>
        <w:tc>
          <w:tcPr>
            <w:tcW w:w="0" w:type="auto"/>
            <w:noWrap/>
            <w:vAlign w:val="center"/>
            <w:hideMark/>
          </w:tcPr>
          <w:p w14:paraId="3239E6D2" w14:textId="77777777" w:rsidR="00016183" w:rsidRPr="00770A87" w:rsidRDefault="00016183" w:rsidP="005E30D5">
            <w:pPr>
              <w:rPr>
                <w:bCs/>
                <w:lang w:eastAsia="zh-CN"/>
              </w:rPr>
            </w:pPr>
            <w:r w:rsidRPr="00770A87">
              <w:rPr>
                <w:lang w:eastAsia="zh-CN"/>
              </w:rPr>
              <w:t>5.58</w:t>
            </w:r>
          </w:p>
        </w:tc>
      </w:tr>
      <w:tr w:rsidR="00016183" w:rsidRPr="00770A87" w14:paraId="51946A26" w14:textId="77777777" w:rsidTr="00805D31">
        <w:trPr>
          <w:cantSplit/>
          <w:trHeight w:val="292"/>
        </w:trPr>
        <w:tc>
          <w:tcPr>
            <w:tcW w:w="1168" w:type="dxa"/>
            <w:noWrap/>
            <w:vAlign w:val="center"/>
            <w:hideMark/>
          </w:tcPr>
          <w:p w14:paraId="5422C01C"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5430E3FD"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72A73760"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14044F3F" w14:textId="77777777" w:rsidR="00016183" w:rsidRPr="00770A87" w:rsidRDefault="00016183" w:rsidP="005E30D5">
            <w:pPr>
              <w:rPr>
                <w:bCs/>
                <w:lang w:eastAsia="zh-CN"/>
              </w:rPr>
            </w:pPr>
            <w:r w:rsidRPr="00770A87">
              <w:rPr>
                <w:lang w:eastAsia="zh-CN"/>
              </w:rPr>
              <w:t>2.46</w:t>
            </w:r>
          </w:p>
        </w:tc>
        <w:tc>
          <w:tcPr>
            <w:tcW w:w="0" w:type="auto"/>
            <w:noWrap/>
            <w:vAlign w:val="center"/>
            <w:hideMark/>
          </w:tcPr>
          <w:p w14:paraId="0460D09F" w14:textId="77777777" w:rsidR="00016183" w:rsidRPr="00770A87" w:rsidRDefault="00016183" w:rsidP="005E30D5">
            <w:pPr>
              <w:rPr>
                <w:bCs/>
                <w:lang w:eastAsia="zh-CN"/>
              </w:rPr>
            </w:pPr>
            <w:r w:rsidRPr="00770A87">
              <w:rPr>
                <w:lang w:eastAsia="zh-CN"/>
              </w:rPr>
              <w:t>3.09</w:t>
            </w:r>
          </w:p>
        </w:tc>
        <w:tc>
          <w:tcPr>
            <w:tcW w:w="0" w:type="auto"/>
            <w:noWrap/>
            <w:vAlign w:val="center"/>
            <w:hideMark/>
          </w:tcPr>
          <w:p w14:paraId="11302819" w14:textId="77777777" w:rsidR="00016183" w:rsidRPr="00770A87" w:rsidRDefault="00016183" w:rsidP="005E30D5">
            <w:pPr>
              <w:rPr>
                <w:bCs/>
                <w:lang w:eastAsia="zh-CN"/>
              </w:rPr>
            </w:pPr>
            <w:r w:rsidRPr="00770A87">
              <w:rPr>
                <w:lang w:eastAsia="zh-CN"/>
              </w:rPr>
              <w:t>3.76</w:t>
            </w:r>
          </w:p>
        </w:tc>
        <w:tc>
          <w:tcPr>
            <w:tcW w:w="0" w:type="auto"/>
            <w:noWrap/>
            <w:vAlign w:val="center"/>
            <w:hideMark/>
          </w:tcPr>
          <w:p w14:paraId="7F7F13BB" w14:textId="77777777" w:rsidR="00016183" w:rsidRPr="00770A87" w:rsidRDefault="00016183" w:rsidP="005E30D5">
            <w:pPr>
              <w:rPr>
                <w:bCs/>
                <w:lang w:eastAsia="zh-CN"/>
              </w:rPr>
            </w:pPr>
            <w:r w:rsidRPr="00770A87">
              <w:rPr>
                <w:lang w:eastAsia="zh-CN"/>
              </w:rPr>
              <w:t>4.13</w:t>
            </w:r>
          </w:p>
        </w:tc>
        <w:tc>
          <w:tcPr>
            <w:tcW w:w="0" w:type="auto"/>
            <w:noWrap/>
            <w:vAlign w:val="center"/>
            <w:hideMark/>
          </w:tcPr>
          <w:p w14:paraId="4924E62B" w14:textId="77777777" w:rsidR="00016183" w:rsidRPr="00770A87" w:rsidRDefault="00016183" w:rsidP="005E30D5">
            <w:pPr>
              <w:rPr>
                <w:bCs/>
                <w:lang w:eastAsia="zh-CN"/>
              </w:rPr>
            </w:pPr>
            <w:r w:rsidRPr="00770A87">
              <w:rPr>
                <w:lang w:eastAsia="zh-CN"/>
              </w:rPr>
              <w:t>3.78</w:t>
            </w:r>
          </w:p>
        </w:tc>
        <w:tc>
          <w:tcPr>
            <w:tcW w:w="0" w:type="auto"/>
            <w:noWrap/>
            <w:vAlign w:val="center"/>
            <w:hideMark/>
          </w:tcPr>
          <w:p w14:paraId="279ED591" w14:textId="77777777" w:rsidR="00016183" w:rsidRPr="00770A87" w:rsidRDefault="00016183" w:rsidP="005E30D5">
            <w:pPr>
              <w:rPr>
                <w:bCs/>
                <w:lang w:eastAsia="zh-CN"/>
              </w:rPr>
            </w:pPr>
            <w:r w:rsidRPr="00770A87">
              <w:rPr>
                <w:lang w:eastAsia="zh-CN"/>
              </w:rPr>
              <w:t>3.69</w:t>
            </w:r>
          </w:p>
        </w:tc>
        <w:tc>
          <w:tcPr>
            <w:tcW w:w="0" w:type="auto"/>
            <w:noWrap/>
            <w:vAlign w:val="center"/>
            <w:hideMark/>
          </w:tcPr>
          <w:p w14:paraId="1373DC44" w14:textId="77777777" w:rsidR="00016183" w:rsidRPr="00770A87" w:rsidRDefault="00016183" w:rsidP="005E30D5">
            <w:pPr>
              <w:rPr>
                <w:bCs/>
                <w:lang w:eastAsia="zh-CN"/>
              </w:rPr>
            </w:pPr>
            <w:r w:rsidRPr="00770A87">
              <w:rPr>
                <w:lang w:eastAsia="zh-CN"/>
              </w:rPr>
              <w:t>3.72</w:t>
            </w:r>
          </w:p>
        </w:tc>
        <w:tc>
          <w:tcPr>
            <w:tcW w:w="0" w:type="auto"/>
            <w:noWrap/>
            <w:vAlign w:val="center"/>
            <w:hideMark/>
          </w:tcPr>
          <w:p w14:paraId="5ED5E635" w14:textId="77777777" w:rsidR="00016183" w:rsidRPr="00770A87" w:rsidRDefault="00016183" w:rsidP="005E30D5">
            <w:pPr>
              <w:rPr>
                <w:bCs/>
                <w:lang w:eastAsia="zh-CN"/>
              </w:rPr>
            </w:pPr>
            <w:r w:rsidRPr="00770A87">
              <w:rPr>
                <w:lang w:eastAsia="zh-CN"/>
              </w:rPr>
              <w:t>3.75</w:t>
            </w:r>
          </w:p>
        </w:tc>
        <w:tc>
          <w:tcPr>
            <w:tcW w:w="0" w:type="auto"/>
            <w:noWrap/>
            <w:vAlign w:val="center"/>
            <w:hideMark/>
          </w:tcPr>
          <w:p w14:paraId="4EED605C" w14:textId="77777777" w:rsidR="00016183" w:rsidRPr="00770A87" w:rsidRDefault="00016183" w:rsidP="005E30D5">
            <w:pPr>
              <w:rPr>
                <w:bCs/>
                <w:lang w:eastAsia="zh-CN"/>
              </w:rPr>
            </w:pPr>
            <w:r w:rsidRPr="00770A87">
              <w:rPr>
                <w:lang w:eastAsia="zh-CN"/>
              </w:rPr>
              <w:t>3.75</w:t>
            </w:r>
          </w:p>
        </w:tc>
        <w:tc>
          <w:tcPr>
            <w:tcW w:w="0" w:type="auto"/>
            <w:noWrap/>
            <w:vAlign w:val="center"/>
            <w:hideMark/>
          </w:tcPr>
          <w:p w14:paraId="039692DA" w14:textId="77777777" w:rsidR="00016183" w:rsidRPr="00770A87" w:rsidRDefault="00016183" w:rsidP="005E30D5">
            <w:pPr>
              <w:rPr>
                <w:bCs/>
                <w:lang w:eastAsia="zh-CN"/>
              </w:rPr>
            </w:pPr>
            <w:r w:rsidRPr="00770A87">
              <w:rPr>
                <w:lang w:eastAsia="zh-CN"/>
              </w:rPr>
              <w:t>3.1</w:t>
            </w:r>
          </w:p>
        </w:tc>
        <w:tc>
          <w:tcPr>
            <w:tcW w:w="0" w:type="auto"/>
            <w:noWrap/>
            <w:vAlign w:val="center"/>
            <w:hideMark/>
          </w:tcPr>
          <w:p w14:paraId="428C581D" w14:textId="77777777" w:rsidR="00016183" w:rsidRPr="00770A87" w:rsidRDefault="00016183" w:rsidP="005E30D5">
            <w:pPr>
              <w:rPr>
                <w:bCs/>
                <w:lang w:eastAsia="zh-CN"/>
              </w:rPr>
            </w:pPr>
            <w:r w:rsidRPr="00770A87">
              <w:rPr>
                <w:lang w:eastAsia="zh-CN"/>
              </w:rPr>
              <w:t>2.55</w:t>
            </w:r>
          </w:p>
        </w:tc>
        <w:tc>
          <w:tcPr>
            <w:tcW w:w="0" w:type="auto"/>
            <w:noWrap/>
            <w:vAlign w:val="center"/>
            <w:hideMark/>
          </w:tcPr>
          <w:p w14:paraId="1D1D1CBD" w14:textId="77777777" w:rsidR="00016183" w:rsidRPr="00770A87" w:rsidRDefault="00016183" w:rsidP="005E30D5">
            <w:pPr>
              <w:rPr>
                <w:bCs/>
                <w:lang w:eastAsia="zh-CN"/>
              </w:rPr>
            </w:pPr>
            <w:r w:rsidRPr="00770A87">
              <w:rPr>
                <w:lang w:eastAsia="zh-CN"/>
              </w:rPr>
              <w:t>2.3</w:t>
            </w:r>
          </w:p>
        </w:tc>
        <w:tc>
          <w:tcPr>
            <w:tcW w:w="0" w:type="auto"/>
            <w:noWrap/>
            <w:vAlign w:val="center"/>
            <w:hideMark/>
          </w:tcPr>
          <w:p w14:paraId="00E44E17" w14:textId="77777777" w:rsidR="00016183" w:rsidRPr="00770A87" w:rsidRDefault="00016183" w:rsidP="005E30D5">
            <w:pPr>
              <w:rPr>
                <w:bCs/>
                <w:lang w:eastAsia="zh-CN"/>
              </w:rPr>
            </w:pPr>
            <w:r w:rsidRPr="00770A87">
              <w:rPr>
                <w:lang w:eastAsia="zh-CN"/>
              </w:rPr>
              <w:t>3.34</w:t>
            </w:r>
          </w:p>
        </w:tc>
      </w:tr>
      <w:tr w:rsidR="00016183" w:rsidRPr="00770A87" w14:paraId="469A960E" w14:textId="77777777" w:rsidTr="00805D31">
        <w:trPr>
          <w:cantSplit/>
          <w:trHeight w:val="292"/>
        </w:trPr>
        <w:tc>
          <w:tcPr>
            <w:tcW w:w="1168" w:type="dxa"/>
            <w:shd w:val="clear" w:color="auto" w:fill="F2F2F2" w:themeFill="background1" w:themeFillShade="F2"/>
            <w:noWrap/>
            <w:vAlign w:val="center"/>
            <w:hideMark/>
          </w:tcPr>
          <w:p w14:paraId="45B90A93" w14:textId="77777777" w:rsidR="00016183" w:rsidRPr="00770A87" w:rsidRDefault="00016183" w:rsidP="005E30D5">
            <w:pPr>
              <w:rPr>
                <w:bCs/>
                <w:lang w:eastAsia="zh-CN"/>
              </w:rPr>
            </w:pPr>
            <w:r w:rsidRPr="00770A87">
              <w:rPr>
                <w:lang w:eastAsia="zh-CN"/>
              </w:rPr>
              <w:t>Melbourne</w:t>
            </w:r>
          </w:p>
        </w:tc>
        <w:tc>
          <w:tcPr>
            <w:tcW w:w="989" w:type="dxa"/>
            <w:shd w:val="clear" w:color="auto" w:fill="F2F2F2" w:themeFill="background1" w:themeFillShade="F2"/>
            <w:vAlign w:val="center"/>
            <w:hideMark/>
          </w:tcPr>
          <w:p w14:paraId="66D77561"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72BEEB1E" w14:textId="77777777" w:rsidR="00016183" w:rsidRPr="00770A87" w:rsidRDefault="00016183" w:rsidP="005E30D5">
            <w:pPr>
              <w:rPr>
                <w:lang w:eastAsia="zh-CN"/>
              </w:rPr>
            </w:pPr>
            <w:r w:rsidRPr="00770A87">
              <w:rPr>
                <w:lang w:eastAsia="zh-CN"/>
              </w:rPr>
              <w:t>0</w:t>
            </w:r>
          </w:p>
        </w:tc>
        <w:tc>
          <w:tcPr>
            <w:tcW w:w="0" w:type="auto"/>
            <w:noWrap/>
            <w:vAlign w:val="center"/>
            <w:hideMark/>
          </w:tcPr>
          <w:p w14:paraId="214ED8C8" w14:textId="77777777" w:rsidR="00016183" w:rsidRPr="00770A87" w:rsidRDefault="00016183" w:rsidP="005E30D5">
            <w:pPr>
              <w:rPr>
                <w:bCs/>
                <w:lang w:eastAsia="zh-CN"/>
              </w:rPr>
            </w:pPr>
            <w:r w:rsidRPr="00770A87">
              <w:rPr>
                <w:lang w:eastAsia="zh-CN"/>
              </w:rPr>
              <w:t>6.31</w:t>
            </w:r>
          </w:p>
        </w:tc>
        <w:tc>
          <w:tcPr>
            <w:tcW w:w="0" w:type="auto"/>
            <w:noWrap/>
            <w:vAlign w:val="center"/>
            <w:hideMark/>
          </w:tcPr>
          <w:p w14:paraId="68DF464C" w14:textId="77777777" w:rsidR="00016183" w:rsidRPr="00770A87" w:rsidRDefault="00016183" w:rsidP="005E30D5">
            <w:pPr>
              <w:rPr>
                <w:bCs/>
                <w:lang w:eastAsia="zh-CN"/>
              </w:rPr>
            </w:pPr>
            <w:r w:rsidRPr="00770A87">
              <w:rPr>
                <w:lang w:eastAsia="zh-CN"/>
              </w:rPr>
              <w:t>5.81</w:t>
            </w:r>
          </w:p>
        </w:tc>
        <w:tc>
          <w:tcPr>
            <w:tcW w:w="0" w:type="auto"/>
            <w:noWrap/>
            <w:vAlign w:val="center"/>
            <w:hideMark/>
          </w:tcPr>
          <w:p w14:paraId="5898C30D" w14:textId="77777777" w:rsidR="00016183" w:rsidRPr="00770A87" w:rsidRDefault="00016183" w:rsidP="005E30D5">
            <w:pPr>
              <w:rPr>
                <w:bCs/>
                <w:lang w:eastAsia="zh-CN"/>
              </w:rPr>
            </w:pPr>
            <w:r w:rsidRPr="00770A87">
              <w:rPr>
                <w:lang w:eastAsia="zh-CN"/>
              </w:rPr>
              <w:t>4.53</w:t>
            </w:r>
          </w:p>
        </w:tc>
        <w:tc>
          <w:tcPr>
            <w:tcW w:w="0" w:type="auto"/>
            <w:noWrap/>
            <w:vAlign w:val="center"/>
            <w:hideMark/>
          </w:tcPr>
          <w:p w14:paraId="777FA3B5" w14:textId="77777777" w:rsidR="00016183" w:rsidRPr="00770A87" w:rsidRDefault="00016183" w:rsidP="005E30D5">
            <w:pPr>
              <w:rPr>
                <w:bCs/>
                <w:lang w:eastAsia="zh-CN"/>
              </w:rPr>
            </w:pPr>
            <w:r w:rsidRPr="00770A87">
              <w:rPr>
                <w:lang w:eastAsia="zh-CN"/>
              </w:rPr>
              <w:t>3.26</w:t>
            </w:r>
          </w:p>
        </w:tc>
        <w:tc>
          <w:tcPr>
            <w:tcW w:w="0" w:type="auto"/>
            <w:noWrap/>
            <w:vAlign w:val="center"/>
            <w:hideMark/>
          </w:tcPr>
          <w:p w14:paraId="76B85CB9" w14:textId="77777777" w:rsidR="00016183" w:rsidRPr="00770A87" w:rsidRDefault="00016183" w:rsidP="005E30D5">
            <w:pPr>
              <w:rPr>
                <w:bCs/>
                <w:lang w:eastAsia="zh-CN"/>
              </w:rPr>
            </w:pPr>
            <w:r w:rsidRPr="00770A87">
              <w:rPr>
                <w:lang w:eastAsia="zh-CN"/>
              </w:rPr>
              <w:t>2.27</w:t>
            </w:r>
          </w:p>
        </w:tc>
        <w:tc>
          <w:tcPr>
            <w:tcW w:w="0" w:type="auto"/>
            <w:noWrap/>
            <w:vAlign w:val="center"/>
            <w:hideMark/>
          </w:tcPr>
          <w:p w14:paraId="19CA1CB8" w14:textId="77777777" w:rsidR="00016183" w:rsidRPr="00770A87" w:rsidRDefault="00016183" w:rsidP="005E30D5">
            <w:pPr>
              <w:rPr>
                <w:bCs/>
                <w:lang w:eastAsia="zh-CN"/>
              </w:rPr>
            </w:pPr>
            <w:r w:rsidRPr="00770A87">
              <w:rPr>
                <w:lang w:eastAsia="zh-CN"/>
              </w:rPr>
              <w:t>1.84</w:t>
            </w:r>
          </w:p>
        </w:tc>
        <w:tc>
          <w:tcPr>
            <w:tcW w:w="0" w:type="auto"/>
            <w:noWrap/>
            <w:vAlign w:val="center"/>
            <w:hideMark/>
          </w:tcPr>
          <w:p w14:paraId="79BC8DE4" w14:textId="77777777" w:rsidR="00016183" w:rsidRPr="00770A87" w:rsidRDefault="00016183" w:rsidP="005E30D5">
            <w:pPr>
              <w:rPr>
                <w:bCs/>
                <w:lang w:eastAsia="zh-CN"/>
              </w:rPr>
            </w:pPr>
            <w:r w:rsidRPr="00770A87">
              <w:rPr>
                <w:lang w:eastAsia="zh-CN"/>
              </w:rPr>
              <w:t>2.03</w:t>
            </w:r>
          </w:p>
        </w:tc>
        <w:tc>
          <w:tcPr>
            <w:tcW w:w="0" w:type="auto"/>
            <w:noWrap/>
            <w:vAlign w:val="center"/>
            <w:hideMark/>
          </w:tcPr>
          <w:p w14:paraId="519C55DE" w14:textId="77777777" w:rsidR="00016183" w:rsidRPr="00770A87" w:rsidRDefault="00016183" w:rsidP="005E30D5">
            <w:pPr>
              <w:rPr>
                <w:bCs/>
                <w:lang w:eastAsia="zh-CN"/>
              </w:rPr>
            </w:pPr>
            <w:r w:rsidRPr="00770A87">
              <w:rPr>
                <w:lang w:eastAsia="zh-CN"/>
              </w:rPr>
              <w:t>2.7</w:t>
            </w:r>
          </w:p>
        </w:tc>
        <w:tc>
          <w:tcPr>
            <w:tcW w:w="0" w:type="auto"/>
            <w:noWrap/>
            <w:vAlign w:val="center"/>
            <w:hideMark/>
          </w:tcPr>
          <w:p w14:paraId="7597112B" w14:textId="77777777" w:rsidR="00016183" w:rsidRPr="00770A87" w:rsidRDefault="00016183" w:rsidP="005E30D5">
            <w:pPr>
              <w:rPr>
                <w:bCs/>
                <w:lang w:eastAsia="zh-CN"/>
              </w:rPr>
            </w:pPr>
            <w:r w:rsidRPr="00770A87">
              <w:rPr>
                <w:lang w:eastAsia="zh-CN"/>
              </w:rPr>
              <w:t>3.67</w:t>
            </w:r>
          </w:p>
        </w:tc>
        <w:tc>
          <w:tcPr>
            <w:tcW w:w="0" w:type="auto"/>
            <w:noWrap/>
            <w:vAlign w:val="center"/>
            <w:hideMark/>
          </w:tcPr>
          <w:p w14:paraId="3F7A9190" w14:textId="77777777" w:rsidR="00016183" w:rsidRPr="00770A87" w:rsidRDefault="00016183" w:rsidP="005E30D5">
            <w:pPr>
              <w:rPr>
                <w:bCs/>
                <w:lang w:eastAsia="zh-CN"/>
              </w:rPr>
            </w:pPr>
            <w:r w:rsidRPr="00770A87">
              <w:rPr>
                <w:lang w:eastAsia="zh-CN"/>
              </w:rPr>
              <w:t>4.77</w:t>
            </w:r>
          </w:p>
        </w:tc>
        <w:tc>
          <w:tcPr>
            <w:tcW w:w="0" w:type="auto"/>
            <w:noWrap/>
            <w:vAlign w:val="center"/>
            <w:hideMark/>
          </w:tcPr>
          <w:p w14:paraId="5C2F0D5D" w14:textId="77777777" w:rsidR="00016183" w:rsidRPr="00770A87" w:rsidRDefault="00016183" w:rsidP="005E30D5">
            <w:pPr>
              <w:rPr>
                <w:bCs/>
                <w:lang w:eastAsia="zh-CN"/>
              </w:rPr>
            </w:pPr>
            <w:r w:rsidRPr="00770A87">
              <w:rPr>
                <w:lang w:eastAsia="zh-CN"/>
              </w:rPr>
              <w:t>5.68</w:t>
            </w:r>
          </w:p>
        </w:tc>
        <w:tc>
          <w:tcPr>
            <w:tcW w:w="0" w:type="auto"/>
            <w:noWrap/>
            <w:vAlign w:val="center"/>
            <w:hideMark/>
          </w:tcPr>
          <w:p w14:paraId="142090A4" w14:textId="77777777" w:rsidR="00016183" w:rsidRPr="00770A87" w:rsidRDefault="00016183" w:rsidP="005E30D5">
            <w:pPr>
              <w:rPr>
                <w:bCs/>
                <w:lang w:eastAsia="zh-CN"/>
              </w:rPr>
            </w:pPr>
            <w:r w:rsidRPr="00770A87">
              <w:rPr>
                <w:lang w:eastAsia="zh-CN"/>
              </w:rPr>
              <w:t>6.17</w:t>
            </w:r>
          </w:p>
        </w:tc>
        <w:tc>
          <w:tcPr>
            <w:tcW w:w="0" w:type="auto"/>
            <w:noWrap/>
            <w:vAlign w:val="center"/>
            <w:hideMark/>
          </w:tcPr>
          <w:p w14:paraId="40598D9D" w14:textId="77777777" w:rsidR="00016183" w:rsidRPr="00770A87" w:rsidRDefault="00016183" w:rsidP="005E30D5">
            <w:pPr>
              <w:rPr>
                <w:bCs/>
                <w:lang w:eastAsia="zh-CN"/>
              </w:rPr>
            </w:pPr>
            <w:r w:rsidRPr="00770A87">
              <w:rPr>
                <w:lang w:eastAsia="zh-CN"/>
              </w:rPr>
              <w:t>4.08</w:t>
            </w:r>
          </w:p>
        </w:tc>
      </w:tr>
      <w:tr w:rsidR="00016183" w:rsidRPr="00770A87" w14:paraId="675F39D4" w14:textId="77777777" w:rsidTr="00805D31">
        <w:trPr>
          <w:cantSplit/>
          <w:trHeight w:val="292"/>
        </w:trPr>
        <w:tc>
          <w:tcPr>
            <w:tcW w:w="1168" w:type="dxa"/>
            <w:noWrap/>
            <w:vAlign w:val="center"/>
            <w:hideMark/>
          </w:tcPr>
          <w:p w14:paraId="337B5EA5"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1EEAA554" w14:textId="77777777" w:rsidR="00016183" w:rsidRPr="00770A87" w:rsidRDefault="00016183" w:rsidP="005E30D5">
            <w:pPr>
              <w:rPr>
                <w:bCs/>
                <w:lang w:eastAsia="zh-CN"/>
              </w:rPr>
            </w:pPr>
            <w:r w:rsidRPr="00770A87">
              <w:rPr>
                <w:lang w:eastAsia="zh-CN"/>
              </w:rPr>
              <w:t>Tilt 22</w:t>
            </w:r>
          </w:p>
        </w:tc>
        <w:tc>
          <w:tcPr>
            <w:tcW w:w="386" w:type="dxa"/>
            <w:vAlign w:val="center"/>
            <w:hideMark/>
          </w:tcPr>
          <w:p w14:paraId="2AD542A3" w14:textId="77777777" w:rsidR="00016183" w:rsidRPr="00770A87" w:rsidRDefault="00016183" w:rsidP="005E30D5">
            <w:pPr>
              <w:rPr>
                <w:bCs/>
                <w:lang w:eastAsia="zh-CN"/>
              </w:rPr>
            </w:pPr>
            <w:r w:rsidRPr="00770A87">
              <w:rPr>
                <w:lang w:eastAsia="zh-CN"/>
              </w:rPr>
              <w:t>22</w:t>
            </w:r>
          </w:p>
        </w:tc>
        <w:tc>
          <w:tcPr>
            <w:tcW w:w="0" w:type="auto"/>
            <w:noWrap/>
            <w:vAlign w:val="center"/>
            <w:hideMark/>
          </w:tcPr>
          <w:p w14:paraId="526A26C1" w14:textId="77777777" w:rsidR="00016183" w:rsidRPr="00770A87" w:rsidRDefault="00016183" w:rsidP="005E30D5">
            <w:pPr>
              <w:rPr>
                <w:bCs/>
                <w:lang w:eastAsia="zh-CN"/>
              </w:rPr>
            </w:pPr>
            <w:r w:rsidRPr="00770A87">
              <w:rPr>
                <w:lang w:eastAsia="zh-CN"/>
              </w:rPr>
              <w:t>6.17</w:t>
            </w:r>
          </w:p>
        </w:tc>
        <w:tc>
          <w:tcPr>
            <w:tcW w:w="0" w:type="auto"/>
            <w:noWrap/>
            <w:vAlign w:val="center"/>
            <w:hideMark/>
          </w:tcPr>
          <w:p w14:paraId="4D5D9527" w14:textId="77777777" w:rsidR="00016183" w:rsidRPr="00770A87" w:rsidRDefault="00016183" w:rsidP="005E30D5">
            <w:pPr>
              <w:rPr>
                <w:bCs/>
                <w:lang w:eastAsia="zh-CN"/>
              </w:rPr>
            </w:pPr>
            <w:r w:rsidRPr="00770A87">
              <w:rPr>
                <w:lang w:eastAsia="zh-CN"/>
              </w:rPr>
              <w:t>5.98</w:t>
            </w:r>
          </w:p>
        </w:tc>
        <w:tc>
          <w:tcPr>
            <w:tcW w:w="0" w:type="auto"/>
            <w:noWrap/>
            <w:vAlign w:val="center"/>
            <w:hideMark/>
          </w:tcPr>
          <w:p w14:paraId="1A2FC73F" w14:textId="77777777" w:rsidR="00016183" w:rsidRPr="00770A87" w:rsidRDefault="00016183" w:rsidP="005E30D5">
            <w:pPr>
              <w:rPr>
                <w:bCs/>
                <w:lang w:eastAsia="zh-CN"/>
              </w:rPr>
            </w:pPr>
            <w:r w:rsidRPr="00770A87">
              <w:rPr>
                <w:lang w:eastAsia="zh-CN"/>
              </w:rPr>
              <w:t>5.03</w:t>
            </w:r>
          </w:p>
        </w:tc>
        <w:tc>
          <w:tcPr>
            <w:tcW w:w="0" w:type="auto"/>
            <w:noWrap/>
            <w:vAlign w:val="center"/>
            <w:hideMark/>
          </w:tcPr>
          <w:p w14:paraId="35FB79B4" w14:textId="77777777" w:rsidR="00016183" w:rsidRPr="00770A87" w:rsidRDefault="00016183" w:rsidP="005E30D5">
            <w:pPr>
              <w:rPr>
                <w:bCs/>
                <w:lang w:eastAsia="zh-CN"/>
              </w:rPr>
            </w:pPr>
            <w:r w:rsidRPr="00770A87">
              <w:rPr>
                <w:lang w:eastAsia="zh-CN"/>
              </w:rPr>
              <w:t>4.02</w:t>
            </w:r>
          </w:p>
        </w:tc>
        <w:tc>
          <w:tcPr>
            <w:tcW w:w="0" w:type="auto"/>
            <w:noWrap/>
            <w:vAlign w:val="center"/>
            <w:hideMark/>
          </w:tcPr>
          <w:p w14:paraId="0B78C29D" w14:textId="77777777" w:rsidR="00016183" w:rsidRPr="00770A87" w:rsidRDefault="00016183" w:rsidP="005E30D5">
            <w:pPr>
              <w:rPr>
                <w:bCs/>
                <w:lang w:eastAsia="zh-CN"/>
              </w:rPr>
            </w:pPr>
            <w:r w:rsidRPr="00770A87">
              <w:rPr>
                <w:lang w:eastAsia="zh-CN"/>
              </w:rPr>
              <w:t>3.06</w:t>
            </w:r>
          </w:p>
        </w:tc>
        <w:tc>
          <w:tcPr>
            <w:tcW w:w="0" w:type="auto"/>
            <w:noWrap/>
            <w:vAlign w:val="center"/>
            <w:hideMark/>
          </w:tcPr>
          <w:p w14:paraId="32CEBACE" w14:textId="77777777" w:rsidR="00016183" w:rsidRPr="00770A87" w:rsidRDefault="00016183" w:rsidP="005E30D5">
            <w:pPr>
              <w:rPr>
                <w:bCs/>
                <w:lang w:eastAsia="zh-CN"/>
              </w:rPr>
            </w:pPr>
            <w:r w:rsidRPr="00770A87">
              <w:rPr>
                <w:lang w:eastAsia="zh-CN"/>
              </w:rPr>
              <w:t>2.63</w:t>
            </w:r>
          </w:p>
        </w:tc>
        <w:tc>
          <w:tcPr>
            <w:tcW w:w="0" w:type="auto"/>
            <w:noWrap/>
            <w:vAlign w:val="center"/>
            <w:hideMark/>
          </w:tcPr>
          <w:p w14:paraId="3FE14C66" w14:textId="77777777" w:rsidR="00016183" w:rsidRPr="00770A87" w:rsidRDefault="00016183" w:rsidP="005E30D5">
            <w:pPr>
              <w:rPr>
                <w:bCs/>
                <w:lang w:eastAsia="zh-CN"/>
              </w:rPr>
            </w:pPr>
            <w:r w:rsidRPr="00770A87">
              <w:rPr>
                <w:lang w:eastAsia="zh-CN"/>
              </w:rPr>
              <w:t>2.83</w:t>
            </w:r>
          </w:p>
        </w:tc>
        <w:tc>
          <w:tcPr>
            <w:tcW w:w="0" w:type="auto"/>
            <w:noWrap/>
            <w:vAlign w:val="center"/>
            <w:hideMark/>
          </w:tcPr>
          <w:p w14:paraId="413CBD8C" w14:textId="77777777" w:rsidR="00016183" w:rsidRPr="00770A87" w:rsidRDefault="00016183" w:rsidP="005E30D5">
            <w:pPr>
              <w:rPr>
                <w:bCs/>
                <w:lang w:eastAsia="zh-CN"/>
              </w:rPr>
            </w:pPr>
            <w:r w:rsidRPr="00770A87">
              <w:rPr>
                <w:lang w:eastAsia="zh-CN"/>
              </w:rPr>
              <w:t>3.42</w:t>
            </w:r>
          </w:p>
        </w:tc>
        <w:tc>
          <w:tcPr>
            <w:tcW w:w="0" w:type="auto"/>
            <w:noWrap/>
            <w:vAlign w:val="center"/>
            <w:hideMark/>
          </w:tcPr>
          <w:p w14:paraId="52406B31" w14:textId="77777777" w:rsidR="00016183" w:rsidRPr="00770A87" w:rsidRDefault="00016183" w:rsidP="005E30D5">
            <w:pPr>
              <w:rPr>
                <w:bCs/>
                <w:lang w:eastAsia="zh-CN"/>
              </w:rPr>
            </w:pPr>
            <w:r w:rsidRPr="00770A87">
              <w:rPr>
                <w:lang w:eastAsia="zh-CN"/>
              </w:rPr>
              <w:t>4.18</w:t>
            </w:r>
          </w:p>
        </w:tc>
        <w:tc>
          <w:tcPr>
            <w:tcW w:w="0" w:type="auto"/>
            <w:noWrap/>
            <w:vAlign w:val="center"/>
            <w:hideMark/>
          </w:tcPr>
          <w:p w14:paraId="0C5D0DA5" w14:textId="77777777" w:rsidR="00016183" w:rsidRPr="00770A87" w:rsidRDefault="00016183" w:rsidP="005E30D5">
            <w:pPr>
              <w:rPr>
                <w:bCs/>
                <w:lang w:eastAsia="zh-CN"/>
              </w:rPr>
            </w:pPr>
            <w:r w:rsidRPr="00770A87">
              <w:rPr>
                <w:lang w:eastAsia="zh-CN"/>
              </w:rPr>
              <w:t>5.01</w:t>
            </w:r>
          </w:p>
        </w:tc>
        <w:tc>
          <w:tcPr>
            <w:tcW w:w="0" w:type="auto"/>
            <w:noWrap/>
            <w:vAlign w:val="center"/>
            <w:hideMark/>
          </w:tcPr>
          <w:p w14:paraId="68E13A6C" w14:textId="77777777" w:rsidR="00016183" w:rsidRPr="00770A87" w:rsidRDefault="00016183" w:rsidP="005E30D5">
            <w:pPr>
              <w:rPr>
                <w:bCs/>
                <w:lang w:eastAsia="zh-CN"/>
              </w:rPr>
            </w:pPr>
            <w:r w:rsidRPr="00770A87">
              <w:rPr>
                <w:lang w:eastAsia="zh-CN"/>
              </w:rPr>
              <w:t>5.61</w:t>
            </w:r>
          </w:p>
        </w:tc>
        <w:tc>
          <w:tcPr>
            <w:tcW w:w="0" w:type="auto"/>
            <w:noWrap/>
            <w:vAlign w:val="center"/>
            <w:hideMark/>
          </w:tcPr>
          <w:p w14:paraId="238B2604" w14:textId="77777777" w:rsidR="00016183" w:rsidRPr="00770A87" w:rsidRDefault="00016183" w:rsidP="005E30D5">
            <w:pPr>
              <w:rPr>
                <w:bCs/>
                <w:lang w:eastAsia="zh-CN"/>
              </w:rPr>
            </w:pPr>
            <w:r w:rsidRPr="00770A87">
              <w:rPr>
                <w:lang w:eastAsia="zh-CN"/>
              </w:rPr>
              <w:t>5.97</w:t>
            </w:r>
          </w:p>
        </w:tc>
        <w:tc>
          <w:tcPr>
            <w:tcW w:w="0" w:type="auto"/>
            <w:noWrap/>
            <w:vAlign w:val="center"/>
            <w:hideMark/>
          </w:tcPr>
          <w:p w14:paraId="2C3E26B2" w14:textId="77777777" w:rsidR="00016183" w:rsidRPr="00770A87" w:rsidRDefault="00016183" w:rsidP="005E30D5">
            <w:pPr>
              <w:rPr>
                <w:bCs/>
                <w:lang w:eastAsia="zh-CN"/>
              </w:rPr>
            </w:pPr>
            <w:r w:rsidRPr="00770A87">
              <w:rPr>
                <w:lang w:eastAsia="zh-CN"/>
              </w:rPr>
              <w:t>4.48</w:t>
            </w:r>
          </w:p>
        </w:tc>
      </w:tr>
      <w:tr w:rsidR="00016183" w:rsidRPr="00770A87" w14:paraId="204774CD" w14:textId="77777777" w:rsidTr="00805D31">
        <w:trPr>
          <w:cantSplit/>
          <w:trHeight w:val="292"/>
        </w:trPr>
        <w:tc>
          <w:tcPr>
            <w:tcW w:w="1168" w:type="dxa"/>
            <w:noWrap/>
            <w:vAlign w:val="center"/>
            <w:hideMark/>
          </w:tcPr>
          <w:p w14:paraId="4B3A5893"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1864E216" w14:textId="77777777" w:rsidR="00016183" w:rsidRPr="00770A87" w:rsidRDefault="00016183" w:rsidP="005E30D5">
            <w:pPr>
              <w:rPr>
                <w:bCs/>
                <w:lang w:eastAsia="zh-CN"/>
              </w:rPr>
            </w:pPr>
            <w:r w:rsidRPr="00770A87">
              <w:rPr>
                <w:lang w:eastAsia="zh-CN"/>
              </w:rPr>
              <w:t>Tilt 37</w:t>
            </w:r>
          </w:p>
        </w:tc>
        <w:tc>
          <w:tcPr>
            <w:tcW w:w="386" w:type="dxa"/>
            <w:vAlign w:val="center"/>
            <w:hideMark/>
          </w:tcPr>
          <w:p w14:paraId="714221EF" w14:textId="77777777" w:rsidR="00016183" w:rsidRPr="00770A87" w:rsidRDefault="00016183" w:rsidP="005E30D5">
            <w:pPr>
              <w:rPr>
                <w:bCs/>
                <w:lang w:eastAsia="zh-CN"/>
              </w:rPr>
            </w:pPr>
            <w:r w:rsidRPr="00770A87">
              <w:rPr>
                <w:lang w:eastAsia="zh-CN"/>
              </w:rPr>
              <w:t>37</w:t>
            </w:r>
          </w:p>
        </w:tc>
        <w:tc>
          <w:tcPr>
            <w:tcW w:w="0" w:type="auto"/>
            <w:noWrap/>
            <w:vAlign w:val="center"/>
            <w:hideMark/>
          </w:tcPr>
          <w:p w14:paraId="111CB3A8" w14:textId="77777777" w:rsidR="00016183" w:rsidRPr="00770A87" w:rsidRDefault="00016183" w:rsidP="005E30D5">
            <w:pPr>
              <w:rPr>
                <w:bCs/>
                <w:lang w:eastAsia="zh-CN"/>
              </w:rPr>
            </w:pPr>
            <w:r w:rsidRPr="00770A87">
              <w:rPr>
                <w:lang w:eastAsia="zh-CN"/>
              </w:rPr>
              <w:t>5.71</w:t>
            </w:r>
          </w:p>
        </w:tc>
        <w:tc>
          <w:tcPr>
            <w:tcW w:w="0" w:type="auto"/>
            <w:noWrap/>
            <w:vAlign w:val="center"/>
            <w:hideMark/>
          </w:tcPr>
          <w:p w14:paraId="1524E1D1" w14:textId="77777777" w:rsidR="00016183" w:rsidRPr="00770A87" w:rsidRDefault="00016183" w:rsidP="005E30D5">
            <w:pPr>
              <w:rPr>
                <w:bCs/>
                <w:lang w:eastAsia="zh-CN"/>
              </w:rPr>
            </w:pPr>
            <w:r w:rsidRPr="00770A87">
              <w:rPr>
                <w:lang w:eastAsia="zh-CN"/>
              </w:rPr>
              <w:t>5.72</w:t>
            </w:r>
          </w:p>
        </w:tc>
        <w:tc>
          <w:tcPr>
            <w:tcW w:w="0" w:type="auto"/>
            <w:noWrap/>
            <w:vAlign w:val="center"/>
            <w:hideMark/>
          </w:tcPr>
          <w:p w14:paraId="42F7C1BA" w14:textId="77777777" w:rsidR="00016183" w:rsidRPr="00770A87" w:rsidRDefault="00016183" w:rsidP="005E30D5">
            <w:pPr>
              <w:rPr>
                <w:bCs/>
                <w:lang w:eastAsia="zh-CN"/>
              </w:rPr>
            </w:pPr>
            <w:r w:rsidRPr="00770A87">
              <w:rPr>
                <w:lang w:eastAsia="zh-CN"/>
              </w:rPr>
              <w:t>5.07</w:t>
            </w:r>
          </w:p>
        </w:tc>
        <w:tc>
          <w:tcPr>
            <w:tcW w:w="0" w:type="auto"/>
            <w:noWrap/>
            <w:vAlign w:val="center"/>
            <w:hideMark/>
          </w:tcPr>
          <w:p w14:paraId="35CFDC41" w14:textId="77777777" w:rsidR="00016183" w:rsidRPr="00770A87" w:rsidRDefault="00016183" w:rsidP="005E30D5">
            <w:pPr>
              <w:rPr>
                <w:bCs/>
                <w:lang w:eastAsia="zh-CN"/>
              </w:rPr>
            </w:pPr>
            <w:r w:rsidRPr="00770A87">
              <w:rPr>
                <w:lang w:eastAsia="zh-CN"/>
              </w:rPr>
              <w:t>4.27</w:t>
            </w:r>
          </w:p>
        </w:tc>
        <w:tc>
          <w:tcPr>
            <w:tcW w:w="0" w:type="auto"/>
            <w:noWrap/>
            <w:vAlign w:val="center"/>
            <w:hideMark/>
          </w:tcPr>
          <w:p w14:paraId="024181BC" w14:textId="77777777" w:rsidR="00016183" w:rsidRPr="00770A87" w:rsidRDefault="00016183" w:rsidP="005E30D5">
            <w:pPr>
              <w:rPr>
                <w:bCs/>
                <w:lang w:eastAsia="zh-CN"/>
              </w:rPr>
            </w:pPr>
            <w:r w:rsidRPr="00770A87">
              <w:rPr>
                <w:lang w:eastAsia="zh-CN"/>
              </w:rPr>
              <w:t>3.41</w:t>
            </w:r>
          </w:p>
        </w:tc>
        <w:tc>
          <w:tcPr>
            <w:tcW w:w="0" w:type="auto"/>
            <w:noWrap/>
            <w:vAlign w:val="center"/>
            <w:hideMark/>
          </w:tcPr>
          <w:p w14:paraId="261AADCA" w14:textId="77777777" w:rsidR="00016183" w:rsidRPr="00770A87" w:rsidRDefault="00016183" w:rsidP="005E30D5">
            <w:pPr>
              <w:rPr>
                <w:bCs/>
                <w:lang w:eastAsia="zh-CN"/>
              </w:rPr>
            </w:pPr>
            <w:r w:rsidRPr="00770A87">
              <w:rPr>
                <w:lang w:eastAsia="zh-CN"/>
              </w:rPr>
              <w:t>3.01</w:t>
            </w:r>
          </w:p>
        </w:tc>
        <w:tc>
          <w:tcPr>
            <w:tcW w:w="0" w:type="auto"/>
            <w:noWrap/>
            <w:vAlign w:val="center"/>
            <w:hideMark/>
          </w:tcPr>
          <w:p w14:paraId="6889E378" w14:textId="77777777" w:rsidR="00016183" w:rsidRPr="00770A87" w:rsidRDefault="00016183" w:rsidP="005E30D5">
            <w:pPr>
              <w:rPr>
                <w:bCs/>
                <w:lang w:eastAsia="zh-CN"/>
              </w:rPr>
            </w:pPr>
            <w:r w:rsidRPr="00770A87">
              <w:rPr>
                <w:lang w:eastAsia="zh-CN"/>
              </w:rPr>
              <w:t>3.19</w:t>
            </w:r>
          </w:p>
        </w:tc>
        <w:tc>
          <w:tcPr>
            <w:tcW w:w="0" w:type="auto"/>
            <w:noWrap/>
            <w:vAlign w:val="center"/>
            <w:hideMark/>
          </w:tcPr>
          <w:p w14:paraId="0CE84F35" w14:textId="77777777" w:rsidR="00016183" w:rsidRPr="00770A87" w:rsidRDefault="00016183" w:rsidP="005E30D5">
            <w:pPr>
              <w:rPr>
                <w:bCs/>
                <w:lang w:eastAsia="zh-CN"/>
              </w:rPr>
            </w:pPr>
            <w:r w:rsidRPr="00770A87">
              <w:rPr>
                <w:lang w:eastAsia="zh-CN"/>
              </w:rPr>
              <w:t>3.69</w:t>
            </w:r>
          </w:p>
        </w:tc>
        <w:tc>
          <w:tcPr>
            <w:tcW w:w="0" w:type="auto"/>
            <w:noWrap/>
            <w:vAlign w:val="center"/>
            <w:hideMark/>
          </w:tcPr>
          <w:p w14:paraId="47336B36" w14:textId="77777777" w:rsidR="00016183" w:rsidRPr="00770A87" w:rsidRDefault="00016183" w:rsidP="005E30D5">
            <w:pPr>
              <w:rPr>
                <w:bCs/>
                <w:lang w:eastAsia="zh-CN"/>
              </w:rPr>
            </w:pPr>
            <w:r w:rsidRPr="00770A87">
              <w:rPr>
                <w:lang w:eastAsia="zh-CN"/>
              </w:rPr>
              <w:t>4.27</w:t>
            </w:r>
          </w:p>
        </w:tc>
        <w:tc>
          <w:tcPr>
            <w:tcW w:w="0" w:type="auto"/>
            <w:noWrap/>
            <w:vAlign w:val="center"/>
            <w:hideMark/>
          </w:tcPr>
          <w:p w14:paraId="1AA4D0FC" w14:textId="77777777" w:rsidR="00016183" w:rsidRPr="00770A87" w:rsidRDefault="00016183" w:rsidP="005E30D5">
            <w:pPr>
              <w:rPr>
                <w:bCs/>
                <w:lang w:eastAsia="zh-CN"/>
              </w:rPr>
            </w:pPr>
            <w:r w:rsidRPr="00770A87">
              <w:rPr>
                <w:lang w:eastAsia="zh-CN"/>
              </w:rPr>
              <w:t>4.87</w:t>
            </w:r>
          </w:p>
        </w:tc>
        <w:tc>
          <w:tcPr>
            <w:tcW w:w="0" w:type="auto"/>
            <w:noWrap/>
            <w:vAlign w:val="center"/>
            <w:hideMark/>
          </w:tcPr>
          <w:p w14:paraId="3FF20945" w14:textId="77777777" w:rsidR="00016183" w:rsidRPr="00770A87" w:rsidRDefault="00016183" w:rsidP="005E30D5">
            <w:pPr>
              <w:rPr>
                <w:bCs/>
                <w:lang w:eastAsia="zh-CN"/>
              </w:rPr>
            </w:pPr>
            <w:r w:rsidRPr="00770A87">
              <w:rPr>
                <w:lang w:eastAsia="zh-CN"/>
              </w:rPr>
              <w:t>5.25</w:t>
            </w:r>
          </w:p>
        </w:tc>
        <w:tc>
          <w:tcPr>
            <w:tcW w:w="0" w:type="auto"/>
            <w:noWrap/>
            <w:vAlign w:val="center"/>
            <w:hideMark/>
          </w:tcPr>
          <w:p w14:paraId="435A7EF9" w14:textId="77777777" w:rsidR="00016183" w:rsidRPr="00770A87" w:rsidRDefault="00016183" w:rsidP="005E30D5">
            <w:pPr>
              <w:rPr>
                <w:bCs/>
                <w:lang w:eastAsia="zh-CN"/>
              </w:rPr>
            </w:pPr>
            <w:r w:rsidRPr="00770A87">
              <w:rPr>
                <w:lang w:eastAsia="zh-CN"/>
              </w:rPr>
              <w:t>5.48</w:t>
            </w:r>
          </w:p>
        </w:tc>
        <w:tc>
          <w:tcPr>
            <w:tcW w:w="0" w:type="auto"/>
            <w:noWrap/>
            <w:vAlign w:val="center"/>
            <w:hideMark/>
          </w:tcPr>
          <w:p w14:paraId="01C5E74F" w14:textId="77777777" w:rsidR="00016183" w:rsidRPr="00770A87" w:rsidRDefault="00016183" w:rsidP="005E30D5">
            <w:pPr>
              <w:rPr>
                <w:bCs/>
                <w:lang w:eastAsia="zh-CN"/>
              </w:rPr>
            </w:pPr>
            <w:r w:rsidRPr="00770A87">
              <w:rPr>
                <w:lang w:eastAsia="zh-CN"/>
              </w:rPr>
              <w:t>4.49</w:t>
            </w:r>
          </w:p>
        </w:tc>
      </w:tr>
      <w:tr w:rsidR="00016183" w:rsidRPr="00770A87" w14:paraId="4E0A0626" w14:textId="77777777" w:rsidTr="00805D31">
        <w:trPr>
          <w:cantSplit/>
          <w:trHeight w:val="292"/>
        </w:trPr>
        <w:tc>
          <w:tcPr>
            <w:tcW w:w="1168" w:type="dxa"/>
            <w:noWrap/>
            <w:vAlign w:val="center"/>
            <w:hideMark/>
          </w:tcPr>
          <w:p w14:paraId="7058B1AA"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15A4CBC2" w14:textId="77777777" w:rsidR="00016183" w:rsidRPr="00770A87" w:rsidRDefault="00016183" w:rsidP="005E30D5">
            <w:pPr>
              <w:rPr>
                <w:bCs/>
                <w:lang w:eastAsia="zh-CN"/>
              </w:rPr>
            </w:pPr>
            <w:r w:rsidRPr="00770A87">
              <w:rPr>
                <w:lang w:eastAsia="zh-CN"/>
              </w:rPr>
              <w:t>Tilt 52</w:t>
            </w:r>
          </w:p>
        </w:tc>
        <w:tc>
          <w:tcPr>
            <w:tcW w:w="386" w:type="dxa"/>
            <w:vAlign w:val="center"/>
            <w:hideMark/>
          </w:tcPr>
          <w:p w14:paraId="6E2994D6" w14:textId="77777777" w:rsidR="00016183" w:rsidRPr="00770A87" w:rsidRDefault="00016183" w:rsidP="005E30D5">
            <w:pPr>
              <w:rPr>
                <w:bCs/>
                <w:lang w:eastAsia="zh-CN"/>
              </w:rPr>
            </w:pPr>
            <w:r w:rsidRPr="00770A87">
              <w:rPr>
                <w:lang w:eastAsia="zh-CN"/>
              </w:rPr>
              <w:t>52</w:t>
            </w:r>
          </w:p>
        </w:tc>
        <w:tc>
          <w:tcPr>
            <w:tcW w:w="0" w:type="auto"/>
            <w:noWrap/>
            <w:vAlign w:val="center"/>
            <w:hideMark/>
          </w:tcPr>
          <w:p w14:paraId="4C3FBAE5" w14:textId="77777777" w:rsidR="00016183" w:rsidRPr="00770A87" w:rsidRDefault="00016183" w:rsidP="005E30D5">
            <w:pPr>
              <w:rPr>
                <w:bCs/>
                <w:lang w:eastAsia="zh-CN"/>
              </w:rPr>
            </w:pPr>
            <w:r w:rsidRPr="00770A87">
              <w:rPr>
                <w:lang w:eastAsia="zh-CN"/>
              </w:rPr>
              <w:t>4.99</w:t>
            </w:r>
          </w:p>
        </w:tc>
        <w:tc>
          <w:tcPr>
            <w:tcW w:w="0" w:type="auto"/>
            <w:noWrap/>
            <w:vAlign w:val="center"/>
            <w:hideMark/>
          </w:tcPr>
          <w:p w14:paraId="43F1C56C" w14:textId="77777777" w:rsidR="00016183" w:rsidRPr="00770A87" w:rsidRDefault="00016183" w:rsidP="005E30D5">
            <w:pPr>
              <w:rPr>
                <w:bCs/>
                <w:lang w:eastAsia="zh-CN"/>
              </w:rPr>
            </w:pPr>
            <w:r w:rsidRPr="00770A87">
              <w:rPr>
                <w:lang w:eastAsia="zh-CN"/>
              </w:rPr>
              <w:t>5.19</w:t>
            </w:r>
          </w:p>
        </w:tc>
        <w:tc>
          <w:tcPr>
            <w:tcW w:w="0" w:type="auto"/>
            <w:noWrap/>
            <w:vAlign w:val="center"/>
            <w:hideMark/>
          </w:tcPr>
          <w:p w14:paraId="2D2F9F18" w14:textId="77777777" w:rsidR="00016183" w:rsidRPr="00770A87" w:rsidRDefault="00016183" w:rsidP="005E30D5">
            <w:pPr>
              <w:rPr>
                <w:bCs/>
                <w:lang w:eastAsia="zh-CN"/>
              </w:rPr>
            </w:pPr>
            <w:r w:rsidRPr="00770A87">
              <w:rPr>
                <w:lang w:eastAsia="zh-CN"/>
              </w:rPr>
              <w:t>4.84</w:t>
            </w:r>
          </w:p>
        </w:tc>
        <w:tc>
          <w:tcPr>
            <w:tcW w:w="0" w:type="auto"/>
            <w:noWrap/>
            <w:vAlign w:val="center"/>
            <w:hideMark/>
          </w:tcPr>
          <w:p w14:paraId="16F733EA" w14:textId="77777777" w:rsidR="00016183" w:rsidRPr="00770A87" w:rsidRDefault="00016183" w:rsidP="005E30D5">
            <w:pPr>
              <w:rPr>
                <w:bCs/>
                <w:lang w:eastAsia="zh-CN"/>
              </w:rPr>
            </w:pPr>
            <w:r w:rsidRPr="00770A87">
              <w:rPr>
                <w:lang w:eastAsia="zh-CN"/>
              </w:rPr>
              <w:t>4.31</w:t>
            </w:r>
          </w:p>
        </w:tc>
        <w:tc>
          <w:tcPr>
            <w:tcW w:w="0" w:type="auto"/>
            <w:noWrap/>
            <w:vAlign w:val="center"/>
            <w:hideMark/>
          </w:tcPr>
          <w:p w14:paraId="248F4378" w14:textId="77777777" w:rsidR="00016183" w:rsidRPr="00770A87" w:rsidRDefault="00016183" w:rsidP="005E30D5">
            <w:pPr>
              <w:rPr>
                <w:bCs/>
                <w:lang w:eastAsia="zh-CN"/>
              </w:rPr>
            </w:pPr>
            <w:r w:rsidRPr="00770A87">
              <w:rPr>
                <w:lang w:eastAsia="zh-CN"/>
              </w:rPr>
              <w:t>3.57</w:t>
            </w:r>
          </w:p>
        </w:tc>
        <w:tc>
          <w:tcPr>
            <w:tcW w:w="0" w:type="auto"/>
            <w:noWrap/>
            <w:vAlign w:val="center"/>
            <w:hideMark/>
          </w:tcPr>
          <w:p w14:paraId="271C138F" w14:textId="77777777" w:rsidR="00016183" w:rsidRPr="00770A87" w:rsidRDefault="00016183" w:rsidP="005E30D5">
            <w:pPr>
              <w:rPr>
                <w:bCs/>
                <w:lang w:eastAsia="zh-CN"/>
              </w:rPr>
            </w:pPr>
            <w:r w:rsidRPr="00770A87">
              <w:rPr>
                <w:lang w:eastAsia="zh-CN"/>
              </w:rPr>
              <w:t>3.21</w:t>
            </w:r>
          </w:p>
        </w:tc>
        <w:tc>
          <w:tcPr>
            <w:tcW w:w="0" w:type="auto"/>
            <w:noWrap/>
            <w:vAlign w:val="center"/>
            <w:hideMark/>
          </w:tcPr>
          <w:p w14:paraId="7B271AEE" w14:textId="77777777" w:rsidR="00016183" w:rsidRPr="00770A87" w:rsidRDefault="00016183" w:rsidP="005E30D5">
            <w:pPr>
              <w:rPr>
                <w:bCs/>
                <w:lang w:eastAsia="zh-CN"/>
              </w:rPr>
            </w:pPr>
            <w:r w:rsidRPr="00770A87">
              <w:rPr>
                <w:lang w:eastAsia="zh-CN"/>
              </w:rPr>
              <w:t>3.38</w:t>
            </w:r>
          </w:p>
        </w:tc>
        <w:tc>
          <w:tcPr>
            <w:tcW w:w="0" w:type="auto"/>
            <w:noWrap/>
            <w:vAlign w:val="center"/>
            <w:hideMark/>
          </w:tcPr>
          <w:p w14:paraId="26410F54" w14:textId="77777777" w:rsidR="00016183" w:rsidRPr="00770A87" w:rsidRDefault="00016183" w:rsidP="005E30D5">
            <w:pPr>
              <w:rPr>
                <w:bCs/>
                <w:lang w:eastAsia="zh-CN"/>
              </w:rPr>
            </w:pPr>
            <w:r w:rsidRPr="00770A87">
              <w:rPr>
                <w:lang w:eastAsia="zh-CN"/>
              </w:rPr>
              <w:t>3.77</w:t>
            </w:r>
          </w:p>
        </w:tc>
        <w:tc>
          <w:tcPr>
            <w:tcW w:w="0" w:type="auto"/>
            <w:noWrap/>
            <w:vAlign w:val="center"/>
            <w:hideMark/>
          </w:tcPr>
          <w:p w14:paraId="28F5CE87" w14:textId="77777777" w:rsidR="00016183" w:rsidRPr="00770A87" w:rsidRDefault="00016183" w:rsidP="005E30D5">
            <w:pPr>
              <w:rPr>
                <w:bCs/>
                <w:lang w:eastAsia="zh-CN"/>
              </w:rPr>
            </w:pPr>
            <w:r w:rsidRPr="00770A87">
              <w:rPr>
                <w:lang w:eastAsia="zh-CN"/>
              </w:rPr>
              <w:t>4.15</w:t>
            </w:r>
          </w:p>
        </w:tc>
        <w:tc>
          <w:tcPr>
            <w:tcW w:w="0" w:type="auto"/>
            <w:noWrap/>
            <w:vAlign w:val="center"/>
            <w:hideMark/>
          </w:tcPr>
          <w:p w14:paraId="7900CFAE" w14:textId="77777777" w:rsidR="00016183" w:rsidRPr="00770A87" w:rsidRDefault="00016183" w:rsidP="005E30D5">
            <w:pPr>
              <w:rPr>
                <w:bCs/>
                <w:lang w:eastAsia="zh-CN"/>
              </w:rPr>
            </w:pPr>
            <w:r w:rsidRPr="00770A87">
              <w:rPr>
                <w:lang w:eastAsia="zh-CN"/>
              </w:rPr>
              <w:t>4.5</w:t>
            </w:r>
          </w:p>
        </w:tc>
        <w:tc>
          <w:tcPr>
            <w:tcW w:w="0" w:type="auto"/>
            <w:noWrap/>
            <w:vAlign w:val="center"/>
            <w:hideMark/>
          </w:tcPr>
          <w:p w14:paraId="2F2C40B8" w14:textId="77777777" w:rsidR="00016183" w:rsidRPr="00770A87" w:rsidRDefault="00016183" w:rsidP="005E30D5">
            <w:pPr>
              <w:rPr>
                <w:bCs/>
                <w:lang w:eastAsia="zh-CN"/>
              </w:rPr>
            </w:pPr>
            <w:r w:rsidRPr="00770A87">
              <w:rPr>
                <w:lang w:eastAsia="zh-CN"/>
              </w:rPr>
              <w:t>4.64</w:t>
            </w:r>
          </w:p>
        </w:tc>
        <w:tc>
          <w:tcPr>
            <w:tcW w:w="0" w:type="auto"/>
            <w:noWrap/>
            <w:vAlign w:val="center"/>
            <w:hideMark/>
          </w:tcPr>
          <w:p w14:paraId="4FBBAC15" w14:textId="77777777" w:rsidR="00016183" w:rsidRPr="00770A87" w:rsidRDefault="00016183" w:rsidP="005E30D5">
            <w:pPr>
              <w:rPr>
                <w:bCs/>
                <w:lang w:eastAsia="zh-CN"/>
              </w:rPr>
            </w:pPr>
            <w:r w:rsidRPr="00770A87">
              <w:rPr>
                <w:lang w:eastAsia="zh-CN"/>
              </w:rPr>
              <w:t>4.76</w:t>
            </w:r>
          </w:p>
        </w:tc>
        <w:tc>
          <w:tcPr>
            <w:tcW w:w="0" w:type="auto"/>
            <w:noWrap/>
            <w:vAlign w:val="center"/>
            <w:hideMark/>
          </w:tcPr>
          <w:p w14:paraId="6DC58847" w14:textId="77777777" w:rsidR="00016183" w:rsidRPr="00770A87" w:rsidRDefault="00016183" w:rsidP="005E30D5">
            <w:pPr>
              <w:rPr>
                <w:bCs/>
                <w:lang w:eastAsia="zh-CN"/>
              </w:rPr>
            </w:pPr>
            <w:r w:rsidRPr="00770A87">
              <w:rPr>
                <w:lang w:eastAsia="zh-CN"/>
              </w:rPr>
              <w:t>4.27</w:t>
            </w:r>
          </w:p>
        </w:tc>
      </w:tr>
      <w:tr w:rsidR="00016183" w:rsidRPr="00770A87" w14:paraId="47E2FA00" w14:textId="77777777" w:rsidTr="00805D31">
        <w:trPr>
          <w:cantSplit/>
          <w:trHeight w:val="292"/>
        </w:trPr>
        <w:tc>
          <w:tcPr>
            <w:tcW w:w="1168" w:type="dxa"/>
            <w:noWrap/>
            <w:vAlign w:val="center"/>
            <w:hideMark/>
          </w:tcPr>
          <w:p w14:paraId="719AD178"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5B62D77C"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79F1A9A7"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4706644D" w14:textId="77777777" w:rsidR="00016183" w:rsidRPr="00770A87" w:rsidRDefault="00016183" w:rsidP="005E30D5">
            <w:pPr>
              <w:rPr>
                <w:bCs/>
                <w:lang w:eastAsia="zh-CN"/>
              </w:rPr>
            </w:pPr>
            <w:r w:rsidRPr="00770A87">
              <w:rPr>
                <w:lang w:eastAsia="zh-CN"/>
              </w:rPr>
              <w:t>2.61</w:t>
            </w:r>
          </w:p>
        </w:tc>
        <w:tc>
          <w:tcPr>
            <w:tcW w:w="0" w:type="auto"/>
            <w:noWrap/>
            <w:vAlign w:val="center"/>
            <w:hideMark/>
          </w:tcPr>
          <w:p w14:paraId="5B42C8E5" w14:textId="77777777" w:rsidR="00016183" w:rsidRPr="00770A87" w:rsidRDefault="00016183" w:rsidP="005E30D5">
            <w:pPr>
              <w:rPr>
                <w:bCs/>
                <w:lang w:eastAsia="zh-CN"/>
              </w:rPr>
            </w:pPr>
            <w:r w:rsidRPr="00770A87">
              <w:rPr>
                <w:lang w:eastAsia="zh-CN"/>
              </w:rPr>
              <w:t>2.99</w:t>
            </w:r>
          </w:p>
        </w:tc>
        <w:tc>
          <w:tcPr>
            <w:tcW w:w="0" w:type="auto"/>
            <w:noWrap/>
            <w:vAlign w:val="center"/>
            <w:hideMark/>
          </w:tcPr>
          <w:p w14:paraId="2C21DAC0" w14:textId="77777777" w:rsidR="00016183" w:rsidRPr="00770A87" w:rsidRDefault="00016183" w:rsidP="005E30D5">
            <w:pPr>
              <w:rPr>
                <w:bCs/>
                <w:lang w:eastAsia="zh-CN"/>
              </w:rPr>
            </w:pPr>
            <w:r w:rsidRPr="00770A87">
              <w:rPr>
                <w:lang w:eastAsia="zh-CN"/>
              </w:rPr>
              <w:t>3.26</w:t>
            </w:r>
          </w:p>
        </w:tc>
        <w:tc>
          <w:tcPr>
            <w:tcW w:w="0" w:type="auto"/>
            <w:noWrap/>
            <w:vAlign w:val="center"/>
            <w:hideMark/>
          </w:tcPr>
          <w:p w14:paraId="29D1BE42" w14:textId="77777777" w:rsidR="00016183" w:rsidRPr="00770A87" w:rsidRDefault="00016183" w:rsidP="005E30D5">
            <w:pPr>
              <w:rPr>
                <w:bCs/>
                <w:lang w:eastAsia="zh-CN"/>
              </w:rPr>
            </w:pPr>
            <w:r w:rsidRPr="00770A87">
              <w:rPr>
                <w:lang w:eastAsia="zh-CN"/>
              </w:rPr>
              <w:t>3.39</w:t>
            </w:r>
          </w:p>
        </w:tc>
        <w:tc>
          <w:tcPr>
            <w:tcW w:w="0" w:type="auto"/>
            <w:noWrap/>
            <w:vAlign w:val="center"/>
            <w:hideMark/>
          </w:tcPr>
          <w:p w14:paraId="6E7CC0E4" w14:textId="77777777" w:rsidR="00016183" w:rsidRPr="00770A87" w:rsidRDefault="00016183" w:rsidP="005E30D5">
            <w:pPr>
              <w:rPr>
                <w:bCs/>
                <w:lang w:eastAsia="zh-CN"/>
              </w:rPr>
            </w:pPr>
            <w:r w:rsidRPr="00770A87">
              <w:rPr>
                <w:lang w:eastAsia="zh-CN"/>
              </w:rPr>
              <w:t>3.11</w:t>
            </w:r>
          </w:p>
        </w:tc>
        <w:tc>
          <w:tcPr>
            <w:tcW w:w="0" w:type="auto"/>
            <w:noWrap/>
            <w:vAlign w:val="center"/>
            <w:hideMark/>
          </w:tcPr>
          <w:p w14:paraId="4300DFA4" w14:textId="77777777" w:rsidR="00016183" w:rsidRPr="00770A87" w:rsidRDefault="00016183" w:rsidP="005E30D5">
            <w:pPr>
              <w:rPr>
                <w:bCs/>
                <w:lang w:eastAsia="zh-CN"/>
              </w:rPr>
            </w:pPr>
            <w:r w:rsidRPr="00770A87">
              <w:rPr>
                <w:lang w:eastAsia="zh-CN"/>
              </w:rPr>
              <w:t>2.92</w:t>
            </w:r>
          </w:p>
        </w:tc>
        <w:tc>
          <w:tcPr>
            <w:tcW w:w="0" w:type="auto"/>
            <w:noWrap/>
            <w:vAlign w:val="center"/>
            <w:hideMark/>
          </w:tcPr>
          <w:p w14:paraId="13907750" w14:textId="77777777" w:rsidR="00016183" w:rsidRPr="00770A87" w:rsidRDefault="00016183" w:rsidP="005E30D5">
            <w:pPr>
              <w:rPr>
                <w:bCs/>
                <w:lang w:eastAsia="zh-CN"/>
              </w:rPr>
            </w:pPr>
            <w:r w:rsidRPr="00770A87">
              <w:rPr>
                <w:lang w:eastAsia="zh-CN"/>
              </w:rPr>
              <w:t>3.02</w:t>
            </w:r>
          </w:p>
        </w:tc>
        <w:tc>
          <w:tcPr>
            <w:tcW w:w="0" w:type="auto"/>
            <w:noWrap/>
            <w:vAlign w:val="center"/>
            <w:hideMark/>
          </w:tcPr>
          <w:p w14:paraId="283DFEA6" w14:textId="77777777" w:rsidR="00016183" w:rsidRPr="00770A87" w:rsidRDefault="00016183" w:rsidP="005E30D5">
            <w:pPr>
              <w:rPr>
                <w:bCs/>
                <w:lang w:eastAsia="zh-CN"/>
              </w:rPr>
            </w:pPr>
            <w:r w:rsidRPr="00770A87">
              <w:rPr>
                <w:lang w:eastAsia="zh-CN"/>
              </w:rPr>
              <w:t>3.08</w:t>
            </w:r>
          </w:p>
        </w:tc>
        <w:tc>
          <w:tcPr>
            <w:tcW w:w="0" w:type="auto"/>
            <w:noWrap/>
            <w:vAlign w:val="center"/>
            <w:hideMark/>
          </w:tcPr>
          <w:p w14:paraId="6D5EDDD3" w14:textId="77777777" w:rsidR="00016183" w:rsidRPr="00770A87" w:rsidRDefault="00016183" w:rsidP="005E30D5">
            <w:pPr>
              <w:rPr>
                <w:bCs/>
                <w:lang w:eastAsia="zh-CN"/>
              </w:rPr>
            </w:pPr>
            <w:r w:rsidRPr="00770A87">
              <w:rPr>
                <w:lang w:eastAsia="zh-CN"/>
              </w:rPr>
              <w:t>2.98</w:t>
            </w:r>
          </w:p>
        </w:tc>
        <w:tc>
          <w:tcPr>
            <w:tcW w:w="0" w:type="auto"/>
            <w:noWrap/>
            <w:vAlign w:val="center"/>
            <w:hideMark/>
          </w:tcPr>
          <w:p w14:paraId="6B70D858" w14:textId="77777777" w:rsidR="00016183" w:rsidRPr="00770A87" w:rsidRDefault="00016183" w:rsidP="005E30D5">
            <w:pPr>
              <w:rPr>
                <w:bCs/>
                <w:lang w:eastAsia="zh-CN"/>
              </w:rPr>
            </w:pPr>
            <w:r w:rsidRPr="00770A87">
              <w:rPr>
                <w:lang w:eastAsia="zh-CN"/>
              </w:rPr>
              <w:t>2.75</w:t>
            </w:r>
          </w:p>
        </w:tc>
        <w:tc>
          <w:tcPr>
            <w:tcW w:w="0" w:type="auto"/>
            <w:noWrap/>
            <w:vAlign w:val="center"/>
            <w:hideMark/>
          </w:tcPr>
          <w:p w14:paraId="63288900" w14:textId="77777777" w:rsidR="00016183" w:rsidRPr="00770A87" w:rsidRDefault="00016183" w:rsidP="005E30D5">
            <w:pPr>
              <w:rPr>
                <w:bCs/>
                <w:lang w:eastAsia="zh-CN"/>
              </w:rPr>
            </w:pPr>
            <w:r w:rsidRPr="00770A87">
              <w:rPr>
                <w:lang w:eastAsia="zh-CN"/>
              </w:rPr>
              <w:t>2.55</w:t>
            </w:r>
          </w:p>
        </w:tc>
        <w:tc>
          <w:tcPr>
            <w:tcW w:w="0" w:type="auto"/>
            <w:noWrap/>
            <w:vAlign w:val="center"/>
            <w:hideMark/>
          </w:tcPr>
          <w:p w14:paraId="251CA788" w14:textId="77777777" w:rsidR="00016183" w:rsidRPr="00770A87" w:rsidRDefault="00016183" w:rsidP="005E30D5">
            <w:pPr>
              <w:rPr>
                <w:bCs/>
                <w:lang w:eastAsia="zh-CN"/>
              </w:rPr>
            </w:pPr>
            <w:r w:rsidRPr="00770A87">
              <w:rPr>
                <w:lang w:eastAsia="zh-CN"/>
              </w:rPr>
              <w:t>2.48</w:t>
            </w:r>
          </w:p>
        </w:tc>
        <w:tc>
          <w:tcPr>
            <w:tcW w:w="0" w:type="auto"/>
            <w:noWrap/>
            <w:vAlign w:val="center"/>
            <w:hideMark/>
          </w:tcPr>
          <w:p w14:paraId="5753E0C6" w14:textId="77777777" w:rsidR="00016183" w:rsidRPr="00770A87" w:rsidRDefault="00016183" w:rsidP="005E30D5">
            <w:pPr>
              <w:rPr>
                <w:bCs/>
                <w:lang w:eastAsia="zh-CN"/>
              </w:rPr>
            </w:pPr>
            <w:r w:rsidRPr="00770A87">
              <w:rPr>
                <w:lang w:eastAsia="zh-CN"/>
              </w:rPr>
              <w:t>2.93</w:t>
            </w:r>
          </w:p>
        </w:tc>
      </w:tr>
      <w:tr w:rsidR="00016183" w:rsidRPr="00770A87" w14:paraId="4D1A10D4" w14:textId="77777777" w:rsidTr="00805D31">
        <w:trPr>
          <w:cantSplit/>
          <w:trHeight w:val="292"/>
        </w:trPr>
        <w:tc>
          <w:tcPr>
            <w:tcW w:w="1168" w:type="dxa"/>
            <w:shd w:val="clear" w:color="auto" w:fill="F2F2F2" w:themeFill="background1" w:themeFillShade="F2"/>
            <w:noWrap/>
            <w:vAlign w:val="center"/>
            <w:hideMark/>
          </w:tcPr>
          <w:p w14:paraId="699DA551" w14:textId="77777777" w:rsidR="00016183" w:rsidRPr="00770A87" w:rsidRDefault="00016183" w:rsidP="005E30D5">
            <w:pPr>
              <w:rPr>
                <w:bCs/>
                <w:lang w:eastAsia="zh-CN"/>
              </w:rPr>
            </w:pPr>
            <w:r w:rsidRPr="00770A87">
              <w:rPr>
                <w:lang w:eastAsia="zh-CN"/>
              </w:rPr>
              <w:t>Hobart</w:t>
            </w:r>
          </w:p>
        </w:tc>
        <w:tc>
          <w:tcPr>
            <w:tcW w:w="989" w:type="dxa"/>
            <w:shd w:val="clear" w:color="auto" w:fill="F2F2F2" w:themeFill="background1" w:themeFillShade="F2"/>
            <w:vAlign w:val="center"/>
            <w:hideMark/>
          </w:tcPr>
          <w:p w14:paraId="5FDC1407"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18F93733" w14:textId="77777777" w:rsidR="00016183" w:rsidRPr="00770A87" w:rsidRDefault="00016183" w:rsidP="005E30D5">
            <w:pPr>
              <w:rPr>
                <w:lang w:eastAsia="zh-CN"/>
              </w:rPr>
            </w:pPr>
            <w:r w:rsidRPr="00770A87">
              <w:rPr>
                <w:lang w:eastAsia="zh-CN"/>
              </w:rPr>
              <w:t>0</w:t>
            </w:r>
          </w:p>
        </w:tc>
        <w:tc>
          <w:tcPr>
            <w:tcW w:w="0" w:type="auto"/>
            <w:noWrap/>
            <w:vAlign w:val="center"/>
            <w:hideMark/>
          </w:tcPr>
          <w:p w14:paraId="2BC74D29" w14:textId="77777777" w:rsidR="00016183" w:rsidRPr="00770A87" w:rsidRDefault="00016183" w:rsidP="005E30D5">
            <w:pPr>
              <w:rPr>
                <w:bCs/>
                <w:lang w:eastAsia="zh-CN"/>
              </w:rPr>
            </w:pPr>
            <w:r w:rsidRPr="00770A87">
              <w:rPr>
                <w:lang w:eastAsia="zh-CN"/>
              </w:rPr>
              <w:t>5.78</w:t>
            </w:r>
          </w:p>
        </w:tc>
        <w:tc>
          <w:tcPr>
            <w:tcW w:w="0" w:type="auto"/>
            <w:noWrap/>
            <w:vAlign w:val="center"/>
            <w:hideMark/>
          </w:tcPr>
          <w:p w14:paraId="17E7E920" w14:textId="77777777" w:rsidR="00016183" w:rsidRPr="00770A87" w:rsidRDefault="00016183" w:rsidP="005E30D5">
            <w:pPr>
              <w:rPr>
                <w:bCs/>
                <w:lang w:eastAsia="zh-CN"/>
              </w:rPr>
            </w:pPr>
            <w:r w:rsidRPr="00770A87">
              <w:rPr>
                <w:lang w:eastAsia="zh-CN"/>
              </w:rPr>
              <w:t>5.18</w:t>
            </w:r>
          </w:p>
        </w:tc>
        <w:tc>
          <w:tcPr>
            <w:tcW w:w="0" w:type="auto"/>
            <w:noWrap/>
            <w:vAlign w:val="center"/>
            <w:hideMark/>
          </w:tcPr>
          <w:p w14:paraId="36E73230" w14:textId="77777777" w:rsidR="00016183" w:rsidRPr="00770A87" w:rsidRDefault="00016183" w:rsidP="005E30D5">
            <w:pPr>
              <w:rPr>
                <w:bCs/>
                <w:lang w:eastAsia="zh-CN"/>
              </w:rPr>
            </w:pPr>
            <w:r w:rsidRPr="00770A87">
              <w:rPr>
                <w:lang w:eastAsia="zh-CN"/>
              </w:rPr>
              <w:t>3.92</w:t>
            </w:r>
          </w:p>
        </w:tc>
        <w:tc>
          <w:tcPr>
            <w:tcW w:w="0" w:type="auto"/>
            <w:noWrap/>
            <w:vAlign w:val="center"/>
            <w:hideMark/>
          </w:tcPr>
          <w:p w14:paraId="5E7D32CD" w14:textId="77777777" w:rsidR="00016183" w:rsidRPr="00770A87" w:rsidRDefault="00016183" w:rsidP="005E30D5">
            <w:pPr>
              <w:rPr>
                <w:bCs/>
                <w:lang w:eastAsia="zh-CN"/>
              </w:rPr>
            </w:pPr>
            <w:r w:rsidRPr="00770A87">
              <w:rPr>
                <w:lang w:eastAsia="zh-CN"/>
              </w:rPr>
              <w:t>2.61</w:t>
            </w:r>
          </w:p>
        </w:tc>
        <w:tc>
          <w:tcPr>
            <w:tcW w:w="0" w:type="auto"/>
            <w:noWrap/>
            <w:vAlign w:val="center"/>
            <w:hideMark/>
          </w:tcPr>
          <w:p w14:paraId="0412DABD" w14:textId="77777777" w:rsidR="00016183" w:rsidRPr="00770A87" w:rsidRDefault="00016183" w:rsidP="005E30D5">
            <w:pPr>
              <w:rPr>
                <w:bCs/>
                <w:lang w:eastAsia="zh-CN"/>
              </w:rPr>
            </w:pPr>
            <w:r w:rsidRPr="00770A87">
              <w:rPr>
                <w:lang w:eastAsia="zh-CN"/>
              </w:rPr>
              <w:t>1.8</w:t>
            </w:r>
          </w:p>
        </w:tc>
        <w:tc>
          <w:tcPr>
            <w:tcW w:w="0" w:type="auto"/>
            <w:noWrap/>
            <w:vAlign w:val="center"/>
            <w:hideMark/>
          </w:tcPr>
          <w:p w14:paraId="625E263A" w14:textId="77777777" w:rsidR="00016183" w:rsidRPr="00770A87" w:rsidRDefault="00016183" w:rsidP="005E30D5">
            <w:pPr>
              <w:rPr>
                <w:bCs/>
                <w:lang w:eastAsia="zh-CN"/>
              </w:rPr>
            </w:pPr>
            <w:r w:rsidRPr="00770A87">
              <w:rPr>
                <w:lang w:eastAsia="zh-CN"/>
              </w:rPr>
              <w:t>1.46</w:t>
            </w:r>
          </w:p>
        </w:tc>
        <w:tc>
          <w:tcPr>
            <w:tcW w:w="0" w:type="auto"/>
            <w:noWrap/>
            <w:vAlign w:val="center"/>
            <w:hideMark/>
          </w:tcPr>
          <w:p w14:paraId="50ED674B" w14:textId="77777777" w:rsidR="00016183" w:rsidRPr="00770A87" w:rsidRDefault="00016183" w:rsidP="005E30D5">
            <w:pPr>
              <w:rPr>
                <w:bCs/>
                <w:lang w:eastAsia="zh-CN"/>
              </w:rPr>
            </w:pPr>
            <w:r w:rsidRPr="00770A87">
              <w:rPr>
                <w:lang w:eastAsia="zh-CN"/>
              </w:rPr>
              <w:t>1.62</w:t>
            </w:r>
          </w:p>
        </w:tc>
        <w:tc>
          <w:tcPr>
            <w:tcW w:w="0" w:type="auto"/>
            <w:noWrap/>
            <w:vAlign w:val="center"/>
            <w:hideMark/>
          </w:tcPr>
          <w:p w14:paraId="3EA09B7C" w14:textId="77777777" w:rsidR="00016183" w:rsidRPr="00770A87" w:rsidRDefault="00016183" w:rsidP="005E30D5">
            <w:pPr>
              <w:rPr>
                <w:bCs/>
                <w:lang w:eastAsia="zh-CN"/>
              </w:rPr>
            </w:pPr>
            <w:r w:rsidRPr="00770A87">
              <w:rPr>
                <w:lang w:eastAsia="zh-CN"/>
              </w:rPr>
              <w:t>2.33</w:t>
            </w:r>
          </w:p>
        </w:tc>
        <w:tc>
          <w:tcPr>
            <w:tcW w:w="0" w:type="auto"/>
            <w:noWrap/>
            <w:vAlign w:val="center"/>
            <w:hideMark/>
          </w:tcPr>
          <w:p w14:paraId="3279CBD3" w14:textId="77777777" w:rsidR="00016183" w:rsidRPr="00770A87" w:rsidRDefault="00016183" w:rsidP="005E30D5">
            <w:pPr>
              <w:rPr>
                <w:bCs/>
                <w:lang w:eastAsia="zh-CN"/>
              </w:rPr>
            </w:pPr>
            <w:r w:rsidRPr="00770A87">
              <w:rPr>
                <w:lang w:eastAsia="zh-CN"/>
              </w:rPr>
              <w:t>3.39</w:t>
            </w:r>
          </w:p>
        </w:tc>
        <w:tc>
          <w:tcPr>
            <w:tcW w:w="0" w:type="auto"/>
            <w:noWrap/>
            <w:vAlign w:val="center"/>
            <w:hideMark/>
          </w:tcPr>
          <w:p w14:paraId="058D2716" w14:textId="77777777" w:rsidR="00016183" w:rsidRPr="00770A87" w:rsidRDefault="00016183" w:rsidP="005E30D5">
            <w:pPr>
              <w:rPr>
                <w:bCs/>
                <w:lang w:eastAsia="zh-CN"/>
              </w:rPr>
            </w:pPr>
            <w:r w:rsidRPr="00770A87">
              <w:rPr>
                <w:lang w:eastAsia="zh-CN"/>
              </w:rPr>
              <w:t>4.62</w:t>
            </w:r>
          </w:p>
        </w:tc>
        <w:tc>
          <w:tcPr>
            <w:tcW w:w="0" w:type="auto"/>
            <w:noWrap/>
            <w:vAlign w:val="center"/>
            <w:hideMark/>
          </w:tcPr>
          <w:p w14:paraId="13212AC5" w14:textId="77777777" w:rsidR="00016183" w:rsidRPr="00770A87" w:rsidRDefault="00016183" w:rsidP="005E30D5">
            <w:pPr>
              <w:rPr>
                <w:bCs/>
                <w:lang w:eastAsia="zh-CN"/>
              </w:rPr>
            </w:pPr>
            <w:r w:rsidRPr="00770A87">
              <w:rPr>
                <w:lang w:eastAsia="zh-CN"/>
              </w:rPr>
              <w:t>5.52</w:t>
            </w:r>
          </w:p>
        </w:tc>
        <w:tc>
          <w:tcPr>
            <w:tcW w:w="0" w:type="auto"/>
            <w:noWrap/>
            <w:vAlign w:val="center"/>
            <w:hideMark/>
          </w:tcPr>
          <w:p w14:paraId="7A728EBF" w14:textId="77777777" w:rsidR="00016183" w:rsidRPr="00770A87" w:rsidRDefault="00016183" w:rsidP="005E30D5">
            <w:pPr>
              <w:rPr>
                <w:lang w:eastAsia="zh-CN"/>
              </w:rPr>
            </w:pPr>
            <w:r w:rsidRPr="00770A87">
              <w:rPr>
                <w:lang w:eastAsia="zh-CN"/>
              </w:rPr>
              <w:t>6</w:t>
            </w:r>
          </w:p>
        </w:tc>
        <w:tc>
          <w:tcPr>
            <w:tcW w:w="0" w:type="auto"/>
            <w:noWrap/>
            <w:vAlign w:val="center"/>
            <w:hideMark/>
          </w:tcPr>
          <w:p w14:paraId="17DB24A8" w14:textId="77777777" w:rsidR="00016183" w:rsidRPr="00770A87" w:rsidRDefault="00016183" w:rsidP="005E30D5">
            <w:pPr>
              <w:rPr>
                <w:bCs/>
                <w:lang w:eastAsia="zh-CN"/>
              </w:rPr>
            </w:pPr>
            <w:r w:rsidRPr="00770A87">
              <w:rPr>
                <w:lang w:eastAsia="zh-CN"/>
              </w:rPr>
              <w:t>3.68</w:t>
            </w:r>
          </w:p>
        </w:tc>
      </w:tr>
      <w:tr w:rsidR="00016183" w:rsidRPr="00770A87" w14:paraId="09B6FC22" w14:textId="77777777" w:rsidTr="00805D31">
        <w:trPr>
          <w:cantSplit/>
          <w:trHeight w:val="292"/>
        </w:trPr>
        <w:tc>
          <w:tcPr>
            <w:tcW w:w="1168" w:type="dxa"/>
            <w:noWrap/>
            <w:vAlign w:val="center"/>
            <w:hideMark/>
          </w:tcPr>
          <w:p w14:paraId="7C048003"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53AFDB9D" w14:textId="77777777" w:rsidR="00016183" w:rsidRPr="00770A87" w:rsidRDefault="00016183" w:rsidP="005E30D5">
            <w:pPr>
              <w:rPr>
                <w:bCs/>
                <w:lang w:eastAsia="zh-CN"/>
              </w:rPr>
            </w:pPr>
            <w:r w:rsidRPr="00770A87">
              <w:rPr>
                <w:lang w:eastAsia="zh-CN"/>
              </w:rPr>
              <w:t>Tilt 27</w:t>
            </w:r>
          </w:p>
        </w:tc>
        <w:tc>
          <w:tcPr>
            <w:tcW w:w="386" w:type="dxa"/>
            <w:vAlign w:val="center"/>
            <w:hideMark/>
          </w:tcPr>
          <w:p w14:paraId="1C88FEDD" w14:textId="77777777" w:rsidR="00016183" w:rsidRPr="00770A87" w:rsidRDefault="00016183" w:rsidP="005E30D5">
            <w:pPr>
              <w:rPr>
                <w:bCs/>
                <w:lang w:eastAsia="zh-CN"/>
              </w:rPr>
            </w:pPr>
            <w:r w:rsidRPr="00770A87">
              <w:rPr>
                <w:lang w:eastAsia="zh-CN"/>
              </w:rPr>
              <w:t>27</w:t>
            </w:r>
          </w:p>
        </w:tc>
        <w:tc>
          <w:tcPr>
            <w:tcW w:w="0" w:type="auto"/>
            <w:noWrap/>
            <w:vAlign w:val="center"/>
            <w:hideMark/>
          </w:tcPr>
          <w:p w14:paraId="4EA61C2E" w14:textId="77777777" w:rsidR="00016183" w:rsidRPr="00770A87" w:rsidRDefault="00016183" w:rsidP="005E30D5">
            <w:pPr>
              <w:rPr>
                <w:bCs/>
                <w:lang w:eastAsia="zh-CN"/>
              </w:rPr>
            </w:pPr>
            <w:r w:rsidRPr="00770A87">
              <w:rPr>
                <w:lang w:eastAsia="zh-CN"/>
              </w:rPr>
              <w:t>5.68</w:t>
            </w:r>
          </w:p>
        </w:tc>
        <w:tc>
          <w:tcPr>
            <w:tcW w:w="0" w:type="auto"/>
            <w:noWrap/>
            <w:vAlign w:val="center"/>
            <w:hideMark/>
          </w:tcPr>
          <w:p w14:paraId="5593FDE1" w14:textId="77777777" w:rsidR="00016183" w:rsidRPr="00770A87" w:rsidRDefault="00016183" w:rsidP="005E30D5">
            <w:pPr>
              <w:rPr>
                <w:bCs/>
                <w:lang w:eastAsia="zh-CN"/>
              </w:rPr>
            </w:pPr>
            <w:r w:rsidRPr="00770A87">
              <w:rPr>
                <w:lang w:eastAsia="zh-CN"/>
              </w:rPr>
              <w:t>5.4</w:t>
            </w:r>
          </w:p>
        </w:tc>
        <w:tc>
          <w:tcPr>
            <w:tcW w:w="0" w:type="auto"/>
            <w:noWrap/>
            <w:vAlign w:val="center"/>
            <w:hideMark/>
          </w:tcPr>
          <w:p w14:paraId="297F9388" w14:textId="77777777" w:rsidR="00016183" w:rsidRPr="00770A87" w:rsidRDefault="00016183" w:rsidP="005E30D5">
            <w:pPr>
              <w:rPr>
                <w:bCs/>
                <w:lang w:eastAsia="zh-CN"/>
              </w:rPr>
            </w:pPr>
            <w:r w:rsidRPr="00770A87">
              <w:rPr>
                <w:lang w:eastAsia="zh-CN"/>
              </w:rPr>
              <w:t>4.51</w:t>
            </w:r>
          </w:p>
        </w:tc>
        <w:tc>
          <w:tcPr>
            <w:tcW w:w="0" w:type="auto"/>
            <w:noWrap/>
            <w:vAlign w:val="center"/>
            <w:hideMark/>
          </w:tcPr>
          <w:p w14:paraId="1E4B8660" w14:textId="77777777" w:rsidR="00016183" w:rsidRPr="00770A87" w:rsidRDefault="00016183" w:rsidP="005E30D5">
            <w:pPr>
              <w:rPr>
                <w:bCs/>
                <w:lang w:eastAsia="zh-CN"/>
              </w:rPr>
            </w:pPr>
            <w:r w:rsidRPr="00770A87">
              <w:rPr>
                <w:lang w:eastAsia="zh-CN"/>
              </w:rPr>
              <w:t>3.39</w:t>
            </w:r>
          </w:p>
        </w:tc>
        <w:tc>
          <w:tcPr>
            <w:tcW w:w="0" w:type="auto"/>
            <w:noWrap/>
            <w:vAlign w:val="center"/>
            <w:hideMark/>
          </w:tcPr>
          <w:p w14:paraId="526ECCAB" w14:textId="77777777" w:rsidR="00016183" w:rsidRPr="00770A87" w:rsidRDefault="00016183" w:rsidP="005E30D5">
            <w:pPr>
              <w:rPr>
                <w:bCs/>
                <w:lang w:eastAsia="zh-CN"/>
              </w:rPr>
            </w:pPr>
            <w:r w:rsidRPr="00770A87">
              <w:rPr>
                <w:lang w:eastAsia="zh-CN"/>
              </w:rPr>
              <w:t>2.71</w:t>
            </w:r>
          </w:p>
        </w:tc>
        <w:tc>
          <w:tcPr>
            <w:tcW w:w="0" w:type="auto"/>
            <w:noWrap/>
            <w:vAlign w:val="center"/>
            <w:hideMark/>
          </w:tcPr>
          <w:p w14:paraId="7FAE9402" w14:textId="77777777" w:rsidR="00016183" w:rsidRPr="00770A87" w:rsidRDefault="00016183" w:rsidP="005E30D5">
            <w:pPr>
              <w:rPr>
                <w:bCs/>
                <w:lang w:eastAsia="zh-CN"/>
              </w:rPr>
            </w:pPr>
            <w:r w:rsidRPr="00770A87">
              <w:rPr>
                <w:lang w:eastAsia="zh-CN"/>
              </w:rPr>
              <w:t>2.44</w:t>
            </w:r>
          </w:p>
        </w:tc>
        <w:tc>
          <w:tcPr>
            <w:tcW w:w="0" w:type="auto"/>
            <w:noWrap/>
            <w:vAlign w:val="center"/>
            <w:hideMark/>
          </w:tcPr>
          <w:p w14:paraId="67711366" w14:textId="77777777" w:rsidR="00016183" w:rsidRPr="00770A87" w:rsidRDefault="00016183" w:rsidP="005E30D5">
            <w:pPr>
              <w:rPr>
                <w:bCs/>
                <w:lang w:eastAsia="zh-CN"/>
              </w:rPr>
            </w:pPr>
            <w:r w:rsidRPr="00770A87">
              <w:rPr>
                <w:lang w:eastAsia="zh-CN"/>
              </w:rPr>
              <w:t>2.59</w:t>
            </w:r>
          </w:p>
        </w:tc>
        <w:tc>
          <w:tcPr>
            <w:tcW w:w="0" w:type="auto"/>
            <w:noWrap/>
            <w:vAlign w:val="center"/>
            <w:hideMark/>
          </w:tcPr>
          <w:p w14:paraId="780227DD" w14:textId="77777777" w:rsidR="00016183" w:rsidRPr="00770A87" w:rsidRDefault="00016183" w:rsidP="005E30D5">
            <w:pPr>
              <w:rPr>
                <w:bCs/>
                <w:lang w:eastAsia="zh-CN"/>
              </w:rPr>
            </w:pPr>
            <w:r w:rsidRPr="00770A87">
              <w:rPr>
                <w:lang w:eastAsia="zh-CN"/>
              </w:rPr>
              <w:t>3.23</w:t>
            </w:r>
          </w:p>
        </w:tc>
        <w:tc>
          <w:tcPr>
            <w:tcW w:w="0" w:type="auto"/>
            <w:noWrap/>
            <w:vAlign w:val="center"/>
            <w:hideMark/>
          </w:tcPr>
          <w:p w14:paraId="05C03423" w14:textId="77777777" w:rsidR="00016183" w:rsidRPr="00770A87" w:rsidRDefault="00016183" w:rsidP="005E30D5">
            <w:pPr>
              <w:rPr>
                <w:bCs/>
                <w:lang w:eastAsia="zh-CN"/>
              </w:rPr>
            </w:pPr>
            <w:r w:rsidRPr="00770A87">
              <w:rPr>
                <w:lang w:eastAsia="zh-CN"/>
              </w:rPr>
              <w:t>4.08</w:t>
            </w:r>
          </w:p>
        </w:tc>
        <w:tc>
          <w:tcPr>
            <w:tcW w:w="0" w:type="auto"/>
            <w:noWrap/>
            <w:vAlign w:val="center"/>
            <w:hideMark/>
          </w:tcPr>
          <w:p w14:paraId="399CD717" w14:textId="77777777" w:rsidR="00016183" w:rsidRPr="00770A87" w:rsidRDefault="00016183" w:rsidP="005E30D5">
            <w:pPr>
              <w:rPr>
                <w:bCs/>
                <w:lang w:eastAsia="zh-CN"/>
              </w:rPr>
            </w:pPr>
            <w:r w:rsidRPr="00770A87">
              <w:rPr>
                <w:lang w:eastAsia="zh-CN"/>
              </w:rPr>
              <w:t>4.94</w:t>
            </w:r>
          </w:p>
        </w:tc>
        <w:tc>
          <w:tcPr>
            <w:tcW w:w="0" w:type="auto"/>
            <w:noWrap/>
            <w:vAlign w:val="center"/>
            <w:hideMark/>
          </w:tcPr>
          <w:p w14:paraId="50F465EC" w14:textId="77777777" w:rsidR="00016183" w:rsidRPr="00770A87" w:rsidRDefault="00016183" w:rsidP="005E30D5">
            <w:pPr>
              <w:rPr>
                <w:bCs/>
                <w:lang w:eastAsia="zh-CN"/>
              </w:rPr>
            </w:pPr>
            <w:r w:rsidRPr="00770A87">
              <w:rPr>
                <w:lang w:eastAsia="zh-CN"/>
              </w:rPr>
              <w:t>5.49</w:t>
            </w:r>
          </w:p>
        </w:tc>
        <w:tc>
          <w:tcPr>
            <w:tcW w:w="0" w:type="auto"/>
            <w:noWrap/>
            <w:vAlign w:val="center"/>
            <w:hideMark/>
          </w:tcPr>
          <w:p w14:paraId="4AF6DD09" w14:textId="77777777" w:rsidR="00016183" w:rsidRPr="00770A87" w:rsidRDefault="00016183" w:rsidP="005E30D5">
            <w:pPr>
              <w:rPr>
                <w:bCs/>
                <w:lang w:eastAsia="zh-CN"/>
              </w:rPr>
            </w:pPr>
            <w:r w:rsidRPr="00770A87">
              <w:rPr>
                <w:lang w:eastAsia="zh-CN"/>
              </w:rPr>
              <w:t>5.72</w:t>
            </w:r>
          </w:p>
        </w:tc>
        <w:tc>
          <w:tcPr>
            <w:tcW w:w="0" w:type="auto"/>
            <w:noWrap/>
            <w:vAlign w:val="center"/>
            <w:hideMark/>
          </w:tcPr>
          <w:p w14:paraId="7B8A74FD" w14:textId="77777777" w:rsidR="00016183" w:rsidRPr="00770A87" w:rsidRDefault="00016183" w:rsidP="005E30D5">
            <w:pPr>
              <w:rPr>
                <w:bCs/>
                <w:lang w:eastAsia="zh-CN"/>
              </w:rPr>
            </w:pPr>
            <w:r w:rsidRPr="00770A87">
              <w:rPr>
                <w:lang w:eastAsia="zh-CN"/>
              </w:rPr>
              <w:t>4.18</w:t>
            </w:r>
          </w:p>
        </w:tc>
      </w:tr>
      <w:tr w:rsidR="00016183" w:rsidRPr="00770A87" w14:paraId="054FC761" w14:textId="77777777" w:rsidTr="00805D31">
        <w:trPr>
          <w:cantSplit/>
          <w:trHeight w:val="292"/>
        </w:trPr>
        <w:tc>
          <w:tcPr>
            <w:tcW w:w="1168" w:type="dxa"/>
            <w:noWrap/>
            <w:vAlign w:val="center"/>
            <w:hideMark/>
          </w:tcPr>
          <w:p w14:paraId="4BF35F52"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529CA4C1" w14:textId="77777777" w:rsidR="00016183" w:rsidRPr="00770A87" w:rsidRDefault="00016183" w:rsidP="005E30D5">
            <w:pPr>
              <w:rPr>
                <w:bCs/>
                <w:lang w:eastAsia="zh-CN"/>
              </w:rPr>
            </w:pPr>
            <w:r w:rsidRPr="00770A87">
              <w:rPr>
                <w:lang w:eastAsia="zh-CN"/>
              </w:rPr>
              <w:t>Tilt 42</w:t>
            </w:r>
          </w:p>
        </w:tc>
        <w:tc>
          <w:tcPr>
            <w:tcW w:w="386" w:type="dxa"/>
            <w:vAlign w:val="center"/>
            <w:hideMark/>
          </w:tcPr>
          <w:p w14:paraId="5E696364" w14:textId="77777777" w:rsidR="00016183" w:rsidRPr="00770A87" w:rsidRDefault="00016183" w:rsidP="005E30D5">
            <w:pPr>
              <w:rPr>
                <w:bCs/>
                <w:lang w:eastAsia="zh-CN"/>
              </w:rPr>
            </w:pPr>
            <w:r w:rsidRPr="00770A87">
              <w:rPr>
                <w:lang w:eastAsia="zh-CN"/>
              </w:rPr>
              <w:t>42</w:t>
            </w:r>
          </w:p>
        </w:tc>
        <w:tc>
          <w:tcPr>
            <w:tcW w:w="0" w:type="auto"/>
            <w:noWrap/>
            <w:vAlign w:val="center"/>
            <w:hideMark/>
          </w:tcPr>
          <w:p w14:paraId="0C16E705" w14:textId="77777777" w:rsidR="00016183" w:rsidRPr="00770A87" w:rsidRDefault="00016183" w:rsidP="005E30D5">
            <w:pPr>
              <w:rPr>
                <w:bCs/>
                <w:lang w:eastAsia="zh-CN"/>
              </w:rPr>
            </w:pPr>
            <w:r w:rsidRPr="00770A87">
              <w:rPr>
                <w:lang w:eastAsia="zh-CN"/>
              </w:rPr>
              <w:t>5.25</w:t>
            </w:r>
          </w:p>
        </w:tc>
        <w:tc>
          <w:tcPr>
            <w:tcW w:w="0" w:type="auto"/>
            <w:noWrap/>
            <w:vAlign w:val="center"/>
            <w:hideMark/>
          </w:tcPr>
          <w:p w14:paraId="65A96FAC" w14:textId="77777777" w:rsidR="00016183" w:rsidRPr="00770A87" w:rsidRDefault="00016183" w:rsidP="005E30D5">
            <w:pPr>
              <w:rPr>
                <w:bCs/>
                <w:lang w:eastAsia="zh-CN"/>
              </w:rPr>
            </w:pPr>
            <w:r w:rsidRPr="00770A87">
              <w:rPr>
                <w:lang w:eastAsia="zh-CN"/>
              </w:rPr>
              <w:t>5.16</w:t>
            </w:r>
          </w:p>
        </w:tc>
        <w:tc>
          <w:tcPr>
            <w:tcW w:w="0" w:type="auto"/>
            <w:noWrap/>
            <w:vAlign w:val="center"/>
            <w:hideMark/>
          </w:tcPr>
          <w:p w14:paraId="302E16EA" w14:textId="77777777" w:rsidR="00016183" w:rsidRPr="00770A87" w:rsidRDefault="00016183" w:rsidP="005E30D5">
            <w:pPr>
              <w:rPr>
                <w:bCs/>
                <w:lang w:eastAsia="zh-CN"/>
              </w:rPr>
            </w:pPr>
            <w:r w:rsidRPr="00770A87">
              <w:rPr>
                <w:lang w:eastAsia="zh-CN"/>
              </w:rPr>
              <w:t>4.52</w:t>
            </w:r>
          </w:p>
        </w:tc>
        <w:tc>
          <w:tcPr>
            <w:tcW w:w="0" w:type="auto"/>
            <w:noWrap/>
            <w:vAlign w:val="center"/>
            <w:hideMark/>
          </w:tcPr>
          <w:p w14:paraId="7331EB64" w14:textId="77777777" w:rsidR="00016183" w:rsidRPr="00770A87" w:rsidRDefault="00016183" w:rsidP="005E30D5">
            <w:pPr>
              <w:rPr>
                <w:bCs/>
                <w:lang w:eastAsia="zh-CN"/>
              </w:rPr>
            </w:pPr>
            <w:r w:rsidRPr="00770A87">
              <w:rPr>
                <w:lang w:eastAsia="zh-CN"/>
              </w:rPr>
              <w:t>3.58</w:t>
            </w:r>
          </w:p>
        </w:tc>
        <w:tc>
          <w:tcPr>
            <w:tcW w:w="0" w:type="auto"/>
            <w:noWrap/>
            <w:vAlign w:val="center"/>
            <w:hideMark/>
          </w:tcPr>
          <w:p w14:paraId="5D205A1B" w14:textId="77777777" w:rsidR="00016183" w:rsidRPr="00770A87" w:rsidRDefault="00016183" w:rsidP="005E30D5">
            <w:pPr>
              <w:rPr>
                <w:bCs/>
                <w:lang w:eastAsia="zh-CN"/>
              </w:rPr>
            </w:pPr>
            <w:r w:rsidRPr="00770A87">
              <w:rPr>
                <w:lang w:eastAsia="zh-CN"/>
              </w:rPr>
              <w:t>3.02</w:t>
            </w:r>
          </w:p>
        </w:tc>
        <w:tc>
          <w:tcPr>
            <w:tcW w:w="0" w:type="auto"/>
            <w:noWrap/>
            <w:vAlign w:val="center"/>
            <w:hideMark/>
          </w:tcPr>
          <w:p w14:paraId="3D2DA489" w14:textId="77777777" w:rsidR="00016183" w:rsidRPr="00770A87" w:rsidRDefault="00016183" w:rsidP="005E30D5">
            <w:pPr>
              <w:rPr>
                <w:bCs/>
                <w:lang w:eastAsia="zh-CN"/>
              </w:rPr>
            </w:pPr>
            <w:r w:rsidRPr="00770A87">
              <w:rPr>
                <w:lang w:eastAsia="zh-CN"/>
              </w:rPr>
              <w:t>2.81</w:t>
            </w:r>
          </w:p>
        </w:tc>
        <w:tc>
          <w:tcPr>
            <w:tcW w:w="0" w:type="auto"/>
            <w:noWrap/>
            <w:vAlign w:val="center"/>
            <w:hideMark/>
          </w:tcPr>
          <w:p w14:paraId="1B0DF6BC" w14:textId="77777777" w:rsidR="00016183" w:rsidRPr="00770A87" w:rsidRDefault="00016183" w:rsidP="005E30D5">
            <w:pPr>
              <w:rPr>
                <w:bCs/>
                <w:lang w:eastAsia="zh-CN"/>
              </w:rPr>
            </w:pPr>
            <w:r w:rsidRPr="00770A87">
              <w:rPr>
                <w:lang w:eastAsia="zh-CN"/>
              </w:rPr>
              <w:t>2.95</w:t>
            </w:r>
          </w:p>
        </w:tc>
        <w:tc>
          <w:tcPr>
            <w:tcW w:w="0" w:type="auto"/>
            <w:noWrap/>
            <w:vAlign w:val="center"/>
            <w:hideMark/>
          </w:tcPr>
          <w:p w14:paraId="01BF5168" w14:textId="77777777" w:rsidR="00016183" w:rsidRPr="00770A87" w:rsidRDefault="00016183" w:rsidP="005E30D5">
            <w:pPr>
              <w:rPr>
                <w:bCs/>
                <w:lang w:eastAsia="zh-CN"/>
              </w:rPr>
            </w:pPr>
            <w:r w:rsidRPr="00770A87">
              <w:rPr>
                <w:lang w:eastAsia="zh-CN"/>
              </w:rPr>
              <w:t>3.5</w:t>
            </w:r>
          </w:p>
        </w:tc>
        <w:tc>
          <w:tcPr>
            <w:tcW w:w="0" w:type="auto"/>
            <w:noWrap/>
            <w:vAlign w:val="center"/>
            <w:hideMark/>
          </w:tcPr>
          <w:p w14:paraId="23A2C4B8" w14:textId="77777777" w:rsidR="00016183" w:rsidRPr="00770A87" w:rsidRDefault="00016183" w:rsidP="005E30D5">
            <w:pPr>
              <w:rPr>
                <w:bCs/>
                <w:lang w:eastAsia="zh-CN"/>
              </w:rPr>
            </w:pPr>
            <w:r w:rsidRPr="00770A87">
              <w:rPr>
                <w:lang w:eastAsia="zh-CN"/>
              </w:rPr>
              <w:t>4.17</w:t>
            </w:r>
          </w:p>
        </w:tc>
        <w:tc>
          <w:tcPr>
            <w:tcW w:w="0" w:type="auto"/>
            <w:noWrap/>
            <w:vAlign w:val="center"/>
            <w:hideMark/>
          </w:tcPr>
          <w:p w14:paraId="36619AB1" w14:textId="77777777" w:rsidR="00016183" w:rsidRPr="00770A87" w:rsidRDefault="00016183" w:rsidP="005E30D5">
            <w:pPr>
              <w:rPr>
                <w:bCs/>
                <w:lang w:eastAsia="zh-CN"/>
              </w:rPr>
            </w:pPr>
            <w:r w:rsidRPr="00770A87">
              <w:rPr>
                <w:lang w:eastAsia="zh-CN"/>
              </w:rPr>
              <w:t>4.78</w:t>
            </w:r>
          </w:p>
        </w:tc>
        <w:tc>
          <w:tcPr>
            <w:tcW w:w="0" w:type="auto"/>
            <w:noWrap/>
            <w:vAlign w:val="center"/>
            <w:hideMark/>
          </w:tcPr>
          <w:p w14:paraId="59784C98" w14:textId="77777777" w:rsidR="00016183" w:rsidRPr="00770A87" w:rsidRDefault="00016183" w:rsidP="005E30D5">
            <w:pPr>
              <w:rPr>
                <w:bCs/>
                <w:lang w:eastAsia="zh-CN"/>
              </w:rPr>
            </w:pPr>
            <w:r w:rsidRPr="00770A87">
              <w:rPr>
                <w:lang w:eastAsia="zh-CN"/>
              </w:rPr>
              <w:t>5.12</w:t>
            </w:r>
          </w:p>
        </w:tc>
        <w:tc>
          <w:tcPr>
            <w:tcW w:w="0" w:type="auto"/>
            <w:noWrap/>
            <w:vAlign w:val="center"/>
            <w:hideMark/>
          </w:tcPr>
          <w:p w14:paraId="771F4A51" w14:textId="77777777" w:rsidR="00016183" w:rsidRPr="00770A87" w:rsidRDefault="00016183" w:rsidP="005E30D5">
            <w:pPr>
              <w:rPr>
                <w:bCs/>
                <w:lang w:eastAsia="zh-CN"/>
              </w:rPr>
            </w:pPr>
            <w:r w:rsidRPr="00770A87">
              <w:rPr>
                <w:lang w:eastAsia="zh-CN"/>
              </w:rPr>
              <w:t>5.25</w:t>
            </w:r>
          </w:p>
        </w:tc>
        <w:tc>
          <w:tcPr>
            <w:tcW w:w="0" w:type="auto"/>
            <w:noWrap/>
            <w:vAlign w:val="center"/>
            <w:hideMark/>
          </w:tcPr>
          <w:p w14:paraId="0673033C" w14:textId="77777777" w:rsidR="00016183" w:rsidRPr="00770A87" w:rsidRDefault="00016183" w:rsidP="005E30D5">
            <w:pPr>
              <w:rPr>
                <w:bCs/>
                <w:lang w:eastAsia="zh-CN"/>
              </w:rPr>
            </w:pPr>
            <w:r w:rsidRPr="00770A87">
              <w:rPr>
                <w:lang w:eastAsia="zh-CN"/>
              </w:rPr>
              <w:t>4.17</w:t>
            </w:r>
          </w:p>
        </w:tc>
      </w:tr>
      <w:tr w:rsidR="00016183" w:rsidRPr="00770A87" w14:paraId="23F978C7" w14:textId="77777777" w:rsidTr="00805D31">
        <w:trPr>
          <w:cantSplit/>
          <w:trHeight w:val="292"/>
        </w:trPr>
        <w:tc>
          <w:tcPr>
            <w:tcW w:w="1168" w:type="dxa"/>
            <w:noWrap/>
            <w:vAlign w:val="center"/>
            <w:hideMark/>
          </w:tcPr>
          <w:p w14:paraId="60A078A7"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07418327" w14:textId="77777777" w:rsidR="00016183" w:rsidRPr="00770A87" w:rsidRDefault="00016183" w:rsidP="005E30D5">
            <w:pPr>
              <w:rPr>
                <w:bCs/>
                <w:lang w:eastAsia="zh-CN"/>
              </w:rPr>
            </w:pPr>
            <w:r w:rsidRPr="00770A87">
              <w:rPr>
                <w:lang w:eastAsia="zh-CN"/>
              </w:rPr>
              <w:t>Tilt 57</w:t>
            </w:r>
          </w:p>
        </w:tc>
        <w:tc>
          <w:tcPr>
            <w:tcW w:w="386" w:type="dxa"/>
            <w:vAlign w:val="center"/>
            <w:hideMark/>
          </w:tcPr>
          <w:p w14:paraId="77511288" w14:textId="77777777" w:rsidR="00016183" w:rsidRPr="00770A87" w:rsidRDefault="00016183" w:rsidP="005E30D5">
            <w:pPr>
              <w:rPr>
                <w:bCs/>
                <w:lang w:eastAsia="zh-CN"/>
              </w:rPr>
            </w:pPr>
            <w:r w:rsidRPr="00770A87">
              <w:rPr>
                <w:lang w:eastAsia="zh-CN"/>
              </w:rPr>
              <w:t>57</w:t>
            </w:r>
          </w:p>
        </w:tc>
        <w:tc>
          <w:tcPr>
            <w:tcW w:w="0" w:type="auto"/>
            <w:noWrap/>
            <w:vAlign w:val="center"/>
            <w:hideMark/>
          </w:tcPr>
          <w:p w14:paraId="7C40E16A" w14:textId="77777777" w:rsidR="00016183" w:rsidRPr="00770A87" w:rsidRDefault="00016183" w:rsidP="005E30D5">
            <w:pPr>
              <w:rPr>
                <w:bCs/>
                <w:lang w:eastAsia="zh-CN"/>
              </w:rPr>
            </w:pPr>
            <w:r w:rsidRPr="00770A87">
              <w:rPr>
                <w:lang w:eastAsia="zh-CN"/>
              </w:rPr>
              <w:t>4.59</w:t>
            </w:r>
          </w:p>
        </w:tc>
        <w:tc>
          <w:tcPr>
            <w:tcW w:w="0" w:type="auto"/>
            <w:noWrap/>
            <w:vAlign w:val="center"/>
            <w:hideMark/>
          </w:tcPr>
          <w:p w14:paraId="6014A301" w14:textId="77777777" w:rsidR="00016183" w:rsidRPr="00770A87" w:rsidRDefault="00016183" w:rsidP="005E30D5">
            <w:pPr>
              <w:rPr>
                <w:bCs/>
                <w:lang w:eastAsia="zh-CN"/>
              </w:rPr>
            </w:pPr>
            <w:r w:rsidRPr="00770A87">
              <w:rPr>
                <w:lang w:eastAsia="zh-CN"/>
              </w:rPr>
              <w:t>4.67</w:t>
            </w:r>
          </w:p>
        </w:tc>
        <w:tc>
          <w:tcPr>
            <w:tcW w:w="0" w:type="auto"/>
            <w:noWrap/>
            <w:vAlign w:val="center"/>
            <w:hideMark/>
          </w:tcPr>
          <w:p w14:paraId="12BE552D" w14:textId="77777777" w:rsidR="00016183" w:rsidRPr="00770A87" w:rsidRDefault="00016183" w:rsidP="005E30D5">
            <w:pPr>
              <w:rPr>
                <w:bCs/>
                <w:lang w:eastAsia="zh-CN"/>
              </w:rPr>
            </w:pPr>
            <w:r w:rsidRPr="00770A87">
              <w:rPr>
                <w:lang w:eastAsia="zh-CN"/>
              </w:rPr>
              <w:t>4.31</w:t>
            </w:r>
          </w:p>
        </w:tc>
        <w:tc>
          <w:tcPr>
            <w:tcW w:w="0" w:type="auto"/>
            <w:noWrap/>
            <w:vAlign w:val="center"/>
            <w:hideMark/>
          </w:tcPr>
          <w:p w14:paraId="2AD663D5" w14:textId="77777777" w:rsidR="00016183" w:rsidRPr="00770A87" w:rsidRDefault="00016183" w:rsidP="005E30D5">
            <w:pPr>
              <w:rPr>
                <w:bCs/>
                <w:lang w:eastAsia="zh-CN"/>
              </w:rPr>
            </w:pPr>
            <w:r w:rsidRPr="00770A87">
              <w:rPr>
                <w:lang w:eastAsia="zh-CN"/>
              </w:rPr>
              <w:t>3.59</w:t>
            </w:r>
          </w:p>
        </w:tc>
        <w:tc>
          <w:tcPr>
            <w:tcW w:w="0" w:type="auto"/>
            <w:noWrap/>
            <w:vAlign w:val="center"/>
            <w:hideMark/>
          </w:tcPr>
          <w:p w14:paraId="7DC0BCF7" w14:textId="77777777" w:rsidR="00016183" w:rsidRPr="00770A87" w:rsidRDefault="00016183" w:rsidP="005E30D5">
            <w:pPr>
              <w:rPr>
                <w:bCs/>
                <w:lang w:eastAsia="zh-CN"/>
              </w:rPr>
            </w:pPr>
            <w:r w:rsidRPr="00770A87">
              <w:rPr>
                <w:lang w:eastAsia="zh-CN"/>
              </w:rPr>
              <w:t>3.16</w:t>
            </w:r>
          </w:p>
        </w:tc>
        <w:tc>
          <w:tcPr>
            <w:tcW w:w="0" w:type="auto"/>
            <w:noWrap/>
            <w:vAlign w:val="center"/>
            <w:hideMark/>
          </w:tcPr>
          <w:p w14:paraId="661E40B8" w14:textId="77777777" w:rsidR="00016183" w:rsidRPr="00770A87" w:rsidRDefault="00016183" w:rsidP="005E30D5">
            <w:pPr>
              <w:rPr>
                <w:bCs/>
                <w:lang w:eastAsia="zh-CN"/>
              </w:rPr>
            </w:pPr>
            <w:r w:rsidRPr="00770A87">
              <w:rPr>
                <w:lang w:eastAsia="zh-CN"/>
              </w:rPr>
              <w:t>3.02</w:t>
            </w:r>
          </w:p>
        </w:tc>
        <w:tc>
          <w:tcPr>
            <w:tcW w:w="0" w:type="auto"/>
            <w:noWrap/>
            <w:vAlign w:val="center"/>
            <w:hideMark/>
          </w:tcPr>
          <w:p w14:paraId="31A5CFC0" w14:textId="77777777" w:rsidR="00016183" w:rsidRPr="00770A87" w:rsidRDefault="00016183" w:rsidP="005E30D5">
            <w:pPr>
              <w:rPr>
                <w:bCs/>
                <w:lang w:eastAsia="zh-CN"/>
              </w:rPr>
            </w:pPr>
            <w:r w:rsidRPr="00770A87">
              <w:rPr>
                <w:lang w:eastAsia="zh-CN"/>
              </w:rPr>
              <w:t>3.13</w:t>
            </w:r>
          </w:p>
        </w:tc>
        <w:tc>
          <w:tcPr>
            <w:tcW w:w="0" w:type="auto"/>
            <w:noWrap/>
            <w:vAlign w:val="center"/>
            <w:hideMark/>
          </w:tcPr>
          <w:p w14:paraId="411FCAB9" w14:textId="77777777" w:rsidR="00016183" w:rsidRPr="00770A87" w:rsidRDefault="00016183" w:rsidP="005E30D5">
            <w:pPr>
              <w:rPr>
                <w:bCs/>
                <w:lang w:eastAsia="zh-CN"/>
              </w:rPr>
            </w:pPr>
            <w:r w:rsidRPr="00770A87">
              <w:rPr>
                <w:lang w:eastAsia="zh-CN"/>
              </w:rPr>
              <w:t>3.58</w:t>
            </w:r>
          </w:p>
        </w:tc>
        <w:tc>
          <w:tcPr>
            <w:tcW w:w="0" w:type="auto"/>
            <w:noWrap/>
            <w:vAlign w:val="center"/>
            <w:hideMark/>
          </w:tcPr>
          <w:p w14:paraId="7BB0EA1A" w14:textId="77777777" w:rsidR="00016183" w:rsidRPr="00770A87" w:rsidRDefault="00016183" w:rsidP="005E30D5">
            <w:pPr>
              <w:rPr>
                <w:bCs/>
                <w:lang w:eastAsia="zh-CN"/>
              </w:rPr>
            </w:pPr>
            <w:r w:rsidRPr="00770A87">
              <w:rPr>
                <w:lang w:eastAsia="zh-CN"/>
              </w:rPr>
              <w:t>4.06</w:t>
            </w:r>
          </w:p>
        </w:tc>
        <w:tc>
          <w:tcPr>
            <w:tcW w:w="0" w:type="auto"/>
            <w:noWrap/>
            <w:vAlign w:val="center"/>
            <w:hideMark/>
          </w:tcPr>
          <w:p w14:paraId="4D11F1EA" w14:textId="77777777" w:rsidR="00016183" w:rsidRPr="00770A87" w:rsidRDefault="00016183" w:rsidP="005E30D5">
            <w:pPr>
              <w:rPr>
                <w:bCs/>
                <w:lang w:eastAsia="zh-CN"/>
              </w:rPr>
            </w:pPr>
            <w:r w:rsidRPr="00770A87">
              <w:rPr>
                <w:lang w:eastAsia="zh-CN"/>
              </w:rPr>
              <w:t>4.4</w:t>
            </w:r>
          </w:p>
        </w:tc>
        <w:tc>
          <w:tcPr>
            <w:tcW w:w="0" w:type="auto"/>
            <w:noWrap/>
            <w:vAlign w:val="center"/>
            <w:hideMark/>
          </w:tcPr>
          <w:p w14:paraId="447A6B42" w14:textId="77777777" w:rsidR="00016183" w:rsidRPr="00770A87" w:rsidRDefault="00016183" w:rsidP="005E30D5">
            <w:pPr>
              <w:rPr>
                <w:bCs/>
                <w:lang w:eastAsia="zh-CN"/>
              </w:rPr>
            </w:pPr>
            <w:r w:rsidRPr="00770A87">
              <w:rPr>
                <w:lang w:eastAsia="zh-CN"/>
              </w:rPr>
              <w:t>4.51</w:t>
            </w:r>
          </w:p>
        </w:tc>
        <w:tc>
          <w:tcPr>
            <w:tcW w:w="0" w:type="auto"/>
            <w:noWrap/>
            <w:vAlign w:val="center"/>
            <w:hideMark/>
          </w:tcPr>
          <w:p w14:paraId="2771A73C" w14:textId="77777777" w:rsidR="00016183" w:rsidRPr="00770A87" w:rsidRDefault="00016183" w:rsidP="005E30D5">
            <w:pPr>
              <w:rPr>
                <w:bCs/>
                <w:lang w:eastAsia="zh-CN"/>
              </w:rPr>
            </w:pPr>
            <w:r w:rsidRPr="00770A87">
              <w:rPr>
                <w:lang w:eastAsia="zh-CN"/>
              </w:rPr>
              <w:t>4.54</w:t>
            </w:r>
          </w:p>
        </w:tc>
        <w:tc>
          <w:tcPr>
            <w:tcW w:w="0" w:type="auto"/>
            <w:noWrap/>
            <w:vAlign w:val="center"/>
            <w:hideMark/>
          </w:tcPr>
          <w:p w14:paraId="4E295D9F" w14:textId="77777777" w:rsidR="00016183" w:rsidRPr="00770A87" w:rsidRDefault="00016183" w:rsidP="005E30D5">
            <w:pPr>
              <w:rPr>
                <w:bCs/>
                <w:lang w:eastAsia="zh-CN"/>
              </w:rPr>
            </w:pPr>
            <w:r w:rsidRPr="00770A87">
              <w:rPr>
                <w:lang w:eastAsia="zh-CN"/>
              </w:rPr>
              <w:t>3.96</w:t>
            </w:r>
          </w:p>
        </w:tc>
      </w:tr>
      <w:tr w:rsidR="00016183" w:rsidRPr="00770A87" w14:paraId="23A0AECF" w14:textId="77777777" w:rsidTr="00805D31">
        <w:trPr>
          <w:cantSplit/>
          <w:trHeight w:val="292"/>
        </w:trPr>
        <w:tc>
          <w:tcPr>
            <w:tcW w:w="1168" w:type="dxa"/>
            <w:noWrap/>
            <w:vAlign w:val="center"/>
            <w:hideMark/>
          </w:tcPr>
          <w:p w14:paraId="349B1FDE"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3E225C9E"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4747F27D"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2E2E7E20" w14:textId="77777777" w:rsidR="00016183" w:rsidRPr="00770A87" w:rsidRDefault="00016183" w:rsidP="005E30D5">
            <w:pPr>
              <w:rPr>
                <w:bCs/>
                <w:lang w:eastAsia="zh-CN"/>
              </w:rPr>
            </w:pPr>
            <w:r w:rsidRPr="00770A87">
              <w:rPr>
                <w:lang w:eastAsia="zh-CN"/>
              </w:rPr>
              <w:t>2.73</w:t>
            </w:r>
          </w:p>
        </w:tc>
        <w:tc>
          <w:tcPr>
            <w:tcW w:w="0" w:type="auto"/>
            <w:noWrap/>
            <w:vAlign w:val="center"/>
            <w:hideMark/>
          </w:tcPr>
          <w:p w14:paraId="48A96DDD" w14:textId="77777777" w:rsidR="00016183" w:rsidRPr="00770A87" w:rsidRDefault="00016183" w:rsidP="005E30D5">
            <w:pPr>
              <w:rPr>
                <w:lang w:eastAsia="zh-CN"/>
              </w:rPr>
            </w:pPr>
            <w:r w:rsidRPr="00770A87">
              <w:rPr>
                <w:lang w:eastAsia="zh-CN"/>
              </w:rPr>
              <w:t>3</w:t>
            </w:r>
          </w:p>
        </w:tc>
        <w:tc>
          <w:tcPr>
            <w:tcW w:w="0" w:type="auto"/>
            <w:noWrap/>
            <w:vAlign w:val="center"/>
            <w:hideMark/>
          </w:tcPr>
          <w:p w14:paraId="26E881C4" w14:textId="77777777" w:rsidR="00016183" w:rsidRPr="00770A87" w:rsidRDefault="00016183" w:rsidP="005E30D5">
            <w:pPr>
              <w:rPr>
                <w:bCs/>
                <w:lang w:eastAsia="zh-CN"/>
              </w:rPr>
            </w:pPr>
            <w:r w:rsidRPr="00770A87">
              <w:rPr>
                <w:lang w:eastAsia="zh-CN"/>
              </w:rPr>
              <w:t>3.12</w:t>
            </w:r>
          </w:p>
        </w:tc>
        <w:tc>
          <w:tcPr>
            <w:tcW w:w="0" w:type="auto"/>
            <w:noWrap/>
            <w:vAlign w:val="center"/>
            <w:hideMark/>
          </w:tcPr>
          <w:p w14:paraId="40C704CF" w14:textId="77777777" w:rsidR="00016183" w:rsidRPr="00770A87" w:rsidRDefault="00016183" w:rsidP="005E30D5">
            <w:pPr>
              <w:rPr>
                <w:bCs/>
                <w:lang w:eastAsia="zh-CN"/>
              </w:rPr>
            </w:pPr>
            <w:r w:rsidRPr="00770A87">
              <w:rPr>
                <w:lang w:eastAsia="zh-CN"/>
              </w:rPr>
              <w:t>2.95</w:t>
            </w:r>
          </w:p>
        </w:tc>
        <w:tc>
          <w:tcPr>
            <w:tcW w:w="0" w:type="auto"/>
            <w:noWrap/>
            <w:vAlign w:val="center"/>
            <w:hideMark/>
          </w:tcPr>
          <w:p w14:paraId="2E10536A" w14:textId="77777777" w:rsidR="00016183" w:rsidRPr="00770A87" w:rsidRDefault="00016183" w:rsidP="005E30D5">
            <w:pPr>
              <w:rPr>
                <w:bCs/>
                <w:lang w:eastAsia="zh-CN"/>
              </w:rPr>
            </w:pPr>
            <w:r w:rsidRPr="00770A87">
              <w:rPr>
                <w:lang w:eastAsia="zh-CN"/>
              </w:rPr>
              <w:t>2.85</w:t>
            </w:r>
          </w:p>
        </w:tc>
        <w:tc>
          <w:tcPr>
            <w:tcW w:w="0" w:type="auto"/>
            <w:noWrap/>
            <w:vAlign w:val="center"/>
            <w:hideMark/>
          </w:tcPr>
          <w:p w14:paraId="435CD7A8" w14:textId="77777777" w:rsidR="00016183" w:rsidRPr="00770A87" w:rsidRDefault="00016183" w:rsidP="005E30D5">
            <w:pPr>
              <w:rPr>
                <w:bCs/>
                <w:lang w:eastAsia="zh-CN"/>
              </w:rPr>
            </w:pPr>
            <w:r w:rsidRPr="00770A87">
              <w:rPr>
                <w:lang w:eastAsia="zh-CN"/>
              </w:rPr>
              <w:t>2.85</w:t>
            </w:r>
          </w:p>
        </w:tc>
        <w:tc>
          <w:tcPr>
            <w:tcW w:w="0" w:type="auto"/>
            <w:noWrap/>
            <w:vAlign w:val="center"/>
            <w:hideMark/>
          </w:tcPr>
          <w:p w14:paraId="5BCA332D" w14:textId="77777777" w:rsidR="00016183" w:rsidRPr="00770A87" w:rsidRDefault="00016183" w:rsidP="005E30D5">
            <w:pPr>
              <w:rPr>
                <w:bCs/>
                <w:lang w:eastAsia="zh-CN"/>
              </w:rPr>
            </w:pPr>
            <w:r w:rsidRPr="00770A87">
              <w:rPr>
                <w:lang w:eastAsia="zh-CN"/>
              </w:rPr>
              <w:t>2.9</w:t>
            </w:r>
          </w:p>
        </w:tc>
        <w:tc>
          <w:tcPr>
            <w:tcW w:w="0" w:type="auto"/>
            <w:noWrap/>
            <w:vAlign w:val="center"/>
            <w:hideMark/>
          </w:tcPr>
          <w:p w14:paraId="771A3BCE" w14:textId="77777777" w:rsidR="00016183" w:rsidRPr="00770A87" w:rsidRDefault="00016183" w:rsidP="005E30D5">
            <w:pPr>
              <w:rPr>
                <w:bCs/>
                <w:lang w:eastAsia="zh-CN"/>
              </w:rPr>
            </w:pPr>
            <w:r w:rsidRPr="00770A87">
              <w:rPr>
                <w:lang w:eastAsia="zh-CN"/>
              </w:rPr>
              <w:t>3.07</w:t>
            </w:r>
          </w:p>
        </w:tc>
        <w:tc>
          <w:tcPr>
            <w:tcW w:w="0" w:type="auto"/>
            <w:noWrap/>
            <w:vAlign w:val="center"/>
            <w:hideMark/>
          </w:tcPr>
          <w:p w14:paraId="447554B5" w14:textId="77777777" w:rsidR="00016183" w:rsidRPr="00770A87" w:rsidRDefault="00016183" w:rsidP="005E30D5">
            <w:pPr>
              <w:rPr>
                <w:bCs/>
                <w:lang w:eastAsia="zh-CN"/>
              </w:rPr>
            </w:pPr>
            <w:r w:rsidRPr="00770A87">
              <w:rPr>
                <w:lang w:eastAsia="zh-CN"/>
              </w:rPr>
              <w:t>3.1</w:t>
            </w:r>
          </w:p>
        </w:tc>
        <w:tc>
          <w:tcPr>
            <w:tcW w:w="0" w:type="auto"/>
            <w:noWrap/>
            <w:vAlign w:val="center"/>
            <w:hideMark/>
          </w:tcPr>
          <w:p w14:paraId="643F7BCB" w14:textId="77777777" w:rsidR="00016183" w:rsidRPr="00770A87" w:rsidRDefault="00016183" w:rsidP="005E30D5">
            <w:pPr>
              <w:rPr>
                <w:bCs/>
                <w:lang w:eastAsia="zh-CN"/>
              </w:rPr>
            </w:pPr>
            <w:r w:rsidRPr="00770A87">
              <w:rPr>
                <w:lang w:eastAsia="zh-CN"/>
              </w:rPr>
              <w:t>2.94</w:t>
            </w:r>
          </w:p>
        </w:tc>
        <w:tc>
          <w:tcPr>
            <w:tcW w:w="0" w:type="auto"/>
            <w:noWrap/>
            <w:vAlign w:val="center"/>
            <w:hideMark/>
          </w:tcPr>
          <w:p w14:paraId="727D04FE" w14:textId="77777777" w:rsidR="00016183" w:rsidRPr="00770A87" w:rsidRDefault="00016183" w:rsidP="005E30D5">
            <w:pPr>
              <w:rPr>
                <w:bCs/>
                <w:lang w:eastAsia="zh-CN"/>
              </w:rPr>
            </w:pPr>
            <w:r w:rsidRPr="00770A87">
              <w:rPr>
                <w:lang w:eastAsia="zh-CN"/>
              </w:rPr>
              <w:t>2.74</w:t>
            </w:r>
          </w:p>
        </w:tc>
        <w:tc>
          <w:tcPr>
            <w:tcW w:w="0" w:type="auto"/>
            <w:noWrap/>
            <w:vAlign w:val="center"/>
            <w:hideMark/>
          </w:tcPr>
          <w:p w14:paraId="413573D8" w14:textId="77777777" w:rsidR="00016183" w:rsidRPr="00770A87" w:rsidRDefault="00016183" w:rsidP="005E30D5">
            <w:pPr>
              <w:rPr>
                <w:bCs/>
                <w:lang w:eastAsia="zh-CN"/>
              </w:rPr>
            </w:pPr>
            <w:r w:rsidRPr="00770A87">
              <w:rPr>
                <w:lang w:eastAsia="zh-CN"/>
              </w:rPr>
              <w:t>2.69</w:t>
            </w:r>
          </w:p>
        </w:tc>
        <w:tc>
          <w:tcPr>
            <w:tcW w:w="0" w:type="auto"/>
            <w:noWrap/>
            <w:vAlign w:val="center"/>
            <w:hideMark/>
          </w:tcPr>
          <w:p w14:paraId="3AA9EAC7" w14:textId="77777777" w:rsidR="00016183" w:rsidRPr="00770A87" w:rsidRDefault="00016183" w:rsidP="005E30D5">
            <w:pPr>
              <w:rPr>
                <w:bCs/>
                <w:lang w:eastAsia="zh-CN"/>
              </w:rPr>
            </w:pPr>
            <w:r w:rsidRPr="00770A87">
              <w:rPr>
                <w:lang w:eastAsia="zh-CN"/>
              </w:rPr>
              <w:t>2.91</w:t>
            </w:r>
          </w:p>
        </w:tc>
      </w:tr>
      <w:tr w:rsidR="00016183" w:rsidRPr="00770A87" w14:paraId="00C21D21" w14:textId="77777777" w:rsidTr="00805D31">
        <w:trPr>
          <w:cantSplit/>
          <w:trHeight w:val="292"/>
        </w:trPr>
        <w:tc>
          <w:tcPr>
            <w:tcW w:w="1168" w:type="dxa"/>
            <w:shd w:val="clear" w:color="auto" w:fill="F2F2F2" w:themeFill="background1" w:themeFillShade="F2"/>
            <w:noWrap/>
            <w:vAlign w:val="center"/>
            <w:hideMark/>
          </w:tcPr>
          <w:p w14:paraId="665EFEDC" w14:textId="77777777" w:rsidR="00016183" w:rsidRPr="00770A87" w:rsidRDefault="00016183" w:rsidP="005E30D5">
            <w:pPr>
              <w:rPr>
                <w:bCs/>
                <w:lang w:eastAsia="zh-CN"/>
              </w:rPr>
            </w:pPr>
            <w:r w:rsidRPr="00770A87">
              <w:rPr>
                <w:lang w:eastAsia="zh-CN"/>
              </w:rPr>
              <w:t>Sydney</w:t>
            </w:r>
          </w:p>
        </w:tc>
        <w:tc>
          <w:tcPr>
            <w:tcW w:w="989" w:type="dxa"/>
            <w:shd w:val="clear" w:color="auto" w:fill="F2F2F2" w:themeFill="background1" w:themeFillShade="F2"/>
            <w:vAlign w:val="center"/>
            <w:hideMark/>
          </w:tcPr>
          <w:p w14:paraId="65641895"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4C100417" w14:textId="77777777" w:rsidR="00016183" w:rsidRPr="00770A87" w:rsidRDefault="00016183" w:rsidP="005E30D5">
            <w:pPr>
              <w:rPr>
                <w:lang w:eastAsia="zh-CN"/>
              </w:rPr>
            </w:pPr>
            <w:r w:rsidRPr="00770A87">
              <w:rPr>
                <w:lang w:eastAsia="zh-CN"/>
              </w:rPr>
              <w:t>0</w:t>
            </w:r>
          </w:p>
        </w:tc>
        <w:tc>
          <w:tcPr>
            <w:tcW w:w="0" w:type="auto"/>
            <w:noWrap/>
            <w:vAlign w:val="center"/>
            <w:hideMark/>
          </w:tcPr>
          <w:p w14:paraId="1D79B8C7" w14:textId="77777777" w:rsidR="00016183" w:rsidRPr="00770A87" w:rsidRDefault="00016183" w:rsidP="005E30D5">
            <w:pPr>
              <w:rPr>
                <w:bCs/>
                <w:lang w:eastAsia="zh-CN"/>
              </w:rPr>
            </w:pPr>
            <w:r w:rsidRPr="00770A87">
              <w:rPr>
                <w:lang w:eastAsia="zh-CN"/>
              </w:rPr>
              <w:t>5.91</w:t>
            </w:r>
          </w:p>
        </w:tc>
        <w:tc>
          <w:tcPr>
            <w:tcW w:w="0" w:type="auto"/>
            <w:noWrap/>
            <w:vAlign w:val="center"/>
            <w:hideMark/>
          </w:tcPr>
          <w:p w14:paraId="61B27CA3" w14:textId="77777777" w:rsidR="00016183" w:rsidRPr="00770A87" w:rsidRDefault="00016183" w:rsidP="005E30D5">
            <w:pPr>
              <w:rPr>
                <w:bCs/>
                <w:lang w:eastAsia="zh-CN"/>
              </w:rPr>
            </w:pPr>
            <w:r w:rsidRPr="00770A87">
              <w:rPr>
                <w:lang w:eastAsia="zh-CN"/>
              </w:rPr>
              <w:t>5.25</w:t>
            </w:r>
          </w:p>
        </w:tc>
        <w:tc>
          <w:tcPr>
            <w:tcW w:w="0" w:type="auto"/>
            <w:noWrap/>
            <w:vAlign w:val="center"/>
            <w:hideMark/>
          </w:tcPr>
          <w:p w14:paraId="17646AF5" w14:textId="77777777" w:rsidR="00016183" w:rsidRPr="00770A87" w:rsidRDefault="00016183" w:rsidP="005E30D5">
            <w:pPr>
              <w:rPr>
                <w:bCs/>
                <w:lang w:eastAsia="zh-CN"/>
              </w:rPr>
            </w:pPr>
            <w:r w:rsidRPr="00770A87">
              <w:rPr>
                <w:lang w:eastAsia="zh-CN"/>
              </w:rPr>
              <w:t>4.48</w:t>
            </w:r>
          </w:p>
        </w:tc>
        <w:tc>
          <w:tcPr>
            <w:tcW w:w="0" w:type="auto"/>
            <w:noWrap/>
            <w:vAlign w:val="center"/>
            <w:hideMark/>
          </w:tcPr>
          <w:p w14:paraId="02680882" w14:textId="77777777" w:rsidR="00016183" w:rsidRPr="00770A87" w:rsidRDefault="00016183" w:rsidP="005E30D5">
            <w:pPr>
              <w:rPr>
                <w:bCs/>
                <w:lang w:eastAsia="zh-CN"/>
              </w:rPr>
            </w:pPr>
            <w:r w:rsidRPr="00770A87">
              <w:rPr>
                <w:lang w:eastAsia="zh-CN"/>
              </w:rPr>
              <w:t>3.56</w:t>
            </w:r>
          </w:p>
        </w:tc>
        <w:tc>
          <w:tcPr>
            <w:tcW w:w="0" w:type="auto"/>
            <w:noWrap/>
            <w:vAlign w:val="center"/>
            <w:hideMark/>
          </w:tcPr>
          <w:p w14:paraId="6C1B0BFC" w14:textId="77777777" w:rsidR="00016183" w:rsidRPr="00770A87" w:rsidRDefault="00016183" w:rsidP="005E30D5">
            <w:pPr>
              <w:rPr>
                <w:bCs/>
                <w:lang w:eastAsia="zh-CN"/>
              </w:rPr>
            </w:pPr>
            <w:r w:rsidRPr="00770A87">
              <w:rPr>
                <w:lang w:eastAsia="zh-CN"/>
              </w:rPr>
              <w:t>2.73</w:t>
            </w:r>
          </w:p>
        </w:tc>
        <w:tc>
          <w:tcPr>
            <w:tcW w:w="0" w:type="auto"/>
            <w:noWrap/>
            <w:vAlign w:val="center"/>
            <w:hideMark/>
          </w:tcPr>
          <w:p w14:paraId="64A7BB8E" w14:textId="77777777" w:rsidR="00016183" w:rsidRPr="00770A87" w:rsidRDefault="00016183" w:rsidP="005E30D5">
            <w:pPr>
              <w:rPr>
                <w:bCs/>
                <w:lang w:eastAsia="zh-CN"/>
              </w:rPr>
            </w:pPr>
            <w:r w:rsidRPr="00770A87">
              <w:rPr>
                <w:lang w:eastAsia="zh-CN"/>
              </w:rPr>
              <w:t>2.49</w:t>
            </w:r>
          </w:p>
        </w:tc>
        <w:tc>
          <w:tcPr>
            <w:tcW w:w="0" w:type="auto"/>
            <w:noWrap/>
            <w:vAlign w:val="center"/>
            <w:hideMark/>
          </w:tcPr>
          <w:p w14:paraId="11D334D8" w14:textId="77777777" w:rsidR="00016183" w:rsidRPr="00770A87" w:rsidRDefault="00016183" w:rsidP="005E30D5">
            <w:pPr>
              <w:rPr>
                <w:bCs/>
                <w:lang w:eastAsia="zh-CN"/>
              </w:rPr>
            </w:pPr>
            <w:r w:rsidRPr="00770A87">
              <w:rPr>
                <w:lang w:eastAsia="zh-CN"/>
              </w:rPr>
              <w:t>2.68</w:t>
            </w:r>
          </w:p>
        </w:tc>
        <w:tc>
          <w:tcPr>
            <w:tcW w:w="0" w:type="auto"/>
            <w:noWrap/>
            <w:vAlign w:val="center"/>
            <w:hideMark/>
          </w:tcPr>
          <w:p w14:paraId="6E9EF86A" w14:textId="77777777" w:rsidR="00016183" w:rsidRPr="00770A87" w:rsidRDefault="00016183" w:rsidP="005E30D5">
            <w:pPr>
              <w:rPr>
                <w:bCs/>
                <w:lang w:eastAsia="zh-CN"/>
              </w:rPr>
            </w:pPr>
            <w:r w:rsidRPr="00770A87">
              <w:rPr>
                <w:lang w:eastAsia="zh-CN"/>
              </w:rPr>
              <w:t>3.49</w:t>
            </w:r>
          </w:p>
        </w:tc>
        <w:tc>
          <w:tcPr>
            <w:tcW w:w="0" w:type="auto"/>
            <w:noWrap/>
            <w:vAlign w:val="center"/>
            <w:hideMark/>
          </w:tcPr>
          <w:p w14:paraId="63ACF251" w14:textId="77777777" w:rsidR="00016183" w:rsidRPr="00770A87" w:rsidRDefault="00016183" w:rsidP="005E30D5">
            <w:pPr>
              <w:rPr>
                <w:bCs/>
                <w:lang w:eastAsia="zh-CN"/>
              </w:rPr>
            </w:pPr>
            <w:r w:rsidRPr="00770A87">
              <w:rPr>
                <w:lang w:eastAsia="zh-CN"/>
              </w:rPr>
              <w:t>4.6</w:t>
            </w:r>
          </w:p>
        </w:tc>
        <w:tc>
          <w:tcPr>
            <w:tcW w:w="0" w:type="auto"/>
            <w:noWrap/>
            <w:vAlign w:val="center"/>
            <w:hideMark/>
          </w:tcPr>
          <w:p w14:paraId="7CD8F858" w14:textId="77777777" w:rsidR="00016183" w:rsidRPr="00770A87" w:rsidRDefault="00016183" w:rsidP="005E30D5">
            <w:pPr>
              <w:rPr>
                <w:bCs/>
                <w:lang w:eastAsia="zh-CN"/>
              </w:rPr>
            </w:pPr>
            <w:r w:rsidRPr="00770A87">
              <w:rPr>
                <w:lang w:eastAsia="zh-CN"/>
              </w:rPr>
              <w:t>5.41</w:t>
            </w:r>
          </w:p>
        </w:tc>
        <w:tc>
          <w:tcPr>
            <w:tcW w:w="0" w:type="auto"/>
            <w:noWrap/>
            <w:vAlign w:val="center"/>
            <w:hideMark/>
          </w:tcPr>
          <w:p w14:paraId="2ABC4FE4" w14:textId="77777777" w:rsidR="00016183" w:rsidRPr="00770A87" w:rsidRDefault="00016183" w:rsidP="005E30D5">
            <w:pPr>
              <w:rPr>
                <w:bCs/>
                <w:lang w:eastAsia="zh-CN"/>
              </w:rPr>
            </w:pPr>
            <w:r w:rsidRPr="00770A87">
              <w:rPr>
                <w:lang w:eastAsia="zh-CN"/>
              </w:rPr>
              <w:t>5.88</w:t>
            </w:r>
          </w:p>
        </w:tc>
        <w:tc>
          <w:tcPr>
            <w:tcW w:w="0" w:type="auto"/>
            <w:noWrap/>
            <w:vAlign w:val="center"/>
            <w:hideMark/>
          </w:tcPr>
          <w:p w14:paraId="1551A47D" w14:textId="77777777" w:rsidR="00016183" w:rsidRPr="00770A87" w:rsidRDefault="00016183" w:rsidP="005E30D5">
            <w:pPr>
              <w:rPr>
                <w:bCs/>
                <w:lang w:eastAsia="zh-CN"/>
              </w:rPr>
            </w:pPr>
            <w:r w:rsidRPr="00770A87">
              <w:rPr>
                <w:lang w:eastAsia="zh-CN"/>
              </w:rPr>
              <w:t>6.24</w:t>
            </w:r>
          </w:p>
        </w:tc>
        <w:tc>
          <w:tcPr>
            <w:tcW w:w="0" w:type="auto"/>
            <w:noWrap/>
            <w:vAlign w:val="center"/>
            <w:hideMark/>
          </w:tcPr>
          <w:p w14:paraId="78200DE6" w14:textId="77777777" w:rsidR="00016183" w:rsidRPr="00770A87" w:rsidRDefault="00016183" w:rsidP="005E30D5">
            <w:pPr>
              <w:rPr>
                <w:bCs/>
                <w:lang w:eastAsia="zh-CN"/>
              </w:rPr>
            </w:pPr>
            <w:r w:rsidRPr="00770A87">
              <w:rPr>
                <w:lang w:eastAsia="zh-CN"/>
              </w:rPr>
              <w:t>4.39</w:t>
            </w:r>
          </w:p>
        </w:tc>
      </w:tr>
      <w:tr w:rsidR="00016183" w:rsidRPr="00770A87" w14:paraId="6D2B61AD" w14:textId="77777777" w:rsidTr="00805D31">
        <w:trPr>
          <w:cantSplit/>
          <w:trHeight w:val="292"/>
        </w:trPr>
        <w:tc>
          <w:tcPr>
            <w:tcW w:w="1168" w:type="dxa"/>
            <w:noWrap/>
            <w:vAlign w:val="center"/>
            <w:hideMark/>
          </w:tcPr>
          <w:p w14:paraId="31E4361C"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1AFC8FB7" w14:textId="77777777" w:rsidR="00016183" w:rsidRPr="00770A87" w:rsidRDefault="00016183" w:rsidP="005E30D5">
            <w:pPr>
              <w:rPr>
                <w:bCs/>
                <w:lang w:eastAsia="zh-CN"/>
              </w:rPr>
            </w:pPr>
            <w:r w:rsidRPr="00770A87">
              <w:rPr>
                <w:lang w:eastAsia="zh-CN"/>
              </w:rPr>
              <w:t>Tilt 18</w:t>
            </w:r>
          </w:p>
        </w:tc>
        <w:tc>
          <w:tcPr>
            <w:tcW w:w="386" w:type="dxa"/>
            <w:vAlign w:val="center"/>
            <w:hideMark/>
          </w:tcPr>
          <w:p w14:paraId="66221FA8" w14:textId="77777777" w:rsidR="00016183" w:rsidRPr="00770A87" w:rsidRDefault="00016183" w:rsidP="005E30D5">
            <w:pPr>
              <w:rPr>
                <w:bCs/>
                <w:lang w:eastAsia="zh-CN"/>
              </w:rPr>
            </w:pPr>
            <w:r w:rsidRPr="00770A87">
              <w:rPr>
                <w:lang w:eastAsia="zh-CN"/>
              </w:rPr>
              <w:t>18</w:t>
            </w:r>
          </w:p>
        </w:tc>
        <w:tc>
          <w:tcPr>
            <w:tcW w:w="0" w:type="auto"/>
            <w:noWrap/>
            <w:vAlign w:val="center"/>
            <w:hideMark/>
          </w:tcPr>
          <w:p w14:paraId="46254CC1" w14:textId="77777777" w:rsidR="00016183" w:rsidRPr="00770A87" w:rsidRDefault="00016183" w:rsidP="005E30D5">
            <w:pPr>
              <w:rPr>
                <w:bCs/>
                <w:lang w:eastAsia="zh-CN"/>
              </w:rPr>
            </w:pPr>
            <w:r w:rsidRPr="00770A87">
              <w:rPr>
                <w:lang w:eastAsia="zh-CN"/>
              </w:rPr>
              <w:t>5.78</w:t>
            </w:r>
          </w:p>
        </w:tc>
        <w:tc>
          <w:tcPr>
            <w:tcW w:w="0" w:type="auto"/>
            <w:noWrap/>
            <w:vAlign w:val="center"/>
            <w:hideMark/>
          </w:tcPr>
          <w:p w14:paraId="1FFE6CAB" w14:textId="77777777" w:rsidR="00016183" w:rsidRPr="00770A87" w:rsidRDefault="00016183" w:rsidP="005E30D5">
            <w:pPr>
              <w:rPr>
                <w:bCs/>
                <w:lang w:eastAsia="zh-CN"/>
              </w:rPr>
            </w:pPr>
            <w:r w:rsidRPr="00770A87">
              <w:rPr>
                <w:lang w:eastAsia="zh-CN"/>
              </w:rPr>
              <w:t>5.32</w:t>
            </w:r>
          </w:p>
        </w:tc>
        <w:tc>
          <w:tcPr>
            <w:tcW w:w="0" w:type="auto"/>
            <w:noWrap/>
            <w:vAlign w:val="center"/>
            <w:hideMark/>
          </w:tcPr>
          <w:p w14:paraId="7E9BACD1" w14:textId="77777777" w:rsidR="00016183" w:rsidRPr="00770A87" w:rsidRDefault="00016183" w:rsidP="005E30D5">
            <w:pPr>
              <w:rPr>
                <w:bCs/>
                <w:lang w:eastAsia="zh-CN"/>
              </w:rPr>
            </w:pPr>
            <w:r w:rsidRPr="00770A87">
              <w:rPr>
                <w:lang w:eastAsia="zh-CN"/>
              </w:rPr>
              <w:t>4.82</w:t>
            </w:r>
          </w:p>
        </w:tc>
        <w:tc>
          <w:tcPr>
            <w:tcW w:w="0" w:type="auto"/>
            <w:noWrap/>
            <w:vAlign w:val="center"/>
            <w:hideMark/>
          </w:tcPr>
          <w:p w14:paraId="3541BFD1" w14:textId="77777777" w:rsidR="00016183" w:rsidRPr="00770A87" w:rsidRDefault="00016183" w:rsidP="005E30D5">
            <w:pPr>
              <w:rPr>
                <w:bCs/>
                <w:lang w:eastAsia="zh-CN"/>
              </w:rPr>
            </w:pPr>
            <w:r w:rsidRPr="00770A87">
              <w:rPr>
                <w:lang w:eastAsia="zh-CN"/>
              </w:rPr>
              <w:t>4.16</w:t>
            </w:r>
          </w:p>
        </w:tc>
        <w:tc>
          <w:tcPr>
            <w:tcW w:w="0" w:type="auto"/>
            <w:noWrap/>
            <w:vAlign w:val="center"/>
            <w:hideMark/>
          </w:tcPr>
          <w:p w14:paraId="3668925D" w14:textId="77777777" w:rsidR="00016183" w:rsidRPr="00770A87" w:rsidRDefault="00016183" w:rsidP="005E30D5">
            <w:pPr>
              <w:rPr>
                <w:bCs/>
                <w:lang w:eastAsia="zh-CN"/>
              </w:rPr>
            </w:pPr>
            <w:r w:rsidRPr="00770A87">
              <w:rPr>
                <w:lang w:eastAsia="zh-CN"/>
              </w:rPr>
              <w:t>3.46</w:t>
            </w:r>
          </w:p>
        </w:tc>
        <w:tc>
          <w:tcPr>
            <w:tcW w:w="0" w:type="auto"/>
            <w:noWrap/>
            <w:vAlign w:val="center"/>
            <w:hideMark/>
          </w:tcPr>
          <w:p w14:paraId="64C3C0AA" w14:textId="77777777" w:rsidR="00016183" w:rsidRPr="00770A87" w:rsidRDefault="00016183" w:rsidP="005E30D5">
            <w:pPr>
              <w:rPr>
                <w:bCs/>
                <w:lang w:eastAsia="zh-CN"/>
              </w:rPr>
            </w:pPr>
            <w:r w:rsidRPr="00770A87">
              <w:rPr>
                <w:lang w:eastAsia="zh-CN"/>
              </w:rPr>
              <w:t>3.37</w:t>
            </w:r>
          </w:p>
        </w:tc>
        <w:tc>
          <w:tcPr>
            <w:tcW w:w="0" w:type="auto"/>
            <w:noWrap/>
            <w:vAlign w:val="center"/>
            <w:hideMark/>
          </w:tcPr>
          <w:p w14:paraId="44C33384" w14:textId="77777777" w:rsidR="00016183" w:rsidRPr="00770A87" w:rsidRDefault="00016183" w:rsidP="005E30D5">
            <w:pPr>
              <w:rPr>
                <w:bCs/>
                <w:lang w:eastAsia="zh-CN"/>
              </w:rPr>
            </w:pPr>
            <w:r w:rsidRPr="00770A87">
              <w:rPr>
                <w:lang w:eastAsia="zh-CN"/>
              </w:rPr>
              <w:t>3.54</w:t>
            </w:r>
          </w:p>
        </w:tc>
        <w:tc>
          <w:tcPr>
            <w:tcW w:w="0" w:type="auto"/>
            <w:noWrap/>
            <w:vAlign w:val="center"/>
            <w:hideMark/>
          </w:tcPr>
          <w:p w14:paraId="0F9C2F2A" w14:textId="77777777" w:rsidR="00016183" w:rsidRPr="00770A87" w:rsidRDefault="00016183" w:rsidP="005E30D5">
            <w:pPr>
              <w:rPr>
                <w:bCs/>
                <w:lang w:eastAsia="zh-CN"/>
              </w:rPr>
            </w:pPr>
            <w:r w:rsidRPr="00770A87">
              <w:rPr>
                <w:lang w:eastAsia="zh-CN"/>
              </w:rPr>
              <w:t>4.28</w:t>
            </w:r>
          </w:p>
        </w:tc>
        <w:tc>
          <w:tcPr>
            <w:tcW w:w="0" w:type="auto"/>
            <w:noWrap/>
            <w:vAlign w:val="center"/>
            <w:hideMark/>
          </w:tcPr>
          <w:p w14:paraId="75CA1A6C" w14:textId="77777777" w:rsidR="00016183" w:rsidRPr="00770A87" w:rsidRDefault="00016183" w:rsidP="005E30D5">
            <w:pPr>
              <w:rPr>
                <w:bCs/>
                <w:lang w:eastAsia="zh-CN"/>
              </w:rPr>
            </w:pPr>
            <w:r w:rsidRPr="00770A87">
              <w:rPr>
                <w:lang w:eastAsia="zh-CN"/>
              </w:rPr>
              <w:t>5.15</w:t>
            </w:r>
          </w:p>
        </w:tc>
        <w:tc>
          <w:tcPr>
            <w:tcW w:w="0" w:type="auto"/>
            <w:noWrap/>
            <w:vAlign w:val="center"/>
            <w:hideMark/>
          </w:tcPr>
          <w:p w14:paraId="65649BF7" w14:textId="77777777" w:rsidR="00016183" w:rsidRPr="00770A87" w:rsidRDefault="00016183" w:rsidP="005E30D5">
            <w:pPr>
              <w:rPr>
                <w:bCs/>
                <w:lang w:eastAsia="zh-CN"/>
              </w:rPr>
            </w:pPr>
            <w:r w:rsidRPr="00770A87">
              <w:rPr>
                <w:lang w:eastAsia="zh-CN"/>
              </w:rPr>
              <w:t>5.63</w:t>
            </w:r>
          </w:p>
        </w:tc>
        <w:tc>
          <w:tcPr>
            <w:tcW w:w="0" w:type="auto"/>
            <w:noWrap/>
            <w:vAlign w:val="center"/>
            <w:hideMark/>
          </w:tcPr>
          <w:p w14:paraId="5FC040F3" w14:textId="77777777" w:rsidR="00016183" w:rsidRPr="00770A87" w:rsidRDefault="00016183" w:rsidP="005E30D5">
            <w:pPr>
              <w:rPr>
                <w:bCs/>
                <w:lang w:eastAsia="zh-CN"/>
              </w:rPr>
            </w:pPr>
            <w:r w:rsidRPr="00770A87">
              <w:rPr>
                <w:lang w:eastAsia="zh-CN"/>
              </w:rPr>
              <w:t>5.8</w:t>
            </w:r>
          </w:p>
        </w:tc>
        <w:tc>
          <w:tcPr>
            <w:tcW w:w="0" w:type="auto"/>
            <w:noWrap/>
            <w:vAlign w:val="center"/>
            <w:hideMark/>
          </w:tcPr>
          <w:p w14:paraId="6D888B88" w14:textId="77777777" w:rsidR="00016183" w:rsidRPr="00770A87" w:rsidRDefault="00016183" w:rsidP="005E30D5">
            <w:pPr>
              <w:rPr>
                <w:bCs/>
                <w:lang w:eastAsia="zh-CN"/>
              </w:rPr>
            </w:pPr>
            <w:r w:rsidRPr="00770A87">
              <w:rPr>
                <w:lang w:eastAsia="zh-CN"/>
              </w:rPr>
              <w:t>6.04</w:t>
            </w:r>
          </w:p>
        </w:tc>
        <w:tc>
          <w:tcPr>
            <w:tcW w:w="0" w:type="auto"/>
            <w:noWrap/>
            <w:vAlign w:val="center"/>
            <w:hideMark/>
          </w:tcPr>
          <w:p w14:paraId="2A5DD7C5" w14:textId="77777777" w:rsidR="00016183" w:rsidRPr="00770A87" w:rsidRDefault="00016183" w:rsidP="005E30D5">
            <w:pPr>
              <w:rPr>
                <w:bCs/>
                <w:lang w:eastAsia="zh-CN"/>
              </w:rPr>
            </w:pPr>
            <w:r w:rsidRPr="00770A87">
              <w:rPr>
                <w:lang w:eastAsia="zh-CN"/>
              </w:rPr>
              <w:t>4.78</w:t>
            </w:r>
          </w:p>
        </w:tc>
      </w:tr>
      <w:tr w:rsidR="00016183" w:rsidRPr="00770A87" w14:paraId="63E55DE4" w14:textId="77777777" w:rsidTr="00805D31">
        <w:trPr>
          <w:cantSplit/>
          <w:trHeight w:val="292"/>
        </w:trPr>
        <w:tc>
          <w:tcPr>
            <w:tcW w:w="1168" w:type="dxa"/>
            <w:noWrap/>
            <w:vAlign w:val="center"/>
            <w:hideMark/>
          </w:tcPr>
          <w:p w14:paraId="344F2422"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5B29F09C" w14:textId="77777777" w:rsidR="00016183" w:rsidRPr="00770A87" w:rsidRDefault="00016183" w:rsidP="005E30D5">
            <w:pPr>
              <w:rPr>
                <w:bCs/>
                <w:lang w:eastAsia="zh-CN"/>
              </w:rPr>
            </w:pPr>
            <w:r w:rsidRPr="00770A87">
              <w:rPr>
                <w:lang w:eastAsia="zh-CN"/>
              </w:rPr>
              <w:t>Tilt 33</w:t>
            </w:r>
          </w:p>
        </w:tc>
        <w:tc>
          <w:tcPr>
            <w:tcW w:w="386" w:type="dxa"/>
            <w:vAlign w:val="center"/>
            <w:hideMark/>
          </w:tcPr>
          <w:p w14:paraId="73007CB7" w14:textId="77777777" w:rsidR="00016183" w:rsidRPr="00770A87" w:rsidRDefault="00016183" w:rsidP="005E30D5">
            <w:pPr>
              <w:rPr>
                <w:bCs/>
                <w:lang w:eastAsia="zh-CN"/>
              </w:rPr>
            </w:pPr>
            <w:r w:rsidRPr="00770A87">
              <w:rPr>
                <w:lang w:eastAsia="zh-CN"/>
              </w:rPr>
              <w:t>33</w:t>
            </w:r>
          </w:p>
        </w:tc>
        <w:tc>
          <w:tcPr>
            <w:tcW w:w="0" w:type="auto"/>
            <w:noWrap/>
            <w:vAlign w:val="center"/>
            <w:hideMark/>
          </w:tcPr>
          <w:p w14:paraId="74BD75D5" w14:textId="77777777" w:rsidR="00016183" w:rsidRPr="00770A87" w:rsidRDefault="00016183" w:rsidP="005E30D5">
            <w:pPr>
              <w:rPr>
                <w:bCs/>
                <w:lang w:eastAsia="zh-CN"/>
              </w:rPr>
            </w:pPr>
            <w:r w:rsidRPr="00770A87">
              <w:rPr>
                <w:lang w:eastAsia="zh-CN"/>
              </w:rPr>
              <w:t>5.38</w:t>
            </w:r>
          </w:p>
        </w:tc>
        <w:tc>
          <w:tcPr>
            <w:tcW w:w="0" w:type="auto"/>
            <w:noWrap/>
            <w:vAlign w:val="center"/>
            <w:hideMark/>
          </w:tcPr>
          <w:p w14:paraId="235E683D" w14:textId="77777777" w:rsidR="00016183" w:rsidRPr="00770A87" w:rsidRDefault="00016183" w:rsidP="005E30D5">
            <w:pPr>
              <w:rPr>
                <w:bCs/>
                <w:lang w:eastAsia="zh-CN"/>
              </w:rPr>
            </w:pPr>
            <w:r w:rsidRPr="00770A87">
              <w:rPr>
                <w:lang w:eastAsia="zh-CN"/>
              </w:rPr>
              <w:t>5.11</w:t>
            </w:r>
          </w:p>
        </w:tc>
        <w:tc>
          <w:tcPr>
            <w:tcW w:w="0" w:type="auto"/>
            <w:noWrap/>
            <w:vAlign w:val="center"/>
            <w:hideMark/>
          </w:tcPr>
          <w:p w14:paraId="77D1A960" w14:textId="77777777" w:rsidR="00016183" w:rsidRPr="00770A87" w:rsidRDefault="00016183" w:rsidP="005E30D5">
            <w:pPr>
              <w:rPr>
                <w:bCs/>
                <w:lang w:eastAsia="zh-CN"/>
              </w:rPr>
            </w:pPr>
            <w:r w:rsidRPr="00770A87">
              <w:rPr>
                <w:lang w:eastAsia="zh-CN"/>
              </w:rPr>
              <w:t>4.84</w:t>
            </w:r>
          </w:p>
        </w:tc>
        <w:tc>
          <w:tcPr>
            <w:tcW w:w="0" w:type="auto"/>
            <w:noWrap/>
            <w:vAlign w:val="center"/>
            <w:hideMark/>
          </w:tcPr>
          <w:p w14:paraId="415BB113" w14:textId="77777777" w:rsidR="00016183" w:rsidRPr="00770A87" w:rsidRDefault="00016183" w:rsidP="005E30D5">
            <w:pPr>
              <w:rPr>
                <w:bCs/>
                <w:lang w:eastAsia="zh-CN"/>
              </w:rPr>
            </w:pPr>
            <w:r w:rsidRPr="00770A87">
              <w:rPr>
                <w:lang w:eastAsia="zh-CN"/>
              </w:rPr>
              <w:t>4.42</w:t>
            </w:r>
          </w:p>
        </w:tc>
        <w:tc>
          <w:tcPr>
            <w:tcW w:w="0" w:type="auto"/>
            <w:noWrap/>
            <w:vAlign w:val="center"/>
            <w:hideMark/>
          </w:tcPr>
          <w:p w14:paraId="75A500A3" w14:textId="77777777" w:rsidR="00016183" w:rsidRPr="00770A87" w:rsidRDefault="00016183" w:rsidP="005E30D5">
            <w:pPr>
              <w:rPr>
                <w:bCs/>
                <w:lang w:eastAsia="zh-CN"/>
              </w:rPr>
            </w:pPr>
            <w:r w:rsidRPr="00770A87">
              <w:rPr>
                <w:lang w:eastAsia="zh-CN"/>
              </w:rPr>
              <w:t>3.87</w:t>
            </w:r>
          </w:p>
        </w:tc>
        <w:tc>
          <w:tcPr>
            <w:tcW w:w="0" w:type="auto"/>
            <w:noWrap/>
            <w:vAlign w:val="center"/>
            <w:hideMark/>
          </w:tcPr>
          <w:p w14:paraId="56166C24" w14:textId="77777777" w:rsidR="00016183" w:rsidRPr="00770A87" w:rsidRDefault="00016183" w:rsidP="005E30D5">
            <w:pPr>
              <w:rPr>
                <w:bCs/>
                <w:lang w:eastAsia="zh-CN"/>
              </w:rPr>
            </w:pPr>
            <w:r w:rsidRPr="00770A87">
              <w:rPr>
                <w:lang w:eastAsia="zh-CN"/>
              </w:rPr>
              <w:t>3.89</w:t>
            </w:r>
          </w:p>
        </w:tc>
        <w:tc>
          <w:tcPr>
            <w:tcW w:w="0" w:type="auto"/>
            <w:noWrap/>
            <w:vAlign w:val="center"/>
            <w:hideMark/>
          </w:tcPr>
          <w:p w14:paraId="353F95E4" w14:textId="77777777" w:rsidR="00016183" w:rsidRPr="00770A87" w:rsidRDefault="00016183" w:rsidP="005E30D5">
            <w:pPr>
              <w:rPr>
                <w:bCs/>
                <w:lang w:eastAsia="zh-CN"/>
              </w:rPr>
            </w:pPr>
            <w:r w:rsidRPr="00770A87">
              <w:rPr>
                <w:lang w:eastAsia="zh-CN"/>
              </w:rPr>
              <w:t>4.04</w:t>
            </w:r>
          </w:p>
        </w:tc>
        <w:tc>
          <w:tcPr>
            <w:tcW w:w="0" w:type="auto"/>
            <w:noWrap/>
            <w:vAlign w:val="center"/>
            <w:hideMark/>
          </w:tcPr>
          <w:p w14:paraId="63662C7C" w14:textId="77777777" w:rsidR="00016183" w:rsidRPr="00770A87" w:rsidRDefault="00016183" w:rsidP="005E30D5">
            <w:pPr>
              <w:rPr>
                <w:bCs/>
                <w:lang w:eastAsia="zh-CN"/>
              </w:rPr>
            </w:pPr>
            <w:r w:rsidRPr="00770A87">
              <w:rPr>
                <w:lang w:eastAsia="zh-CN"/>
              </w:rPr>
              <w:t>4.68</w:t>
            </w:r>
          </w:p>
        </w:tc>
        <w:tc>
          <w:tcPr>
            <w:tcW w:w="0" w:type="auto"/>
            <w:noWrap/>
            <w:vAlign w:val="center"/>
            <w:hideMark/>
          </w:tcPr>
          <w:p w14:paraId="61C57706" w14:textId="77777777" w:rsidR="00016183" w:rsidRPr="00770A87" w:rsidRDefault="00016183" w:rsidP="005E30D5">
            <w:pPr>
              <w:rPr>
                <w:bCs/>
                <w:lang w:eastAsia="zh-CN"/>
              </w:rPr>
            </w:pPr>
            <w:r w:rsidRPr="00770A87">
              <w:rPr>
                <w:lang w:eastAsia="zh-CN"/>
              </w:rPr>
              <w:t>5.32</w:t>
            </w:r>
          </w:p>
        </w:tc>
        <w:tc>
          <w:tcPr>
            <w:tcW w:w="0" w:type="auto"/>
            <w:noWrap/>
            <w:vAlign w:val="center"/>
            <w:hideMark/>
          </w:tcPr>
          <w:p w14:paraId="6F74032F" w14:textId="77777777" w:rsidR="00016183" w:rsidRPr="00770A87" w:rsidRDefault="00016183" w:rsidP="005E30D5">
            <w:pPr>
              <w:rPr>
                <w:bCs/>
                <w:lang w:eastAsia="zh-CN"/>
              </w:rPr>
            </w:pPr>
            <w:r w:rsidRPr="00770A87">
              <w:rPr>
                <w:lang w:eastAsia="zh-CN"/>
              </w:rPr>
              <w:t>5.5</w:t>
            </w:r>
          </w:p>
        </w:tc>
        <w:tc>
          <w:tcPr>
            <w:tcW w:w="0" w:type="auto"/>
            <w:noWrap/>
            <w:vAlign w:val="center"/>
            <w:hideMark/>
          </w:tcPr>
          <w:p w14:paraId="50AB1264" w14:textId="77777777" w:rsidR="00016183" w:rsidRPr="00770A87" w:rsidRDefault="00016183" w:rsidP="005E30D5">
            <w:pPr>
              <w:rPr>
                <w:bCs/>
                <w:lang w:eastAsia="zh-CN"/>
              </w:rPr>
            </w:pPr>
            <w:r w:rsidRPr="00770A87">
              <w:rPr>
                <w:lang w:eastAsia="zh-CN"/>
              </w:rPr>
              <w:t>5.43</w:t>
            </w:r>
          </w:p>
        </w:tc>
        <w:tc>
          <w:tcPr>
            <w:tcW w:w="0" w:type="auto"/>
            <w:noWrap/>
            <w:vAlign w:val="center"/>
            <w:hideMark/>
          </w:tcPr>
          <w:p w14:paraId="4DED6AF5" w14:textId="77777777" w:rsidR="00016183" w:rsidRPr="00770A87" w:rsidRDefault="00016183" w:rsidP="005E30D5">
            <w:pPr>
              <w:rPr>
                <w:bCs/>
                <w:lang w:eastAsia="zh-CN"/>
              </w:rPr>
            </w:pPr>
            <w:r w:rsidRPr="00770A87">
              <w:rPr>
                <w:lang w:eastAsia="zh-CN"/>
              </w:rPr>
              <w:t>5.57</w:t>
            </w:r>
          </w:p>
        </w:tc>
        <w:tc>
          <w:tcPr>
            <w:tcW w:w="0" w:type="auto"/>
            <w:noWrap/>
            <w:vAlign w:val="center"/>
            <w:hideMark/>
          </w:tcPr>
          <w:p w14:paraId="282D10AC" w14:textId="77777777" w:rsidR="00016183" w:rsidRPr="00770A87" w:rsidRDefault="00016183" w:rsidP="005E30D5">
            <w:pPr>
              <w:rPr>
                <w:bCs/>
                <w:lang w:eastAsia="zh-CN"/>
              </w:rPr>
            </w:pPr>
            <w:r w:rsidRPr="00770A87">
              <w:rPr>
                <w:lang w:eastAsia="zh-CN"/>
              </w:rPr>
              <w:t>4.84</w:t>
            </w:r>
          </w:p>
        </w:tc>
      </w:tr>
      <w:tr w:rsidR="00016183" w:rsidRPr="00770A87" w14:paraId="783137D4" w14:textId="77777777" w:rsidTr="00805D31">
        <w:trPr>
          <w:cantSplit/>
          <w:trHeight w:val="292"/>
        </w:trPr>
        <w:tc>
          <w:tcPr>
            <w:tcW w:w="1168" w:type="dxa"/>
            <w:noWrap/>
            <w:vAlign w:val="center"/>
            <w:hideMark/>
          </w:tcPr>
          <w:p w14:paraId="714FD1A3"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1E2A43F1" w14:textId="77777777" w:rsidR="00016183" w:rsidRPr="00770A87" w:rsidRDefault="00016183" w:rsidP="005E30D5">
            <w:pPr>
              <w:rPr>
                <w:bCs/>
                <w:lang w:eastAsia="zh-CN"/>
              </w:rPr>
            </w:pPr>
            <w:r w:rsidRPr="00770A87">
              <w:rPr>
                <w:lang w:eastAsia="zh-CN"/>
              </w:rPr>
              <w:t>Tilt 48</w:t>
            </w:r>
          </w:p>
        </w:tc>
        <w:tc>
          <w:tcPr>
            <w:tcW w:w="386" w:type="dxa"/>
            <w:vAlign w:val="center"/>
            <w:hideMark/>
          </w:tcPr>
          <w:p w14:paraId="567D336A" w14:textId="77777777" w:rsidR="00016183" w:rsidRPr="00770A87" w:rsidRDefault="00016183" w:rsidP="005E30D5">
            <w:pPr>
              <w:rPr>
                <w:bCs/>
                <w:lang w:eastAsia="zh-CN"/>
              </w:rPr>
            </w:pPr>
            <w:r w:rsidRPr="00770A87">
              <w:rPr>
                <w:lang w:eastAsia="zh-CN"/>
              </w:rPr>
              <w:t>48</w:t>
            </w:r>
          </w:p>
        </w:tc>
        <w:tc>
          <w:tcPr>
            <w:tcW w:w="0" w:type="auto"/>
            <w:noWrap/>
            <w:vAlign w:val="center"/>
            <w:hideMark/>
          </w:tcPr>
          <w:p w14:paraId="1C2A528F" w14:textId="77777777" w:rsidR="00016183" w:rsidRPr="00770A87" w:rsidRDefault="00016183" w:rsidP="005E30D5">
            <w:pPr>
              <w:rPr>
                <w:bCs/>
                <w:lang w:eastAsia="zh-CN"/>
              </w:rPr>
            </w:pPr>
            <w:r w:rsidRPr="00770A87">
              <w:rPr>
                <w:lang w:eastAsia="zh-CN"/>
              </w:rPr>
              <w:t>4.73</w:t>
            </w:r>
          </w:p>
        </w:tc>
        <w:tc>
          <w:tcPr>
            <w:tcW w:w="0" w:type="auto"/>
            <w:noWrap/>
            <w:vAlign w:val="center"/>
            <w:hideMark/>
          </w:tcPr>
          <w:p w14:paraId="1EAE04C1" w14:textId="77777777" w:rsidR="00016183" w:rsidRPr="00770A87" w:rsidRDefault="00016183" w:rsidP="005E30D5">
            <w:pPr>
              <w:rPr>
                <w:bCs/>
                <w:lang w:eastAsia="zh-CN"/>
              </w:rPr>
            </w:pPr>
            <w:r w:rsidRPr="00770A87">
              <w:rPr>
                <w:lang w:eastAsia="zh-CN"/>
              </w:rPr>
              <w:t>4.66</w:t>
            </w:r>
          </w:p>
        </w:tc>
        <w:tc>
          <w:tcPr>
            <w:tcW w:w="0" w:type="auto"/>
            <w:noWrap/>
            <w:vAlign w:val="center"/>
            <w:hideMark/>
          </w:tcPr>
          <w:p w14:paraId="14F91A8F" w14:textId="77777777" w:rsidR="00016183" w:rsidRPr="00770A87" w:rsidRDefault="00016183" w:rsidP="005E30D5">
            <w:pPr>
              <w:rPr>
                <w:bCs/>
                <w:lang w:eastAsia="zh-CN"/>
              </w:rPr>
            </w:pPr>
            <w:r w:rsidRPr="00770A87">
              <w:rPr>
                <w:lang w:eastAsia="zh-CN"/>
              </w:rPr>
              <w:t>4.62</w:t>
            </w:r>
          </w:p>
        </w:tc>
        <w:tc>
          <w:tcPr>
            <w:tcW w:w="0" w:type="auto"/>
            <w:noWrap/>
            <w:vAlign w:val="center"/>
            <w:hideMark/>
          </w:tcPr>
          <w:p w14:paraId="337CAD80" w14:textId="77777777" w:rsidR="00016183" w:rsidRPr="00770A87" w:rsidRDefault="00016183" w:rsidP="005E30D5">
            <w:pPr>
              <w:rPr>
                <w:bCs/>
                <w:lang w:eastAsia="zh-CN"/>
              </w:rPr>
            </w:pPr>
            <w:r w:rsidRPr="00770A87">
              <w:rPr>
                <w:lang w:eastAsia="zh-CN"/>
              </w:rPr>
              <w:t>4.45</w:t>
            </w:r>
          </w:p>
        </w:tc>
        <w:tc>
          <w:tcPr>
            <w:tcW w:w="0" w:type="auto"/>
            <w:noWrap/>
            <w:vAlign w:val="center"/>
            <w:hideMark/>
          </w:tcPr>
          <w:p w14:paraId="5118E143" w14:textId="77777777" w:rsidR="00016183" w:rsidRPr="00770A87" w:rsidRDefault="00016183" w:rsidP="005E30D5">
            <w:pPr>
              <w:rPr>
                <w:bCs/>
                <w:lang w:eastAsia="zh-CN"/>
              </w:rPr>
            </w:pPr>
            <w:r w:rsidRPr="00770A87">
              <w:rPr>
                <w:lang w:eastAsia="zh-CN"/>
              </w:rPr>
              <w:t>4.07</w:t>
            </w:r>
          </w:p>
        </w:tc>
        <w:tc>
          <w:tcPr>
            <w:tcW w:w="0" w:type="auto"/>
            <w:noWrap/>
            <w:vAlign w:val="center"/>
            <w:hideMark/>
          </w:tcPr>
          <w:p w14:paraId="4286B868" w14:textId="77777777" w:rsidR="00016183" w:rsidRPr="00770A87" w:rsidRDefault="00016183" w:rsidP="005E30D5">
            <w:pPr>
              <w:rPr>
                <w:bCs/>
                <w:lang w:eastAsia="zh-CN"/>
              </w:rPr>
            </w:pPr>
            <w:r w:rsidRPr="00770A87">
              <w:rPr>
                <w:lang w:eastAsia="zh-CN"/>
              </w:rPr>
              <w:t>4.2</w:t>
            </w:r>
          </w:p>
        </w:tc>
        <w:tc>
          <w:tcPr>
            <w:tcW w:w="0" w:type="auto"/>
            <w:noWrap/>
            <w:vAlign w:val="center"/>
            <w:hideMark/>
          </w:tcPr>
          <w:p w14:paraId="455D4B4B" w14:textId="77777777" w:rsidR="00016183" w:rsidRPr="00770A87" w:rsidRDefault="00016183" w:rsidP="005E30D5">
            <w:pPr>
              <w:rPr>
                <w:bCs/>
                <w:lang w:eastAsia="zh-CN"/>
              </w:rPr>
            </w:pPr>
            <w:r w:rsidRPr="00770A87">
              <w:rPr>
                <w:lang w:eastAsia="zh-CN"/>
              </w:rPr>
              <w:t>4.31</w:t>
            </w:r>
          </w:p>
        </w:tc>
        <w:tc>
          <w:tcPr>
            <w:tcW w:w="0" w:type="auto"/>
            <w:noWrap/>
            <w:vAlign w:val="center"/>
            <w:hideMark/>
          </w:tcPr>
          <w:p w14:paraId="271E4A19" w14:textId="77777777" w:rsidR="00016183" w:rsidRPr="00770A87" w:rsidRDefault="00016183" w:rsidP="005E30D5">
            <w:pPr>
              <w:rPr>
                <w:bCs/>
                <w:lang w:eastAsia="zh-CN"/>
              </w:rPr>
            </w:pPr>
            <w:r w:rsidRPr="00770A87">
              <w:rPr>
                <w:lang w:eastAsia="zh-CN"/>
              </w:rPr>
              <w:t>4.82</w:t>
            </w:r>
          </w:p>
        </w:tc>
        <w:tc>
          <w:tcPr>
            <w:tcW w:w="0" w:type="auto"/>
            <w:noWrap/>
            <w:vAlign w:val="center"/>
            <w:hideMark/>
          </w:tcPr>
          <w:p w14:paraId="500D705B" w14:textId="77777777" w:rsidR="00016183" w:rsidRPr="00770A87" w:rsidRDefault="00016183" w:rsidP="005E30D5">
            <w:pPr>
              <w:rPr>
                <w:bCs/>
                <w:lang w:eastAsia="zh-CN"/>
              </w:rPr>
            </w:pPr>
            <w:r w:rsidRPr="00770A87">
              <w:rPr>
                <w:lang w:eastAsia="zh-CN"/>
              </w:rPr>
              <w:t>5.21</w:t>
            </w:r>
          </w:p>
        </w:tc>
        <w:tc>
          <w:tcPr>
            <w:tcW w:w="0" w:type="auto"/>
            <w:noWrap/>
            <w:vAlign w:val="center"/>
            <w:hideMark/>
          </w:tcPr>
          <w:p w14:paraId="2E9C33A4" w14:textId="77777777" w:rsidR="00016183" w:rsidRPr="00770A87" w:rsidRDefault="00016183" w:rsidP="005E30D5">
            <w:pPr>
              <w:rPr>
                <w:bCs/>
                <w:lang w:eastAsia="zh-CN"/>
              </w:rPr>
            </w:pPr>
            <w:r w:rsidRPr="00770A87">
              <w:rPr>
                <w:lang w:eastAsia="zh-CN"/>
              </w:rPr>
              <w:t>5.1</w:t>
            </w:r>
          </w:p>
        </w:tc>
        <w:tc>
          <w:tcPr>
            <w:tcW w:w="0" w:type="auto"/>
            <w:noWrap/>
            <w:vAlign w:val="center"/>
            <w:hideMark/>
          </w:tcPr>
          <w:p w14:paraId="3975F997" w14:textId="77777777" w:rsidR="00016183" w:rsidRPr="00770A87" w:rsidRDefault="00016183" w:rsidP="005E30D5">
            <w:pPr>
              <w:rPr>
                <w:bCs/>
                <w:lang w:eastAsia="zh-CN"/>
              </w:rPr>
            </w:pPr>
            <w:r w:rsidRPr="00770A87">
              <w:rPr>
                <w:lang w:eastAsia="zh-CN"/>
              </w:rPr>
              <w:t>4.82</w:t>
            </w:r>
          </w:p>
        </w:tc>
        <w:tc>
          <w:tcPr>
            <w:tcW w:w="0" w:type="auto"/>
            <w:noWrap/>
            <w:vAlign w:val="center"/>
            <w:hideMark/>
          </w:tcPr>
          <w:p w14:paraId="7DF4D59E" w14:textId="77777777" w:rsidR="00016183" w:rsidRPr="00770A87" w:rsidRDefault="00016183" w:rsidP="005E30D5">
            <w:pPr>
              <w:rPr>
                <w:bCs/>
                <w:lang w:eastAsia="zh-CN"/>
              </w:rPr>
            </w:pPr>
            <w:r w:rsidRPr="00770A87">
              <w:rPr>
                <w:lang w:eastAsia="zh-CN"/>
              </w:rPr>
              <w:t>4.85</w:t>
            </w:r>
          </w:p>
        </w:tc>
        <w:tc>
          <w:tcPr>
            <w:tcW w:w="0" w:type="auto"/>
            <w:noWrap/>
            <w:vAlign w:val="center"/>
            <w:hideMark/>
          </w:tcPr>
          <w:p w14:paraId="34B3FE58" w14:textId="77777777" w:rsidR="00016183" w:rsidRPr="00770A87" w:rsidRDefault="00016183" w:rsidP="005E30D5">
            <w:pPr>
              <w:rPr>
                <w:bCs/>
                <w:lang w:eastAsia="zh-CN"/>
              </w:rPr>
            </w:pPr>
            <w:r w:rsidRPr="00770A87">
              <w:rPr>
                <w:lang w:eastAsia="zh-CN"/>
              </w:rPr>
              <w:t>4.65</w:t>
            </w:r>
          </w:p>
        </w:tc>
      </w:tr>
      <w:tr w:rsidR="00016183" w:rsidRPr="00770A87" w14:paraId="099D8194" w14:textId="77777777" w:rsidTr="00805D31">
        <w:trPr>
          <w:cantSplit/>
          <w:trHeight w:val="292"/>
        </w:trPr>
        <w:tc>
          <w:tcPr>
            <w:tcW w:w="1168" w:type="dxa"/>
            <w:noWrap/>
            <w:vAlign w:val="center"/>
            <w:hideMark/>
          </w:tcPr>
          <w:p w14:paraId="1337B342"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5AE4AC8A"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11BC0181"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74925D65" w14:textId="77777777" w:rsidR="00016183" w:rsidRPr="00770A87" w:rsidRDefault="00016183" w:rsidP="005E30D5">
            <w:pPr>
              <w:rPr>
                <w:bCs/>
                <w:lang w:eastAsia="zh-CN"/>
              </w:rPr>
            </w:pPr>
            <w:r w:rsidRPr="00770A87">
              <w:rPr>
                <w:lang w:eastAsia="zh-CN"/>
              </w:rPr>
              <w:t>2.34</w:t>
            </w:r>
          </w:p>
        </w:tc>
        <w:tc>
          <w:tcPr>
            <w:tcW w:w="0" w:type="auto"/>
            <w:noWrap/>
            <w:vAlign w:val="center"/>
            <w:hideMark/>
          </w:tcPr>
          <w:p w14:paraId="2E15D9FD" w14:textId="77777777" w:rsidR="00016183" w:rsidRPr="00770A87" w:rsidRDefault="00016183" w:rsidP="005E30D5">
            <w:pPr>
              <w:rPr>
                <w:bCs/>
                <w:lang w:eastAsia="zh-CN"/>
              </w:rPr>
            </w:pPr>
            <w:r w:rsidRPr="00770A87">
              <w:rPr>
                <w:lang w:eastAsia="zh-CN"/>
              </w:rPr>
              <w:t>2.55</w:t>
            </w:r>
          </w:p>
        </w:tc>
        <w:tc>
          <w:tcPr>
            <w:tcW w:w="0" w:type="auto"/>
            <w:noWrap/>
            <w:vAlign w:val="center"/>
            <w:hideMark/>
          </w:tcPr>
          <w:p w14:paraId="175880C6" w14:textId="77777777" w:rsidR="00016183" w:rsidRPr="00770A87" w:rsidRDefault="00016183" w:rsidP="005E30D5">
            <w:pPr>
              <w:rPr>
                <w:bCs/>
                <w:lang w:eastAsia="zh-CN"/>
              </w:rPr>
            </w:pPr>
            <w:r w:rsidRPr="00770A87">
              <w:rPr>
                <w:lang w:eastAsia="zh-CN"/>
              </w:rPr>
              <w:t>2.93</w:t>
            </w:r>
          </w:p>
        </w:tc>
        <w:tc>
          <w:tcPr>
            <w:tcW w:w="0" w:type="auto"/>
            <w:noWrap/>
            <w:vAlign w:val="center"/>
            <w:hideMark/>
          </w:tcPr>
          <w:p w14:paraId="3950F8CF" w14:textId="77777777" w:rsidR="00016183" w:rsidRPr="00770A87" w:rsidRDefault="00016183" w:rsidP="005E30D5">
            <w:pPr>
              <w:rPr>
                <w:bCs/>
                <w:lang w:eastAsia="zh-CN"/>
              </w:rPr>
            </w:pPr>
            <w:r w:rsidRPr="00770A87">
              <w:rPr>
                <w:lang w:eastAsia="zh-CN"/>
              </w:rPr>
              <w:t>3.35</w:t>
            </w:r>
          </w:p>
        </w:tc>
        <w:tc>
          <w:tcPr>
            <w:tcW w:w="0" w:type="auto"/>
            <w:noWrap/>
            <w:vAlign w:val="center"/>
            <w:hideMark/>
          </w:tcPr>
          <w:p w14:paraId="7265DE9C" w14:textId="77777777" w:rsidR="00016183" w:rsidRPr="00770A87" w:rsidRDefault="00016183" w:rsidP="005E30D5">
            <w:pPr>
              <w:rPr>
                <w:bCs/>
                <w:lang w:eastAsia="zh-CN"/>
              </w:rPr>
            </w:pPr>
            <w:r w:rsidRPr="00770A87">
              <w:rPr>
                <w:lang w:eastAsia="zh-CN"/>
              </w:rPr>
              <w:t>3.43</w:t>
            </w:r>
          </w:p>
        </w:tc>
        <w:tc>
          <w:tcPr>
            <w:tcW w:w="0" w:type="auto"/>
            <w:noWrap/>
            <w:vAlign w:val="center"/>
            <w:hideMark/>
          </w:tcPr>
          <w:p w14:paraId="4919F677" w14:textId="77777777" w:rsidR="00016183" w:rsidRPr="00770A87" w:rsidRDefault="00016183" w:rsidP="005E30D5">
            <w:pPr>
              <w:rPr>
                <w:bCs/>
                <w:lang w:eastAsia="zh-CN"/>
              </w:rPr>
            </w:pPr>
            <w:r w:rsidRPr="00770A87">
              <w:rPr>
                <w:lang w:eastAsia="zh-CN"/>
              </w:rPr>
              <w:t>3.77</w:t>
            </w:r>
          </w:p>
        </w:tc>
        <w:tc>
          <w:tcPr>
            <w:tcW w:w="0" w:type="auto"/>
            <w:noWrap/>
            <w:vAlign w:val="center"/>
            <w:hideMark/>
          </w:tcPr>
          <w:p w14:paraId="04110D60" w14:textId="77777777" w:rsidR="00016183" w:rsidRPr="00770A87" w:rsidRDefault="00016183" w:rsidP="005E30D5">
            <w:pPr>
              <w:rPr>
                <w:bCs/>
                <w:lang w:eastAsia="zh-CN"/>
              </w:rPr>
            </w:pPr>
            <w:r w:rsidRPr="00770A87">
              <w:rPr>
                <w:lang w:eastAsia="zh-CN"/>
              </w:rPr>
              <w:t>3.77</w:t>
            </w:r>
          </w:p>
        </w:tc>
        <w:tc>
          <w:tcPr>
            <w:tcW w:w="0" w:type="auto"/>
            <w:noWrap/>
            <w:vAlign w:val="center"/>
            <w:hideMark/>
          </w:tcPr>
          <w:p w14:paraId="1D3ABCB2" w14:textId="77777777" w:rsidR="00016183" w:rsidRPr="00770A87" w:rsidRDefault="00016183" w:rsidP="005E30D5">
            <w:pPr>
              <w:rPr>
                <w:bCs/>
                <w:lang w:eastAsia="zh-CN"/>
              </w:rPr>
            </w:pPr>
            <w:r w:rsidRPr="00770A87">
              <w:rPr>
                <w:lang w:eastAsia="zh-CN"/>
              </w:rPr>
              <w:t>3.82</w:t>
            </w:r>
          </w:p>
        </w:tc>
        <w:tc>
          <w:tcPr>
            <w:tcW w:w="0" w:type="auto"/>
            <w:noWrap/>
            <w:vAlign w:val="center"/>
            <w:hideMark/>
          </w:tcPr>
          <w:p w14:paraId="7165C191" w14:textId="77777777" w:rsidR="00016183" w:rsidRPr="00770A87" w:rsidRDefault="00016183" w:rsidP="005E30D5">
            <w:pPr>
              <w:rPr>
                <w:bCs/>
                <w:lang w:eastAsia="zh-CN"/>
              </w:rPr>
            </w:pPr>
            <w:r w:rsidRPr="00770A87">
              <w:rPr>
                <w:lang w:eastAsia="zh-CN"/>
              </w:rPr>
              <w:t>3.54</w:t>
            </w:r>
          </w:p>
        </w:tc>
        <w:tc>
          <w:tcPr>
            <w:tcW w:w="0" w:type="auto"/>
            <w:noWrap/>
            <w:vAlign w:val="center"/>
            <w:hideMark/>
          </w:tcPr>
          <w:p w14:paraId="67BFCDC3" w14:textId="77777777" w:rsidR="00016183" w:rsidRPr="00770A87" w:rsidRDefault="00016183" w:rsidP="005E30D5">
            <w:pPr>
              <w:rPr>
                <w:bCs/>
                <w:lang w:eastAsia="zh-CN"/>
              </w:rPr>
            </w:pPr>
            <w:r w:rsidRPr="00770A87">
              <w:rPr>
                <w:lang w:eastAsia="zh-CN"/>
              </w:rPr>
              <w:t>2.83</w:t>
            </w:r>
          </w:p>
        </w:tc>
        <w:tc>
          <w:tcPr>
            <w:tcW w:w="0" w:type="auto"/>
            <w:noWrap/>
            <w:vAlign w:val="center"/>
            <w:hideMark/>
          </w:tcPr>
          <w:p w14:paraId="444595DF" w14:textId="77777777" w:rsidR="00016183" w:rsidRPr="00770A87" w:rsidRDefault="00016183" w:rsidP="005E30D5">
            <w:pPr>
              <w:rPr>
                <w:bCs/>
                <w:lang w:eastAsia="zh-CN"/>
              </w:rPr>
            </w:pPr>
            <w:r w:rsidRPr="00770A87">
              <w:rPr>
                <w:lang w:eastAsia="zh-CN"/>
              </w:rPr>
              <w:t>2.4</w:t>
            </w:r>
          </w:p>
        </w:tc>
        <w:tc>
          <w:tcPr>
            <w:tcW w:w="0" w:type="auto"/>
            <w:noWrap/>
            <w:vAlign w:val="center"/>
            <w:hideMark/>
          </w:tcPr>
          <w:p w14:paraId="3C93524C" w14:textId="77777777" w:rsidR="00016183" w:rsidRPr="00770A87" w:rsidRDefault="00016183" w:rsidP="005E30D5">
            <w:pPr>
              <w:rPr>
                <w:bCs/>
                <w:lang w:eastAsia="zh-CN"/>
              </w:rPr>
            </w:pPr>
            <w:r w:rsidRPr="00770A87">
              <w:rPr>
                <w:lang w:eastAsia="zh-CN"/>
              </w:rPr>
              <w:t>2.31</w:t>
            </w:r>
          </w:p>
        </w:tc>
        <w:tc>
          <w:tcPr>
            <w:tcW w:w="0" w:type="auto"/>
            <w:noWrap/>
            <w:vAlign w:val="center"/>
            <w:hideMark/>
          </w:tcPr>
          <w:p w14:paraId="7AC8EF9E" w14:textId="77777777" w:rsidR="00016183" w:rsidRPr="00770A87" w:rsidRDefault="00016183" w:rsidP="005E30D5">
            <w:pPr>
              <w:rPr>
                <w:bCs/>
                <w:lang w:eastAsia="zh-CN"/>
              </w:rPr>
            </w:pPr>
            <w:r w:rsidRPr="00770A87">
              <w:rPr>
                <w:lang w:eastAsia="zh-CN"/>
              </w:rPr>
              <w:t>3.09</w:t>
            </w:r>
          </w:p>
        </w:tc>
      </w:tr>
      <w:tr w:rsidR="00016183" w:rsidRPr="00770A87" w14:paraId="24E62BAC" w14:textId="77777777" w:rsidTr="00805D31">
        <w:trPr>
          <w:cantSplit/>
          <w:trHeight w:val="292"/>
        </w:trPr>
        <w:tc>
          <w:tcPr>
            <w:tcW w:w="1168" w:type="dxa"/>
            <w:shd w:val="clear" w:color="auto" w:fill="F2F2F2" w:themeFill="background1" w:themeFillShade="F2"/>
            <w:noWrap/>
            <w:vAlign w:val="center"/>
            <w:hideMark/>
          </w:tcPr>
          <w:p w14:paraId="7A80C3EF" w14:textId="77777777" w:rsidR="00016183" w:rsidRPr="00770A87" w:rsidRDefault="00016183" w:rsidP="005E30D5">
            <w:pPr>
              <w:rPr>
                <w:bCs/>
                <w:lang w:eastAsia="zh-CN"/>
              </w:rPr>
            </w:pPr>
            <w:r w:rsidRPr="00770A87">
              <w:rPr>
                <w:lang w:eastAsia="zh-CN"/>
              </w:rPr>
              <w:t>Brisbane</w:t>
            </w:r>
          </w:p>
        </w:tc>
        <w:tc>
          <w:tcPr>
            <w:tcW w:w="989" w:type="dxa"/>
            <w:shd w:val="clear" w:color="auto" w:fill="F2F2F2" w:themeFill="background1" w:themeFillShade="F2"/>
            <w:vAlign w:val="center"/>
            <w:hideMark/>
          </w:tcPr>
          <w:p w14:paraId="38E9985E" w14:textId="77777777" w:rsidR="00016183" w:rsidRPr="00770A87" w:rsidRDefault="00016183" w:rsidP="005E30D5">
            <w:pPr>
              <w:rPr>
                <w:bCs/>
                <w:lang w:eastAsia="zh-CN"/>
              </w:rPr>
            </w:pPr>
            <w:r w:rsidRPr="00770A87">
              <w:rPr>
                <w:lang w:eastAsia="zh-CN"/>
              </w:rPr>
              <w:t>Tilt 0</w:t>
            </w:r>
          </w:p>
        </w:tc>
        <w:tc>
          <w:tcPr>
            <w:tcW w:w="386" w:type="dxa"/>
            <w:vAlign w:val="center"/>
            <w:hideMark/>
          </w:tcPr>
          <w:p w14:paraId="74872164" w14:textId="77777777" w:rsidR="00016183" w:rsidRPr="00770A87" w:rsidRDefault="00016183" w:rsidP="005E30D5">
            <w:pPr>
              <w:rPr>
                <w:lang w:eastAsia="zh-CN"/>
              </w:rPr>
            </w:pPr>
            <w:r w:rsidRPr="00770A87">
              <w:rPr>
                <w:lang w:eastAsia="zh-CN"/>
              </w:rPr>
              <w:t>0</w:t>
            </w:r>
          </w:p>
        </w:tc>
        <w:tc>
          <w:tcPr>
            <w:tcW w:w="0" w:type="auto"/>
            <w:noWrap/>
            <w:vAlign w:val="center"/>
            <w:hideMark/>
          </w:tcPr>
          <w:p w14:paraId="7F18F1F6" w14:textId="77777777" w:rsidR="00016183" w:rsidRPr="00770A87" w:rsidRDefault="00016183" w:rsidP="005E30D5">
            <w:pPr>
              <w:rPr>
                <w:bCs/>
                <w:lang w:eastAsia="zh-CN"/>
              </w:rPr>
            </w:pPr>
            <w:r w:rsidRPr="00770A87">
              <w:rPr>
                <w:lang w:eastAsia="zh-CN"/>
              </w:rPr>
              <w:t>6.19</w:t>
            </w:r>
          </w:p>
        </w:tc>
        <w:tc>
          <w:tcPr>
            <w:tcW w:w="0" w:type="auto"/>
            <w:noWrap/>
            <w:vAlign w:val="center"/>
            <w:hideMark/>
          </w:tcPr>
          <w:p w14:paraId="7B075549" w14:textId="77777777" w:rsidR="00016183" w:rsidRPr="00770A87" w:rsidRDefault="00016183" w:rsidP="005E30D5">
            <w:pPr>
              <w:rPr>
                <w:bCs/>
                <w:lang w:eastAsia="zh-CN"/>
              </w:rPr>
            </w:pPr>
            <w:r w:rsidRPr="00770A87">
              <w:rPr>
                <w:lang w:eastAsia="zh-CN"/>
              </w:rPr>
              <w:t>5.39</w:t>
            </w:r>
          </w:p>
        </w:tc>
        <w:tc>
          <w:tcPr>
            <w:tcW w:w="0" w:type="auto"/>
            <w:noWrap/>
            <w:vAlign w:val="center"/>
            <w:hideMark/>
          </w:tcPr>
          <w:p w14:paraId="635FD983" w14:textId="77777777" w:rsidR="00016183" w:rsidRPr="00770A87" w:rsidRDefault="00016183" w:rsidP="005E30D5">
            <w:pPr>
              <w:rPr>
                <w:bCs/>
                <w:lang w:eastAsia="zh-CN"/>
              </w:rPr>
            </w:pPr>
            <w:r w:rsidRPr="00770A87">
              <w:rPr>
                <w:lang w:eastAsia="zh-CN"/>
              </w:rPr>
              <w:t>4.95</w:t>
            </w:r>
          </w:p>
        </w:tc>
        <w:tc>
          <w:tcPr>
            <w:tcW w:w="0" w:type="auto"/>
            <w:noWrap/>
            <w:vAlign w:val="center"/>
            <w:hideMark/>
          </w:tcPr>
          <w:p w14:paraId="6F286A80" w14:textId="77777777" w:rsidR="00016183" w:rsidRPr="00770A87" w:rsidRDefault="00016183" w:rsidP="005E30D5">
            <w:pPr>
              <w:rPr>
                <w:bCs/>
                <w:lang w:eastAsia="zh-CN"/>
              </w:rPr>
            </w:pPr>
            <w:r w:rsidRPr="00770A87">
              <w:rPr>
                <w:lang w:eastAsia="zh-CN"/>
              </w:rPr>
              <w:t>3.98</w:t>
            </w:r>
          </w:p>
        </w:tc>
        <w:tc>
          <w:tcPr>
            <w:tcW w:w="0" w:type="auto"/>
            <w:noWrap/>
            <w:vAlign w:val="center"/>
            <w:hideMark/>
          </w:tcPr>
          <w:p w14:paraId="7C8AB0A0" w14:textId="77777777" w:rsidR="00016183" w:rsidRPr="00770A87" w:rsidRDefault="00016183" w:rsidP="005E30D5">
            <w:pPr>
              <w:rPr>
                <w:bCs/>
                <w:lang w:eastAsia="zh-CN"/>
              </w:rPr>
            </w:pPr>
            <w:r w:rsidRPr="00770A87">
              <w:rPr>
                <w:lang w:eastAsia="zh-CN"/>
              </w:rPr>
              <w:t>3.23</w:t>
            </w:r>
          </w:p>
        </w:tc>
        <w:tc>
          <w:tcPr>
            <w:tcW w:w="0" w:type="auto"/>
            <w:noWrap/>
            <w:vAlign w:val="center"/>
            <w:hideMark/>
          </w:tcPr>
          <w:p w14:paraId="6FA6DB57" w14:textId="77777777" w:rsidR="00016183" w:rsidRPr="00770A87" w:rsidRDefault="00016183" w:rsidP="005E30D5">
            <w:pPr>
              <w:rPr>
                <w:bCs/>
                <w:lang w:eastAsia="zh-CN"/>
              </w:rPr>
            </w:pPr>
            <w:r w:rsidRPr="00770A87">
              <w:rPr>
                <w:lang w:eastAsia="zh-CN"/>
              </w:rPr>
              <w:t>3.02</w:t>
            </w:r>
          </w:p>
        </w:tc>
        <w:tc>
          <w:tcPr>
            <w:tcW w:w="0" w:type="auto"/>
            <w:noWrap/>
            <w:vAlign w:val="center"/>
            <w:hideMark/>
          </w:tcPr>
          <w:p w14:paraId="6F398420" w14:textId="77777777" w:rsidR="00016183" w:rsidRPr="00770A87" w:rsidRDefault="00016183" w:rsidP="005E30D5">
            <w:pPr>
              <w:rPr>
                <w:bCs/>
                <w:lang w:eastAsia="zh-CN"/>
              </w:rPr>
            </w:pPr>
            <w:r w:rsidRPr="00770A87">
              <w:rPr>
                <w:lang w:eastAsia="zh-CN"/>
              </w:rPr>
              <w:t>3.22</w:t>
            </w:r>
          </w:p>
        </w:tc>
        <w:tc>
          <w:tcPr>
            <w:tcW w:w="0" w:type="auto"/>
            <w:noWrap/>
            <w:vAlign w:val="center"/>
            <w:hideMark/>
          </w:tcPr>
          <w:p w14:paraId="0C8EB2A5" w14:textId="77777777" w:rsidR="00016183" w:rsidRPr="00770A87" w:rsidRDefault="00016183" w:rsidP="005E30D5">
            <w:pPr>
              <w:rPr>
                <w:bCs/>
                <w:lang w:eastAsia="zh-CN"/>
              </w:rPr>
            </w:pPr>
            <w:r w:rsidRPr="00770A87">
              <w:rPr>
                <w:lang w:eastAsia="zh-CN"/>
              </w:rPr>
              <w:t>4.04</w:t>
            </w:r>
          </w:p>
        </w:tc>
        <w:tc>
          <w:tcPr>
            <w:tcW w:w="0" w:type="auto"/>
            <w:noWrap/>
            <w:vAlign w:val="center"/>
            <w:hideMark/>
          </w:tcPr>
          <w:p w14:paraId="59681086" w14:textId="77777777" w:rsidR="00016183" w:rsidRPr="00770A87" w:rsidRDefault="00016183" w:rsidP="005E30D5">
            <w:pPr>
              <w:rPr>
                <w:bCs/>
                <w:lang w:eastAsia="zh-CN"/>
              </w:rPr>
            </w:pPr>
            <w:r w:rsidRPr="00770A87">
              <w:rPr>
                <w:lang w:eastAsia="zh-CN"/>
              </w:rPr>
              <w:t>5.12</w:t>
            </w:r>
          </w:p>
        </w:tc>
        <w:tc>
          <w:tcPr>
            <w:tcW w:w="0" w:type="auto"/>
            <w:noWrap/>
            <w:vAlign w:val="center"/>
            <w:hideMark/>
          </w:tcPr>
          <w:p w14:paraId="084EC172" w14:textId="77777777" w:rsidR="00016183" w:rsidRPr="00770A87" w:rsidRDefault="00016183" w:rsidP="005E30D5">
            <w:pPr>
              <w:rPr>
                <w:bCs/>
                <w:lang w:eastAsia="zh-CN"/>
              </w:rPr>
            </w:pPr>
            <w:r w:rsidRPr="00770A87">
              <w:rPr>
                <w:lang w:eastAsia="zh-CN"/>
              </w:rPr>
              <w:t>5.52</w:t>
            </w:r>
          </w:p>
        </w:tc>
        <w:tc>
          <w:tcPr>
            <w:tcW w:w="0" w:type="auto"/>
            <w:noWrap/>
            <w:vAlign w:val="center"/>
            <w:hideMark/>
          </w:tcPr>
          <w:p w14:paraId="505FE0F2" w14:textId="77777777" w:rsidR="00016183" w:rsidRPr="00770A87" w:rsidRDefault="00016183" w:rsidP="005E30D5">
            <w:pPr>
              <w:rPr>
                <w:bCs/>
                <w:lang w:eastAsia="zh-CN"/>
              </w:rPr>
            </w:pPr>
            <w:r w:rsidRPr="00770A87">
              <w:rPr>
                <w:lang w:eastAsia="zh-CN"/>
              </w:rPr>
              <w:t>6.07</w:t>
            </w:r>
          </w:p>
        </w:tc>
        <w:tc>
          <w:tcPr>
            <w:tcW w:w="0" w:type="auto"/>
            <w:noWrap/>
            <w:vAlign w:val="center"/>
            <w:hideMark/>
          </w:tcPr>
          <w:p w14:paraId="0945760A" w14:textId="77777777" w:rsidR="00016183" w:rsidRPr="00770A87" w:rsidRDefault="00016183" w:rsidP="005E30D5">
            <w:pPr>
              <w:rPr>
                <w:bCs/>
                <w:lang w:eastAsia="zh-CN"/>
              </w:rPr>
            </w:pPr>
            <w:r w:rsidRPr="00770A87">
              <w:rPr>
                <w:lang w:eastAsia="zh-CN"/>
              </w:rPr>
              <w:t>6.35</w:t>
            </w:r>
          </w:p>
        </w:tc>
        <w:tc>
          <w:tcPr>
            <w:tcW w:w="0" w:type="auto"/>
            <w:noWrap/>
            <w:vAlign w:val="center"/>
            <w:hideMark/>
          </w:tcPr>
          <w:p w14:paraId="48CE141B" w14:textId="77777777" w:rsidR="00016183" w:rsidRPr="00770A87" w:rsidRDefault="00016183" w:rsidP="005E30D5">
            <w:pPr>
              <w:rPr>
                <w:bCs/>
                <w:lang w:eastAsia="zh-CN"/>
              </w:rPr>
            </w:pPr>
            <w:r w:rsidRPr="00770A87">
              <w:rPr>
                <w:lang w:eastAsia="zh-CN"/>
              </w:rPr>
              <w:t>4.75</w:t>
            </w:r>
          </w:p>
        </w:tc>
      </w:tr>
      <w:tr w:rsidR="00016183" w:rsidRPr="00770A87" w14:paraId="4D4776E9" w14:textId="77777777" w:rsidTr="00805D31">
        <w:trPr>
          <w:cantSplit/>
          <w:trHeight w:val="292"/>
        </w:trPr>
        <w:tc>
          <w:tcPr>
            <w:tcW w:w="1168" w:type="dxa"/>
            <w:noWrap/>
            <w:vAlign w:val="center"/>
            <w:hideMark/>
          </w:tcPr>
          <w:p w14:paraId="2D26337C"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2D91F942" w14:textId="77777777" w:rsidR="00016183" w:rsidRPr="00770A87" w:rsidRDefault="00016183" w:rsidP="005E30D5">
            <w:pPr>
              <w:rPr>
                <w:bCs/>
                <w:lang w:eastAsia="zh-CN"/>
              </w:rPr>
            </w:pPr>
            <w:r w:rsidRPr="00770A87">
              <w:rPr>
                <w:lang w:eastAsia="zh-CN"/>
              </w:rPr>
              <w:t>Tilt 12</w:t>
            </w:r>
          </w:p>
        </w:tc>
        <w:tc>
          <w:tcPr>
            <w:tcW w:w="386" w:type="dxa"/>
            <w:vAlign w:val="center"/>
            <w:hideMark/>
          </w:tcPr>
          <w:p w14:paraId="54143151" w14:textId="77777777" w:rsidR="00016183" w:rsidRPr="00770A87" w:rsidRDefault="00016183" w:rsidP="005E30D5">
            <w:pPr>
              <w:rPr>
                <w:bCs/>
                <w:lang w:eastAsia="zh-CN"/>
              </w:rPr>
            </w:pPr>
            <w:r w:rsidRPr="00770A87">
              <w:rPr>
                <w:lang w:eastAsia="zh-CN"/>
              </w:rPr>
              <w:t>12</w:t>
            </w:r>
          </w:p>
        </w:tc>
        <w:tc>
          <w:tcPr>
            <w:tcW w:w="0" w:type="auto"/>
            <w:noWrap/>
            <w:vAlign w:val="center"/>
            <w:hideMark/>
          </w:tcPr>
          <w:p w14:paraId="25B4D030" w14:textId="77777777" w:rsidR="00016183" w:rsidRPr="00770A87" w:rsidRDefault="00016183" w:rsidP="005E30D5">
            <w:pPr>
              <w:rPr>
                <w:bCs/>
                <w:lang w:eastAsia="zh-CN"/>
              </w:rPr>
            </w:pPr>
            <w:r w:rsidRPr="00770A87">
              <w:rPr>
                <w:lang w:eastAsia="zh-CN"/>
              </w:rPr>
              <w:t>6.06</w:t>
            </w:r>
          </w:p>
        </w:tc>
        <w:tc>
          <w:tcPr>
            <w:tcW w:w="0" w:type="auto"/>
            <w:noWrap/>
            <w:vAlign w:val="center"/>
            <w:hideMark/>
          </w:tcPr>
          <w:p w14:paraId="24A37A29" w14:textId="77777777" w:rsidR="00016183" w:rsidRPr="00770A87" w:rsidRDefault="00016183" w:rsidP="005E30D5">
            <w:pPr>
              <w:rPr>
                <w:bCs/>
                <w:lang w:eastAsia="zh-CN"/>
              </w:rPr>
            </w:pPr>
            <w:r w:rsidRPr="00770A87">
              <w:rPr>
                <w:lang w:eastAsia="zh-CN"/>
              </w:rPr>
              <w:t>5.41</w:t>
            </w:r>
          </w:p>
        </w:tc>
        <w:tc>
          <w:tcPr>
            <w:tcW w:w="0" w:type="auto"/>
            <w:noWrap/>
            <w:vAlign w:val="center"/>
            <w:hideMark/>
          </w:tcPr>
          <w:p w14:paraId="2E923DA1" w14:textId="77777777" w:rsidR="00016183" w:rsidRPr="00770A87" w:rsidRDefault="00016183" w:rsidP="005E30D5">
            <w:pPr>
              <w:rPr>
                <w:bCs/>
                <w:lang w:eastAsia="zh-CN"/>
              </w:rPr>
            </w:pPr>
            <w:r w:rsidRPr="00770A87">
              <w:rPr>
                <w:lang w:eastAsia="zh-CN"/>
              </w:rPr>
              <w:t>5.15</w:t>
            </w:r>
          </w:p>
        </w:tc>
        <w:tc>
          <w:tcPr>
            <w:tcW w:w="0" w:type="auto"/>
            <w:noWrap/>
            <w:vAlign w:val="center"/>
            <w:hideMark/>
          </w:tcPr>
          <w:p w14:paraId="3B530EF3" w14:textId="77777777" w:rsidR="00016183" w:rsidRPr="00770A87" w:rsidRDefault="00016183" w:rsidP="005E30D5">
            <w:pPr>
              <w:rPr>
                <w:bCs/>
                <w:lang w:eastAsia="zh-CN"/>
              </w:rPr>
            </w:pPr>
            <w:r w:rsidRPr="00770A87">
              <w:rPr>
                <w:lang w:eastAsia="zh-CN"/>
              </w:rPr>
              <w:t>4.34</w:t>
            </w:r>
          </w:p>
        </w:tc>
        <w:tc>
          <w:tcPr>
            <w:tcW w:w="0" w:type="auto"/>
            <w:noWrap/>
            <w:vAlign w:val="center"/>
            <w:hideMark/>
          </w:tcPr>
          <w:p w14:paraId="7C71425C" w14:textId="77777777" w:rsidR="00016183" w:rsidRPr="00770A87" w:rsidRDefault="00016183" w:rsidP="005E30D5">
            <w:pPr>
              <w:rPr>
                <w:bCs/>
                <w:lang w:eastAsia="zh-CN"/>
              </w:rPr>
            </w:pPr>
            <w:r w:rsidRPr="00770A87">
              <w:rPr>
                <w:lang w:eastAsia="zh-CN"/>
              </w:rPr>
              <w:t>3.71</w:t>
            </w:r>
          </w:p>
        </w:tc>
        <w:tc>
          <w:tcPr>
            <w:tcW w:w="0" w:type="auto"/>
            <w:noWrap/>
            <w:vAlign w:val="center"/>
            <w:hideMark/>
          </w:tcPr>
          <w:p w14:paraId="200BCB92" w14:textId="77777777" w:rsidR="00016183" w:rsidRPr="00770A87" w:rsidRDefault="00016183" w:rsidP="005E30D5">
            <w:pPr>
              <w:rPr>
                <w:bCs/>
                <w:lang w:eastAsia="zh-CN"/>
              </w:rPr>
            </w:pPr>
            <w:r w:rsidRPr="00770A87">
              <w:rPr>
                <w:lang w:eastAsia="zh-CN"/>
              </w:rPr>
              <w:t>3.59</w:t>
            </w:r>
          </w:p>
        </w:tc>
        <w:tc>
          <w:tcPr>
            <w:tcW w:w="0" w:type="auto"/>
            <w:noWrap/>
            <w:vAlign w:val="center"/>
            <w:hideMark/>
          </w:tcPr>
          <w:p w14:paraId="7F8D5529" w14:textId="77777777" w:rsidR="00016183" w:rsidRPr="00770A87" w:rsidRDefault="00016183" w:rsidP="005E30D5">
            <w:pPr>
              <w:rPr>
                <w:bCs/>
                <w:lang w:eastAsia="zh-CN"/>
              </w:rPr>
            </w:pPr>
            <w:r w:rsidRPr="00770A87">
              <w:rPr>
                <w:lang w:eastAsia="zh-CN"/>
              </w:rPr>
              <w:t>3.78</w:t>
            </w:r>
          </w:p>
        </w:tc>
        <w:tc>
          <w:tcPr>
            <w:tcW w:w="0" w:type="auto"/>
            <w:noWrap/>
            <w:vAlign w:val="center"/>
            <w:hideMark/>
          </w:tcPr>
          <w:p w14:paraId="6C08FDC7" w14:textId="77777777" w:rsidR="00016183" w:rsidRPr="00770A87" w:rsidRDefault="00016183" w:rsidP="005E30D5">
            <w:pPr>
              <w:rPr>
                <w:bCs/>
                <w:lang w:eastAsia="zh-CN"/>
              </w:rPr>
            </w:pPr>
            <w:r w:rsidRPr="00770A87">
              <w:rPr>
                <w:lang w:eastAsia="zh-CN"/>
              </w:rPr>
              <w:t>4.56</w:t>
            </w:r>
          </w:p>
        </w:tc>
        <w:tc>
          <w:tcPr>
            <w:tcW w:w="0" w:type="auto"/>
            <w:noWrap/>
            <w:vAlign w:val="center"/>
            <w:hideMark/>
          </w:tcPr>
          <w:p w14:paraId="2FFCAD1C" w14:textId="77777777" w:rsidR="00016183" w:rsidRPr="00770A87" w:rsidRDefault="00016183" w:rsidP="005E30D5">
            <w:pPr>
              <w:rPr>
                <w:bCs/>
                <w:lang w:eastAsia="zh-CN"/>
              </w:rPr>
            </w:pPr>
            <w:r w:rsidRPr="00770A87">
              <w:rPr>
                <w:lang w:eastAsia="zh-CN"/>
              </w:rPr>
              <w:t>5.47</w:t>
            </w:r>
          </w:p>
        </w:tc>
        <w:tc>
          <w:tcPr>
            <w:tcW w:w="0" w:type="auto"/>
            <w:noWrap/>
            <w:vAlign w:val="center"/>
            <w:hideMark/>
          </w:tcPr>
          <w:p w14:paraId="0B89E1B8" w14:textId="77777777" w:rsidR="00016183" w:rsidRPr="00770A87" w:rsidRDefault="00016183" w:rsidP="005E30D5">
            <w:pPr>
              <w:rPr>
                <w:bCs/>
                <w:lang w:eastAsia="zh-CN"/>
              </w:rPr>
            </w:pPr>
            <w:r w:rsidRPr="00770A87">
              <w:rPr>
                <w:lang w:eastAsia="zh-CN"/>
              </w:rPr>
              <w:t>5.62</w:t>
            </w:r>
          </w:p>
        </w:tc>
        <w:tc>
          <w:tcPr>
            <w:tcW w:w="0" w:type="auto"/>
            <w:noWrap/>
            <w:vAlign w:val="center"/>
            <w:hideMark/>
          </w:tcPr>
          <w:p w14:paraId="43A4FB74" w14:textId="77777777" w:rsidR="00016183" w:rsidRPr="00770A87" w:rsidRDefault="00016183" w:rsidP="005E30D5">
            <w:pPr>
              <w:rPr>
                <w:bCs/>
                <w:lang w:eastAsia="zh-CN"/>
              </w:rPr>
            </w:pPr>
            <w:r w:rsidRPr="00770A87">
              <w:rPr>
                <w:lang w:eastAsia="zh-CN"/>
              </w:rPr>
              <w:t>5.98</w:t>
            </w:r>
          </w:p>
        </w:tc>
        <w:tc>
          <w:tcPr>
            <w:tcW w:w="0" w:type="auto"/>
            <w:noWrap/>
            <w:vAlign w:val="center"/>
            <w:hideMark/>
          </w:tcPr>
          <w:p w14:paraId="2B4F600B" w14:textId="77777777" w:rsidR="00016183" w:rsidRPr="00770A87" w:rsidRDefault="00016183" w:rsidP="005E30D5">
            <w:pPr>
              <w:rPr>
                <w:bCs/>
                <w:lang w:eastAsia="zh-CN"/>
              </w:rPr>
            </w:pPr>
            <w:r w:rsidRPr="00770A87">
              <w:rPr>
                <w:lang w:eastAsia="zh-CN"/>
              </w:rPr>
              <w:t>6.18</w:t>
            </w:r>
          </w:p>
        </w:tc>
        <w:tc>
          <w:tcPr>
            <w:tcW w:w="0" w:type="auto"/>
            <w:noWrap/>
            <w:vAlign w:val="center"/>
            <w:hideMark/>
          </w:tcPr>
          <w:p w14:paraId="1F2443BD" w14:textId="77777777" w:rsidR="00016183" w:rsidRPr="00770A87" w:rsidRDefault="00016183" w:rsidP="005E30D5">
            <w:pPr>
              <w:rPr>
                <w:bCs/>
                <w:lang w:eastAsia="zh-CN"/>
              </w:rPr>
            </w:pPr>
            <w:r w:rsidRPr="00770A87">
              <w:rPr>
                <w:lang w:eastAsia="zh-CN"/>
              </w:rPr>
              <w:t>4.99</w:t>
            </w:r>
          </w:p>
        </w:tc>
      </w:tr>
      <w:tr w:rsidR="00016183" w:rsidRPr="00770A87" w14:paraId="1856352E" w14:textId="77777777" w:rsidTr="00805D31">
        <w:trPr>
          <w:cantSplit/>
          <w:trHeight w:val="292"/>
        </w:trPr>
        <w:tc>
          <w:tcPr>
            <w:tcW w:w="1168" w:type="dxa"/>
            <w:noWrap/>
            <w:vAlign w:val="center"/>
            <w:hideMark/>
          </w:tcPr>
          <w:p w14:paraId="49A9ACE6"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0D5ACEBF" w14:textId="77777777" w:rsidR="00016183" w:rsidRPr="00770A87" w:rsidRDefault="00016183" w:rsidP="005E30D5">
            <w:pPr>
              <w:rPr>
                <w:bCs/>
                <w:lang w:eastAsia="zh-CN"/>
              </w:rPr>
            </w:pPr>
            <w:r w:rsidRPr="00770A87">
              <w:rPr>
                <w:lang w:eastAsia="zh-CN"/>
              </w:rPr>
              <w:t>Tilt 27</w:t>
            </w:r>
          </w:p>
        </w:tc>
        <w:tc>
          <w:tcPr>
            <w:tcW w:w="386" w:type="dxa"/>
            <w:vAlign w:val="center"/>
            <w:hideMark/>
          </w:tcPr>
          <w:p w14:paraId="6FBA2B08" w14:textId="77777777" w:rsidR="00016183" w:rsidRPr="00770A87" w:rsidRDefault="00016183" w:rsidP="005E30D5">
            <w:pPr>
              <w:rPr>
                <w:bCs/>
                <w:lang w:eastAsia="zh-CN"/>
              </w:rPr>
            </w:pPr>
            <w:r w:rsidRPr="00770A87">
              <w:rPr>
                <w:lang w:eastAsia="zh-CN"/>
              </w:rPr>
              <w:t>27</w:t>
            </w:r>
          </w:p>
        </w:tc>
        <w:tc>
          <w:tcPr>
            <w:tcW w:w="0" w:type="auto"/>
            <w:noWrap/>
            <w:vAlign w:val="center"/>
            <w:hideMark/>
          </w:tcPr>
          <w:p w14:paraId="5411D435" w14:textId="77777777" w:rsidR="00016183" w:rsidRPr="00770A87" w:rsidRDefault="00016183" w:rsidP="005E30D5">
            <w:pPr>
              <w:rPr>
                <w:bCs/>
                <w:lang w:eastAsia="zh-CN"/>
              </w:rPr>
            </w:pPr>
            <w:r w:rsidRPr="00770A87">
              <w:rPr>
                <w:lang w:eastAsia="zh-CN"/>
              </w:rPr>
              <w:t>5.65</w:t>
            </w:r>
          </w:p>
        </w:tc>
        <w:tc>
          <w:tcPr>
            <w:tcW w:w="0" w:type="auto"/>
            <w:noWrap/>
            <w:vAlign w:val="center"/>
            <w:hideMark/>
          </w:tcPr>
          <w:p w14:paraId="4B06CA4C" w14:textId="77777777" w:rsidR="00016183" w:rsidRPr="00770A87" w:rsidRDefault="00016183" w:rsidP="005E30D5">
            <w:pPr>
              <w:rPr>
                <w:bCs/>
                <w:lang w:eastAsia="zh-CN"/>
              </w:rPr>
            </w:pPr>
            <w:r w:rsidRPr="00770A87">
              <w:rPr>
                <w:lang w:eastAsia="zh-CN"/>
              </w:rPr>
              <w:t>5.22</w:t>
            </w:r>
          </w:p>
        </w:tc>
        <w:tc>
          <w:tcPr>
            <w:tcW w:w="0" w:type="auto"/>
            <w:noWrap/>
            <w:vAlign w:val="center"/>
            <w:hideMark/>
          </w:tcPr>
          <w:p w14:paraId="5E8BA5AA" w14:textId="77777777" w:rsidR="00016183" w:rsidRPr="00770A87" w:rsidRDefault="00016183" w:rsidP="005E30D5">
            <w:pPr>
              <w:rPr>
                <w:bCs/>
                <w:lang w:eastAsia="zh-CN"/>
              </w:rPr>
            </w:pPr>
            <w:r w:rsidRPr="00770A87">
              <w:rPr>
                <w:lang w:eastAsia="zh-CN"/>
              </w:rPr>
              <w:t>5.19</w:t>
            </w:r>
          </w:p>
        </w:tc>
        <w:tc>
          <w:tcPr>
            <w:tcW w:w="0" w:type="auto"/>
            <w:noWrap/>
            <w:vAlign w:val="center"/>
            <w:hideMark/>
          </w:tcPr>
          <w:p w14:paraId="2E5F65B7" w14:textId="77777777" w:rsidR="00016183" w:rsidRPr="00770A87" w:rsidRDefault="00016183" w:rsidP="005E30D5">
            <w:pPr>
              <w:rPr>
                <w:bCs/>
                <w:lang w:eastAsia="zh-CN"/>
              </w:rPr>
            </w:pPr>
            <w:r w:rsidRPr="00770A87">
              <w:rPr>
                <w:lang w:eastAsia="zh-CN"/>
              </w:rPr>
              <w:t>4.6</w:t>
            </w:r>
          </w:p>
        </w:tc>
        <w:tc>
          <w:tcPr>
            <w:tcW w:w="0" w:type="auto"/>
            <w:noWrap/>
            <w:vAlign w:val="center"/>
            <w:hideMark/>
          </w:tcPr>
          <w:p w14:paraId="1CCDFA18" w14:textId="77777777" w:rsidR="00016183" w:rsidRPr="00770A87" w:rsidRDefault="00016183" w:rsidP="005E30D5">
            <w:pPr>
              <w:rPr>
                <w:bCs/>
                <w:lang w:eastAsia="zh-CN"/>
              </w:rPr>
            </w:pPr>
            <w:r w:rsidRPr="00770A87">
              <w:rPr>
                <w:lang w:eastAsia="zh-CN"/>
              </w:rPr>
              <w:t>4.12</w:t>
            </w:r>
          </w:p>
        </w:tc>
        <w:tc>
          <w:tcPr>
            <w:tcW w:w="0" w:type="auto"/>
            <w:noWrap/>
            <w:vAlign w:val="center"/>
            <w:hideMark/>
          </w:tcPr>
          <w:p w14:paraId="250031AE" w14:textId="77777777" w:rsidR="00016183" w:rsidRPr="00770A87" w:rsidRDefault="00016183" w:rsidP="005E30D5">
            <w:pPr>
              <w:rPr>
                <w:bCs/>
                <w:lang w:eastAsia="zh-CN"/>
              </w:rPr>
            </w:pPr>
            <w:r w:rsidRPr="00770A87">
              <w:rPr>
                <w:lang w:eastAsia="zh-CN"/>
              </w:rPr>
              <w:t>4.13</w:t>
            </w:r>
          </w:p>
        </w:tc>
        <w:tc>
          <w:tcPr>
            <w:tcW w:w="0" w:type="auto"/>
            <w:noWrap/>
            <w:vAlign w:val="center"/>
            <w:hideMark/>
          </w:tcPr>
          <w:p w14:paraId="137E9437" w14:textId="77777777" w:rsidR="00016183" w:rsidRPr="00770A87" w:rsidRDefault="00016183" w:rsidP="005E30D5">
            <w:pPr>
              <w:rPr>
                <w:bCs/>
                <w:lang w:eastAsia="zh-CN"/>
              </w:rPr>
            </w:pPr>
            <w:r w:rsidRPr="00770A87">
              <w:rPr>
                <w:lang w:eastAsia="zh-CN"/>
              </w:rPr>
              <w:t>4.29</w:t>
            </w:r>
          </w:p>
        </w:tc>
        <w:tc>
          <w:tcPr>
            <w:tcW w:w="0" w:type="auto"/>
            <w:noWrap/>
            <w:vAlign w:val="center"/>
            <w:hideMark/>
          </w:tcPr>
          <w:p w14:paraId="7A08B7B3" w14:textId="77777777" w:rsidR="00016183" w:rsidRPr="00770A87" w:rsidRDefault="00016183" w:rsidP="005E30D5">
            <w:pPr>
              <w:rPr>
                <w:bCs/>
                <w:lang w:eastAsia="zh-CN"/>
              </w:rPr>
            </w:pPr>
            <w:r w:rsidRPr="00770A87">
              <w:rPr>
                <w:lang w:eastAsia="zh-CN"/>
              </w:rPr>
              <w:t>4.99</w:t>
            </w:r>
          </w:p>
        </w:tc>
        <w:tc>
          <w:tcPr>
            <w:tcW w:w="0" w:type="auto"/>
            <w:noWrap/>
            <w:vAlign w:val="center"/>
            <w:hideMark/>
          </w:tcPr>
          <w:p w14:paraId="3B7C574C" w14:textId="77777777" w:rsidR="00016183" w:rsidRPr="00770A87" w:rsidRDefault="00016183" w:rsidP="005E30D5">
            <w:pPr>
              <w:rPr>
                <w:bCs/>
                <w:lang w:eastAsia="zh-CN"/>
              </w:rPr>
            </w:pPr>
            <w:r w:rsidRPr="00770A87">
              <w:rPr>
                <w:lang w:eastAsia="zh-CN"/>
              </w:rPr>
              <w:t>5.65</w:t>
            </w:r>
          </w:p>
        </w:tc>
        <w:tc>
          <w:tcPr>
            <w:tcW w:w="0" w:type="auto"/>
            <w:noWrap/>
            <w:vAlign w:val="center"/>
            <w:hideMark/>
          </w:tcPr>
          <w:p w14:paraId="2C2DCF75" w14:textId="77777777" w:rsidR="00016183" w:rsidRPr="00770A87" w:rsidRDefault="00016183" w:rsidP="005E30D5">
            <w:pPr>
              <w:rPr>
                <w:bCs/>
                <w:lang w:eastAsia="zh-CN"/>
              </w:rPr>
            </w:pPr>
            <w:r w:rsidRPr="00770A87">
              <w:rPr>
                <w:lang w:eastAsia="zh-CN"/>
              </w:rPr>
              <w:t>5.5</w:t>
            </w:r>
          </w:p>
        </w:tc>
        <w:tc>
          <w:tcPr>
            <w:tcW w:w="0" w:type="auto"/>
            <w:noWrap/>
            <w:vAlign w:val="center"/>
            <w:hideMark/>
          </w:tcPr>
          <w:p w14:paraId="747C94F7" w14:textId="77777777" w:rsidR="00016183" w:rsidRPr="00770A87" w:rsidRDefault="00016183" w:rsidP="005E30D5">
            <w:pPr>
              <w:rPr>
                <w:bCs/>
                <w:lang w:eastAsia="zh-CN"/>
              </w:rPr>
            </w:pPr>
            <w:r w:rsidRPr="00770A87">
              <w:rPr>
                <w:lang w:eastAsia="zh-CN"/>
              </w:rPr>
              <w:t>5.61</w:t>
            </w:r>
          </w:p>
        </w:tc>
        <w:tc>
          <w:tcPr>
            <w:tcW w:w="0" w:type="auto"/>
            <w:noWrap/>
            <w:vAlign w:val="center"/>
            <w:hideMark/>
          </w:tcPr>
          <w:p w14:paraId="6A6BC349" w14:textId="77777777" w:rsidR="00016183" w:rsidRPr="00770A87" w:rsidRDefault="00016183" w:rsidP="005E30D5">
            <w:pPr>
              <w:rPr>
                <w:bCs/>
                <w:lang w:eastAsia="zh-CN"/>
              </w:rPr>
            </w:pPr>
            <w:r w:rsidRPr="00770A87">
              <w:rPr>
                <w:lang w:eastAsia="zh-CN"/>
              </w:rPr>
              <w:t>5.71</w:t>
            </w:r>
          </w:p>
        </w:tc>
        <w:tc>
          <w:tcPr>
            <w:tcW w:w="0" w:type="auto"/>
            <w:noWrap/>
            <w:vAlign w:val="center"/>
            <w:hideMark/>
          </w:tcPr>
          <w:p w14:paraId="432FB597" w14:textId="77777777" w:rsidR="00016183" w:rsidRPr="00770A87" w:rsidRDefault="00016183" w:rsidP="005E30D5">
            <w:pPr>
              <w:rPr>
                <w:bCs/>
                <w:lang w:eastAsia="zh-CN"/>
              </w:rPr>
            </w:pPr>
            <w:r w:rsidRPr="00770A87">
              <w:rPr>
                <w:lang w:eastAsia="zh-CN"/>
              </w:rPr>
              <w:t>5.05</w:t>
            </w:r>
          </w:p>
        </w:tc>
      </w:tr>
      <w:tr w:rsidR="00016183" w:rsidRPr="00770A87" w14:paraId="66F4D4C4" w14:textId="77777777" w:rsidTr="00805D31">
        <w:trPr>
          <w:cantSplit/>
          <w:trHeight w:val="292"/>
        </w:trPr>
        <w:tc>
          <w:tcPr>
            <w:tcW w:w="1168" w:type="dxa"/>
            <w:noWrap/>
            <w:vAlign w:val="center"/>
            <w:hideMark/>
          </w:tcPr>
          <w:p w14:paraId="3E42D896"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257BD925" w14:textId="77777777" w:rsidR="00016183" w:rsidRPr="00770A87" w:rsidRDefault="00016183" w:rsidP="005E30D5">
            <w:pPr>
              <w:rPr>
                <w:bCs/>
                <w:lang w:eastAsia="zh-CN"/>
              </w:rPr>
            </w:pPr>
            <w:r w:rsidRPr="00770A87">
              <w:rPr>
                <w:lang w:eastAsia="zh-CN"/>
              </w:rPr>
              <w:t>Tilt 42</w:t>
            </w:r>
          </w:p>
        </w:tc>
        <w:tc>
          <w:tcPr>
            <w:tcW w:w="386" w:type="dxa"/>
            <w:vAlign w:val="center"/>
            <w:hideMark/>
          </w:tcPr>
          <w:p w14:paraId="1B463470" w14:textId="77777777" w:rsidR="00016183" w:rsidRPr="00770A87" w:rsidRDefault="00016183" w:rsidP="005E30D5">
            <w:pPr>
              <w:rPr>
                <w:bCs/>
                <w:lang w:eastAsia="zh-CN"/>
              </w:rPr>
            </w:pPr>
            <w:r w:rsidRPr="00770A87">
              <w:rPr>
                <w:lang w:eastAsia="zh-CN"/>
              </w:rPr>
              <w:t>42</w:t>
            </w:r>
          </w:p>
        </w:tc>
        <w:tc>
          <w:tcPr>
            <w:tcW w:w="0" w:type="auto"/>
            <w:noWrap/>
            <w:vAlign w:val="center"/>
            <w:hideMark/>
          </w:tcPr>
          <w:p w14:paraId="6F5677EA" w14:textId="77777777" w:rsidR="00016183" w:rsidRPr="00770A87" w:rsidRDefault="00016183" w:rsidP="005E30D5">
            <w:pPr>
              <w:rPr>
                <w:bCs/>
                <w:lang w:eastAsia="zh-CN"/>
              </w:rPr>
            </w:pPr>
            <w:r w:rsidRPr="00770A87">
              <w:rPr>
                <w:lang w:eastAsia="zh-CN"/>
              </w:rPr>
              <w:t>4.98</w:t>
            </w:r>
          </w:p>
        </w:tc>
        <w:tc>
          <w:tcPr>
            <w:tcW w:w="0" w:type="auto"/>
            <w:noWrap/>
            <w:vAlign w:val="center"/>
            <w:hideMark/>
          </w:tcPr>
          <w:p w14:paraId="634333EE" w14:textId="77777777" w:rsidR="00016183" w:rsidRPr="00770A87" w:rsidRDefault="00016183" w:rsidP="005E30D5">
            <w:pPr>
              <w:rPr>
                <w:bCs/>
                <w:lang w:eastAsia="zh-CN"/>
              </w:rPr>
            </w:pPr>
            <w:r w:rsidRPr="00770A87">
              <w:rPr>
                <w:lang w:eastAsia="zh-CN"/>
              </w:rPr>
              <w:t>4.78</w:t>
            </w:r>
          </w:p>
        </w:tc>
        <w:tc>
          <w:tcPr>
            <w:tcW w:w="0" w:type="auto"/>
            <w:noWrap/>
            <w:vAlign w:val="center"/>
            <w:hideMark/>
          </w:tcPr>
          <w:p w14:paraId="242C2F44" w14:textId="77777777" w:rsidR="00016183" w:rsidRPr="00770A87" w:rsidRDefault="00016183" w:rsidP="005E30D5">
            <w:pPr>
              <w:rPr>
                <w:bCs/>
                <w:lang w:eastAsia="zh-CN"/>
              </w:rPr>
            </w:pPr>
            <w:r w:rsidRPr="00770A87">
              <w:rPr>
                <w:lang w:eastAsia="zh-CN"/>
              </w:rPr>
              <w:t>4.96</w:t>
            </w:r>
          </w:p>
        </w:tc>
        <w:tc>
          <w:tcPr>
            <w:tcW w:w="0" w:type="auto"/>
            <w:noWrap/>
            <w:vAlign w:val="center"/>
            <w:hideMark/>
          </w:tcPr>
          <w:p w14:paraId="4E1E1C91" w14:textId="77777777" w:rsidR="00016183" w:rsidRPr="00770A87" w:rsidRDefault="00016183" w:rsidP="005E30D5">
            <w:pPr>
              <w:rPr>
                <w:bCs/>
                <w:lang w:eastAsia="zh-CN"/>
              </w:rPr>
            </w:pPr>
            <w:r w:rsidRPr="00770A87">
              <w:rPr>
                <w:lang w:eastAsia="zh-CN"/>
              </w:rPr>
              <w:t>4.63</w:t>
            </w:r>
          </w:p>
        </w:tc>
        <w:tc>
          <w:tcPr>
            <w:tcW w:w="0" w:type="auto"/>
            <w:noWrap/>
            <w:vAlign w:val="center"/>
            <w:hideMark/>
          </w:tcPr>
          <w:p w14:paraId="743AD0D9" w14:textId="77777777" w:rsidR="00016183" w:rsidRPr="00770A87" w:rsidRDefault="00016183" w:rsidP="005E30D5">
            <w:pPr>
              <w:rPr>
                <w:bCs/>
                <w:lang w:eastAsia="zh-CN"/>
              </w:rPr>
            </w:pPr>
            <w:r w:rsidRPr="00770A87">
              <w:rPr>
                <w:lang w:eastAsia="zh-CN"/>
              </w:rPr>
              <w:t>4.32</w:t>
            </w:r>
          </w:p>
        </w:tc>
        <w:tc>
          <w:tcPr>
            <w:tcW w:w="0" w:type="auto"/>
            <w:noWrap/>
            <w:vAlign w:val="center"/>
            <w:hideMark/>
          </w:tcPr>
          <w:p w14:paraId="0F6AFD6F" w14:textId="77777777" w:rsidR="00016183" w:rsidRPr="00770A87" w:rsidRDefault="00016183" w:rsidP="005E30D5">
            <w:pPr>
              <w:rPr>
                <w:bCs/>
                <w:lang w:eastAsia="zh-CN"/>
              </w:rPr>
            </w:pPr>
            <w:r w:rsidRPr="00770A87">
              <w:rPr>
                <w:lang w:eastAsia="zh-CN"/>
              </w:rPr>
              <w:t>4.43</w:t>
            </w:r>
          </w:p>
        </w:tc>
        <w:tc>
          <w:tcPr>
            <w:tcW w:w="0" w:type="auto"/>
            <w:noWrap/>
            <w:vAlign w:val="center"/>
            <w:hideMark/>
          </w:tcPr>
          <w:p w14:paraId="168954AF" w14:textId="77777777" w:rsidR="00016183" w:rsidRPr="00770A87" w:rsidRDefault="00016183" w:rsidP="005E30D5">
            <w:pPr>
              <w:rPr>
                <w:bCs/>
                <w:lang w:eastAsia="zh-CN"/>
              </w:rPr>
            </w:pPr>
            <w:r w:rsidRPr="00770A87">
              <w:rPr>
                <w:lang w:eastAsia="zh-CN"/>
              </w:rPr>
              <w:t>4.57</w:t>
            </w:r>
          </w:p>
        </w:tc>
        <w:tc>
          <w:tcPr>
            <w:tcW w:w="0" w:type="auto"/>
            <w:noWrap/>
            <w:vAlign w:val="center"/>
            <w:hideMark/>
          </w:tcPr>
          <w:p w14:paraId="2D826A62" w14:textId="77777777" w:rsidR="00016183" w:rsidRPr="00770A87" w:rsidRDefault="00016183" w:rsidP="005E30D5">
            <w:pPr>
              <w:rPr>
                <w:bCs/>
                <w:lang w:eastAsia="zh-CN"/>
              </w:rPr>
            </w:pPr>
            <w:r w:rsidRPr="00770A87">
              <w:rPr>
                <w:lang w:eastAsia="zh-CN"/>
              </w:rPr>
              <w:t>5.15</w:t>
            </w:r>
          </w:p>
        </w:tc>
        <w:tc>
          <w:tcPr>
            <w:tcW w:w="0" w:type="auto"/>
            <w:noWrap/>
            <w:vAlign w:val="center"/>
            <w:hideMark/>
          </w:tcPr>
          <w:p w14:paraId="7F37FCE7" w14:textId="77777777" w:rsidR="00016183" w:rsidRPr="00770A87" w:rsidRDefault="00016183" w:rsidP="005E30D5">
            <w:pPr>
              <w:rPr>
                <w:bCs/>
                <w:lang w:eastAsia="zh-CN"/>
              </w:rPr>
            </w:pPr>
            <w:r w:rsidRPr="00770A87">
              <w:rPr>
                <w:lang w:eastAsia="zh-CN"/>
              </w:rPr>
              <w:t>5.54</w:t>
            </w:r>
          </w:p>
        </w:tc>
        <w:tc>
          <w:tcPr>
            <w:tcW w:w="0" w:type="auto"/>
            <w:noWrap/>
            <w:vAlign w:val="center"/>
            <w:hideMark/>
          </w:tcPr>
          <w:p w14:paraId="21EE18D0" w14:textId="77777777" w:rsidR="00016183" w:rsidRPr="00770A87" w:rsidRDefault="00016183" w:rsidP="005E30D5">
            <w:pPr>
              <w:rPr>
                <w:bCs/>
                <w:lang w:eastAsia="zh-CN"/>
              </w:rPr>
            </w:pPr>
            <w:r w:rsidRPr="00770A87">
              <w:rPr>
                <w:lang w:eastAsia="zh-CN"/>
              </w:rPr>
              <w:t>5.11</w:t>
            </w:r>
          </w:p>
        </w:tc>
        <w:tc>
          <w:tcPr>
            <w:tcW w:w="0" w:type="auto"/>
            <w:noWrap/>
            <w:vAlign w:val="center"/>
            <w:hideMark/>
          </w:tcPr>
          <w:p w14:paraId="463AB6CF" w14:textId="77777777" w:rsidR="00016183" w:rsidRPr="00770A87" w:rsidRDefault="00016183" w:rsidP="005E30D5">
            <w:pPr>
              <w:rPr>
                <w:bCs/>
                <w:lang w:eastAsia="zh-CN"/>
              </w:rPr>
            </w:pPr>
            <w:r w:rsidRPr="00770A87">
              <w:rPr>
                <w:lang w:eastAsia="zh-CN"/>
              </w:rPr>
              <w:t>4.99</w:t>
            </w:r>
          </w:p>
        </w:tc>
        <w:tc>
          <w:tcPr>
            <w:tcW w:w="0" w:type="auto"/>
            <w:noWrap/>
            <w:vAlign w:val="center"/>
            <w:hideMark/>
          </w:tcPr>
          <w:p w14:paraId="5583F578" w14:textId="77777777" w:rsidR="00016183" w:rsidRPr="00770A87" w:rsidRDefault="00016183" w:rsidP="005E30D5">
            <w:pPr>
              <w:rPr>
                <w:bCs/>
                <w:lang w:eastAsia="zh-CN"/>
              </w:rPr>
            </w:pPr>
            <w:r w:rsidRPr="00770A87">
              <w:rPr>
                <w:lang w:eastAsia="zh-CN"/>
              </w:rPr>
              <w:t>4.97</w:t>
            </w:r>
          </w:p>
        </w:tc>
        <w:tc>
          <w:tcPr>
            <w:tcW w:w="0" w:type="auto"/>
            <w:noWrap/>
            <w:vAlign w:val="center"/>
            <w:hideMark/>
          </w:tcPr>
          <w:p w14:paraId="426CE75E" w14:textId="77777777" w:rsidR="00016183" w:rsidRPr="00770A87" w:rsidRDefault="00016183" w:rsidP="005E30D5">
            <w:pPr>
              <w:rPr>
                <w:bCs/>
                <w:lang w:eastAsia="zh-CN"/>
              </w:rPr>
            </w:pPr>
            <w:r w:rsidRPr="00770A87">
              <w:rPr>
                <w:lang w:eastAsia="zh-CN"/>
              </w:rPr>
              <w:t>4.87</w:t>
            </w:r>
          </w:p>
        </w:tc>
      </w:tr>
      <w:tr w:rsidR="00016183" w:rsidRPr="00770A87" w14:paraId="7A95A3CC" w14:textId="77777777" w:rsidTr="00805D31">
        <w:trPr>
          <w:cantSplit/>
          <w:trHeight w:val="292"/>
        </w:trPr>
        <w:tc>
          <w:tcPr>
            <w:tcW w:w="1168" w:type="dxa"/>
            <w:noWrap/>
            <w:vAlign w:val="center"/>
            <w:hideMark/>
          </w:tcPr>
          <w:p w14:paraId="59935851" w14:textId="77777777" w:rsidR="00016183" w:rsidRPr="00770A87" w:rsidRDefault="00016183" w:rsidP="005E30D5">
            <w:pPr>
              <w:rPr>
                <w:lang w:eastAsia="zh-CN"/>
              </w:rPr>
            </w:pPr>
          </w:p>
        </w:tc>
        <w:tc>
          <w:tcPr>
            <w:tcW w:w="989" w:type="dxa"/>
            <w:shd w:val="clear" w:color="auto" w:fill="F2F2F2" w:themeFill="background1" w:themeFillShade="F2"/>
            <w:vAlign w:val="center"/>
            <w:hideMark/>
          </w:tcPr>
          <w:p w14:paraId="04AFF199" w14:textId="77777777" w:rsidR="00016183" w:rsidRPr="00770A87" w:rsidRDefault="00016183" w:rsidP="005E30D5">
            <w:pPr>
              <w:rPr>
                <w:bCs/>
                <w:lang w:eastAsia="zh-CN"/>
              </w:rPr>
            </w:pPr>
            <w:r w:rsidRPr="00770A87">
              <w:rPr>
                <w:lang w:eastAsia="zh-CN"/>
              </w:rPr>
              <w:t>Tilt 90</w:t>
            </w:r>
          </w:p>
        </w:tc>
        <w:tc>
          <w:tcPr>
            <w:tcW w:w="386" w:type="dxa"/>
            <w:vAlign w:val="center"/>
            <w:hideMark/>
          </w:tcPr>
          <w:p w14:paraId="6CD429B6" w14:textId="77777777" w:rsidR="00016183" w:rsidRPr="00770A87" w:rsidRDefault="00016183" w:rsidP="005E30D5">
            <w:pPr>
              <w:rPr>
                <w:bCs/>
                <w:lang w:eastAsia="zh-CN"/>
              </w:rPr>
            </w:pPr>
            <w:r w:rsidRPr="00770A87">
              <w:rPr>
                <w:lang w:eastAsia="zh-CN"/>
              </w:rPr>
              <w:t>90</w:t>
            </w:r>
          </w:p>
        </w:tc>
        <w:tc>
          <w:tcPr>
            <w:tcW w:w="0" w:type="auto"/>
            <w:noWrap/>
            <w:vAlign w:val="center"/>
            <w:hideMark/>
          </w:tcPr>
          <w:p w14:paraId="22510EA0" w14:textId="77777777" w:rsidR="00016183" w:rsidRPr="00770A87" w:rsidRDefault="00016183" w:rsidP="005E30D5">
            <w:pPr>
              <w:rPr>
                <w:bCs/>
                <w:lang w:eastAsia="zh-CN"/>
              </w:rPr>
            </w:pPr>
            <w:r w:rsidRPr="00770A87">
              <w:rPr>
                <w:lang w:eastAsia="zh-CN"/>
              </w:rPr>
              <w:t>2.09</w:t>
            </w:r>
          </w:p>
        </w:tc>
        <w:tc>
          <w:tcPr>
            <w:tcW w:w="0" w:type="auto"/>
            <w:noWrap/>
            <w:vAlign w:val="center"/>
            <w:hideMark/>
          </w:tcPr>
          <w:p w14:paraId="1AAACBFF" w14:textId="77777777" w:rsidR="00016183" w:rsidRPr="00770A87" w:rsidRDefault="00016183" w:rsidP="005E30D5">
            <w:pPr>
              <w:rPr>
                <w:bCs/>
                <w:lang w:eastAsia="zh-CN"/>
              </w:rPr>
            </w:pPr>
            <w:r w:rsidRPr="00770A87">
              <w:rPr>
                <w:lang w:eastAsia="zh-CN"/>
              </w:rPr>
              <w:t>2.28</w:t>
            </w:r>
          </w:p>
        </w:tc>
        <w:tc>
          <w:tcPr>
            <w:tcW w:w="0" w:type="auto"/>
            <w:noWrap/>
            <w:vAlign w:val="center"/>
            <w:hideMark/>
          </w:tcPr>
          <w:p w14:paraId="2560AE22" w14:textId="77777777" w:rsidR="00016183" w:rsidRPr="00770A87" w:rsidRDefault="00016183" w:rsidP="005E30D5">
            <w:pPr>
              <w:rPr>
                <w:bCs/>
                <w:lang w:eastAsia="zh-CN"/>
              </w:rPr>
            </w:pPr>
            <w:r w:rsidRPr="00770A87">
              <w:rPr>
                <w:lang w:eastAsia="zh-CN"/>
              </w:rPr>
              <w:t>2.81</w:t>
            </w:r>
          </w:p>
        </w:tc>
        <w:tc>
          <w:tcPr>
            <w:tcW w:w="0" w:type="auto"/>
            <w:noWrap/>
            <w:vAlign w:val="center"/>
            <w:hideMark/>
          </w:tcPr>
          <w:p w14:paraId="0905268C" w14:textId="77777777" w:rsidR="00016183" w:rsidRPr="00770A87" w:rsidRDefault="00016183" w:rsidP="005E30D5">
            <w:pPr>
              <w:rPr>
                <w:bCs/>
                <w:lang w:eastAsia="zh-CN"/>
              </w:rPr>
            </w:pPr>
            <w:r w:rsidRPr="00770A87">
              <w:rPr>
                <w:lang w:eastAsia="zh-CN"/>
              </w:rPr>
              <w:t>3.22</w:t>
            </w:r>
          </w:p>
        </w:tc>
        <w:tc>
          <w:tcPr>
            <w:tcW w:w="0" w:type="auto"/>
            <w:noWrap/>
            <w:vAlign w:val="center"/>
            <w:hideMark/>
          </w:tcPr>
          <w:p w14:paraId="25A47452" w14:textId="77777777" w:rsidR="00016183" w:rsidRPr="00770A87" w:rsidRDefault="00016183" w:rsidP="005E30D5">
            <w:pPr>
              <w:rPr>
                <w:bCs/>
                <w:lang w:eastAsia="zh-CN"/>
              </w:rPr>
            </w:pPr>
            <w:r w:rsidRPr="00770A87">
              <w:rPr>
                <w:lang w:eastAsia="zh-CN"/>
              </w:rPr>
              <w:t>3.41</w:t>
            </w:r>
          </w:p>
        </w:tc>
        <w:tc>
          <w:tcPr>
            <w:tcW w:w="0" w:type="auto"/>
            <w:noWrap/>
            <w:vAlign w:val="center"/>
            <w:hideMark/>
          </w:tcPr>
          <w:p w14:paraId="310F2EC1" w14:textId="77777777" w:rsidR="00016183" w:rsidRPr="00770A87" w:rsidRDefault="00016183" w:rsidP="005E30D5">
            <w:pPr>
              <w:rPr>
                <w:bCs/>
                <w:lang w:eastAsia="zh-CN"/>
              </w:rPr>
            </w:pPr>
            <w:r w:rsidRPr="00770A87">
              <w:rPr>
                <w:lang w:eastAsia="zh-CN"/>
              </w:rPr>
              <w:t>3.75</w:t>
            </w:r>
          </w:p>
        </w:tc>
        <w:tc>
          <w:tcPr>
            <w:tcW w:w="0" w:type="auto"/>
            <w:noWrap/>
            <w:vAlign w:val="center"/>
            <w:hideMark/>
          </w:tcPr>
          <w:p w14:paraId="2E816819" w14:textId="77777777" w:rsidR="00016183" w:rsidRPr="00770A87" w:rsidRDefault="00016183" w:rsidP="005E30D5">
            <w:pPr>
              <w:rPr>
                <w:bCs/>
                <w:lang w:eastAsia="zh-CN"/>
              </w:rPr>
            </w:pPr>
            <w:r w:rsidRPr="00770A87">
              <w:rPr>
                <w:lang w:eastAsia="zh-CN"/>
              </w:rPr>
              <w:t>3.76</w:t>
            </w:r>
          </w:p>
        </w:tc>
        <w:tc>
          <w:tcPr>
            <w:tcW w:w="0" w:type="auto"/>
            <w:noWrap/>
            <w:vAlign w:val="center"/>
            <w:hideMark/>
          </w:tcPr>
          <w:p w14:paraId="35835396" w14:textId="77777777" w:rsidR="00016183" w:rsidRPr="00770A87" w:rsidRDefault="00016183" w:rsidP="005E30D5">
            <w:pPr>
              <w:rPr>
                <w:bCs/>
                <w:lang w:eastAsia="zh-CN"/>
              </w:rPr>
            </w:pPr>
            <w:r w:rsidRPr="00770A87">
              <w:rPr>
                <w:lang w:eastAsia="zh-CN"/>
              </w:rPr>
              <w:t>3.84</w:t>
            </w:r>
          </w:p>
        </w:tc>
        <w:tc>
          <w:tcPr>
            <w:tcW w:w="0" w:type="auto"/>
            <w:noWrap/>
            <w:vAlign w:val="center"/>
            <w:hideMark/>
          </w:tcPr>
          <w:p w14:paraId="0A2A666E" w14:textId="77777777" w:rsidR="00016183" w:rsidRPr="00770A87" w:rsidRDefault="00016183" w:rsidP="005E30D5">
            <w:pPr>
              <w:rPr>
                <w:bCs/>
                <w:lang w:eastAsia="zh-CN"/>
              </w:rPr>
            </w:pPr>
            <w:r w:rsidRPr="00770A87">
              <w:rPr>
                <w:lang w:eastAsia="zh-CN"/>
              </w:rPr>
              <w:t>3.38</w:t>
            </w:r>
          </w:p>
        </w:tc>
        <w:tc>
          <w:tcPr>
            <w:tcW w:w="0" w:type="auto"/>
            <w:noWrap/>
            <w:vAlign w:val="center"/>
            <w:hideMark/>
          </w:tcPr>
          <w:p w14:paraId="17A841A3" w14:textId="77777777" w:rsidR="00016183" w:rsidRPr="00770A87" w:rsidRDefault="00016183" w:rsidP="005E30D5">
            <w:pPr>
              <w:rPr>
                <w:bCs/>
                <w:lang w:eastAsia="zh-CN"/>
              </w:rPr>
            </w:pPr>
            <w:r w:rsidRPr="00770A87">
              <w:rPr>
                <w:lang w:eastAsia="zh-CN"/>
              </w:rPr>
              <w:t>2.49</w:t>
            </w:r>
          </w:p>
        </w:tc>
        <w:tc>
          <w:tcPr>
            <w:tcW w:w="0" w:type="auto"/>
            <w:noWrap/>
            <w:vAlign w:val="center"/>
            <w:hideMark/>
          </w:tcPr>
          <w:p w14:paraId="2CEABC1E" w14:textId="77777777" w:rsidR="00016183" w:rsidRPr="00770A87" w:rsidRDefault="00016183" w:rsidP="005E30D5">
            <w:pPr>
              <w:rPr>
                <w:bCs/>
                <w:lang w:eastAsia="zh-CN"/>
              </w:rPr>
            </w:pPr>
            <w:r w:rsidRPr="00770A87">
              <w:rPr>
                <w:lang w:eastAsia="zh-CN"/>
              </w:rPr>
              <w:t>2.13</w:t>
            </w:r>
          </w:p>
        </w:tc>
        <w:tc>
          <w:tcPr>
            <w:tcW w:w="0" w:type="auto"/>
            <w:noWrap/>
            <w:vAlign w:val="center"/>
            <w:hideMark/>
          </w:tcPr>
          <w:p w14:paraId="443FA3B0" w14:textId="77777777" w:rsidR="00016183" w:rsidRPr="00770A87" w:rsidRDefault="00016183" w:rsidP="005E30D5">
            <w:pPr>
              <w:rPr>
                <w:bCs/>
                <w:lang w:eastAsia="zh-CN"/>
              </w:rPr>
            </w:pPr>
            <w:r w:rsidRPr="00770A87">
              <w:rPr>
                <w:lang w:eastAsia="zh-CN"/>
              </w:rPr>
              <w:t>2.04</w:t>
            </w:r>
          </w:p>
        </w:tc>
        <w:tc>
          <w:tcPr>
            <w:tcW w:w="0" w:type="auto"/>
            <w:noWrap/>
            <w:vAlign w:val="center"/>
            <w:hideMark/>
          </w:tcPr>
          <w:p w14:paraId="58777A24" w14:textId="77777777" w:rsidR="00016183" w:rsidRPr="00770A87" w:rsidRDefault="00016183" w:rsidP="005E30D5">
            <w:pPr>
              <w:rPr>
                <w:bCs/>
                <w:lang w:eastAsia="zh-CN"/>
              </w:rPr>
            </w:pPr>
            <w:r w:rsidRPr="00770A87">
              <w:rPr>
                <w:lang w:eastAsia="zh-CN"/>
              </w:rPr>
              <w:t>2.94</w:t>
            </w:r>
          </w:p>
        </w:tc>
      </w:tr>
    </w:tbl>
    <w:p w14:paraId="59B9B874" w14:textId="77777777" w:rsidR="00016183" w:rsidRPr="00770A87" w:rsidRDefault="00016183" w:rsidP="005E30D5"/>
    <w:p w14:paraId="44E610FC" w14:textId="77777777" w:rsidR="00016183" w:rsidRPr="00770A87" w:rsidRDefault="00016183" w:rsidP="005E30D5"/>
    <w:p w14:paraId="49265B07" w14:textId="7B4EEF0E" w:rsidR="00016183" w:rsidRPr="00770A87" w:rsidRDefault="00016183" w:rsidP="00016183">
      <w:pPr>
        <w:pStyle w:val="AppendixHeading1"/>
      </w:pPr>
      <w:bookmarkStart w:id="398" w:name="_Toc494629558"/>
      <w:bookmarkStart w:id="399" w:name="_Toc494629567"/>
      <w:bookmarkStart w:id="400" w:name="_Toc494643216"/>
      <w:r w:rsidRPr="00770A87">
        <w:lastRenderedPageBreak/>
        <w:t>Appendix H – Energy Consumption Data</w:t>
      </w:r>
      <w:bookmarkEnd w:id="398"/>
      <w:bookmarkEnd w:id="399"/>
      <w:bookmarkEnd w:id="400"/>
    </w:p>
    <w:p w14:paraId="5F7F0052" w14:textId="77777777" w:rsidR="00016183" w:rsidRPr="00770A87" w:rsidRDefault="00016183" w:rsidP="005E30D5"/>
    <w:tbl>
      <w:tblPr>
        <w:tblW w:w="5611" w:type="pct"/>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6"/>
        <w:gridCol w:w="1115"/>
        <w:gridCol w:w="980"/>
        <w:gridCol w:w="620"/>
        <w:gridCol w:w="559"/>
        <w:gridCol w:w="1096"/>
        <w:gridCol w:w="931"/>
        <w:gridCol w:w="894"/>
        <w:gridCol w:w="1188"/>
        <w:gridCol w:w="1139"/>
      </w:tblGrid>
      <w:tr w:rsidR="00016183" w:rsidRPr="00770A87" w14:paraId="03B710E1" w14:textId="77777777" w:rsidTr="00805D31">
        <w:trPr>
          <w:trHeight w:val="287"/>
        </w:trPr>
        <w:tc>
          <w:tcPr>
            <w:tcW w:w="597" w:type="pct"/>
            <w:shd w:val="clear" w:color="auto" w:fill="F2F2F2" w:themeFill="background1" w:themeFillShade="F2"/>
            <w:noWrap/>
            <w:vAlign w:val="center"/>
            <w:hideMark/>
          </w:tcPr>
          <w:p w14:paraId="263C2F65" w14:textId="77777777" w:rsidR="00016183" w:rsidRPr="00770A87" w:rsidRDefault="00016183" w:rsidP="005E30D5">
            <w:pPr>
              <w:rPr>
                <w:bCs/>
                <w:lang w:eastAsia="zh-CN"/>
              </w:rPr>
            </w:pPr>
            <w:r w:rsidRPr="00770A87">
              <w:rPr>
                <w:lang w:eastAsia="zh-CN"/>
              </w:rPr>
              <w:t>City</w:t>
            </w:r>
          </w:p>
        </w:tc>
        <w:tc>
          <w:tcPr>
            <w:tcW w:w="553" w:type="pct"/>
            <w:shd w:val="clear" w:color="auto" w:fill="F2F2F2" w:themeFill="background1" w:themeFillShade="F2"/>
            <w:noWrap/>
            <w:vAlign w:val="center"/>
            <w:hideMark/>
          </w:tcPr>
          <w:p w14:paraId="6DF2F4DA" w14:textId="77777777" w:rsidR="00016183" w:rsidRPr="00770A87" w:rsidRDefault="00016183" w:rsidP="005E30D5">
            <w:pPr>
              <w:rPr>
                <w:bCs/>
                <w:lang w:eastAsia="zh-CN"/>
              </w:rPr>
            </w:pPr>
            <w:r w:rsidRPr="00770A87">
              <w:rPr>
                <w:lang w:eastAsia="zh-CN"/>
              </w:rPr>
              <w:t>Post Code</w:t>
            </w:r>
          </w:p>
        </w:tc>
        <w:tc>
          <w:tcPr>
            <w:tcW w:w="488" w:type="pct"/>
            <w:shd w:val="clear" w:color="auto" w:fill="F2F2F2" w:themeFill="background1" w:themeFillShade="F2"/>
            <w:noWrap/>
            <w:vAlign w:val="center"/>
            <w:hideMark/>
          </w:tcPr>
          <w:p w14:paraId="1CA8541F" w14:textId="77777777" w:rsidR="00016183" w:rsidRPr="00770A87" w:rsidRDefault="00016183" w:rsidP="005E30D5">
            <w:pPr>
              <w:rPr>
                <w:bCs/>
                <w:lang w:eastAsia="zh-CN"/>
              </w:rPr>
            </w:pPr>
            <w:r w:rsidRPr="00770A87">
              <w:rPr>
                <w:lang w:eastAsia="zh-CN"/>
              </w:rPr>
              <w:t># People</w:t>
            </w:r>
          </w:p>
        </w:tc>
        <w:tc>
          <w:tcPr>
            <w:tcW w:w="313" w:type="pct"/>
            <w:shd w:val="clear" w:color="auto" w:fill="F2F2F2" w:themeFill="background1" w:themeFillShade="F2"/>
            <w:noWrap/>
            <w:vAlign w:val="center"/>
            <w:hideMark/>
          </w:tcPr>
          <w:p w14:paraId="00AFE5BC" w14:textId="77777777" w:rsidR="00016183" w:rsidRPr="00770A87" w:rsidRDefault="00016183" w:rsidP="005E30D5">
            <w:pPr>
              <w:rPr>
                <w:bCs/>
                <w:lang w:eastAsia="zh-CN"/>
              </w:rPr>
            </w:pPr>
            <w:r w:rsidRPr="00770A87">
              <w:rPr>
                <w:lang w:eastAsia="zh-CN"/>
              </w:rPr>
              <w:t xml:space="preserve">Pool </w:t>
            </w:r>
          </w:p>
        </w:tc>
        <w:tc>
          <w:tcPr>
            <w:tcW w:w="284" w:type="pct"/>
            <w:shd w:val="clear" w:color="auto" w:fill="F2F2F2" w:themeFill="background1" w:themeFillShade="F2"/>
            <w:noWrap/>
            <w:vAlign w:val="center"/>
            <w:hideMark/>
          </w:tcPr>
          <w:p w14:paraId="770D00CF" w14:textId="77777777" w:rsidR="00016183" w:rsidRPr="00770A87" w:rsidRDefault="00016183" w:rsidP="005E30D5">
            <w:pPr>
              <w:rPr>
                <w:bCs/>
                <w:lang w:eastAsia="zh-CN"/>
              </w:rPr>
            </w:pPr>
            <w:r w:rsidRPr="00770A87">
              <w:rPr>
                <w:lang w:eastAsia="zh-CN"/>
              </w:rPr>
              <w:t>Gas</w:t>
            </w:r>
          </w:p>
        </w:tc>
        <w:tc>
          <w:tcPr>
            <w:tcW w:w="544" w:type="pct"/>
            <w:shd w:val="clear" w:color="auto" w:fill="F2F2F2" w:themeFill="background1" w:themeFillShade="F2"/>
            <w:noWrap/>
            <w:vAlign w:val="center"/>
            <w:hideMark/>
          </w:tcPr>
          <w:p w14:paraId="48E50926" w14:textId="77777777" w:rsidR="00016183" w:rsidRPr="00770A87" w:rsidRDefault="00016183" w:rsidP="005E30D5">
            <w:pPr>
              <w:rPr>
                <w:bCs/>
                <w:lang w:eastAsia="zh-CN"/>
              </w:rPr>
            </w:pPr>
            <w:r w:rsidRPr="00770A87">
              <w:rPr>
                <w:lang w:eastAsia="zh-CN"/>
              </w:rPr>
              <w:t>kWhr/day</w:t>
            </w:r>
          </w:p>
        </w:tc>
        <w:tc>
          <w:tcPr>
            <w:tcW w:w="464" w:type="pct"/>
            <w:shd w:val="clear" w:color="auto" w:fill="F2F2F2" w:themeFill="background1" w:themeFillShade="F2"/>
            <w:noWrap/>
            <w:vAlign w:val="center"/>
            <w:hideMark/>
          </w:tcPr>
          <w:p w14:paraId="159CD73E" w14:textId="77777777" w:rsidR="00016183" w:rsidRPr="00770A87" w:rsidRDefault="00016183" w:rsidP="005E30D5">
            <w:pPr>
              <w:rPr>
                <w:bCs/>
                <w:lang w:eastAsia="zh-CN"/>
              </w:rPr>
            </w:pPr>
            <w:r w:rsidRPr="00770A87">
              <w:rPr>
                <w:lang w:eastAsia="zh-CN"/>
              </w:rPr>
              <w:t>Annual</w:t>
            </w:r>
          </w:p>
        </w:tc>
        <w:tc>
          <w:tcPr>
            <w:tcW w:w="446" w:type="pct"/>
            <w:shd w:val="clear" w:color="auto" w:fill="F2F2F2" w:themeFill="background1" w:themeFillShade="F2"/>
            <w:noWrap/>
            <w:vAlign w:val="center"/>
            <w:hideMark/>
          </w:tcPr>
          <w:p w14:paraId="3CFA103C" w14:textId="77777777" w:rsidR="00016183" w:rsidRPr="00770A87" w:rsidRDefault="00016183" w:rsidP="005E30D5">
            <w:pPr>
              <w:rPr>
                <w:bCs/>
                <w:lang w:eastAsia="zh-CN"/>
              </w:rPr>
            </w:pPr>
            <w:r w:rsidRPr="00770A87">
              <w:rPr>
                <w:lang w:eastAsia="zh-CN"/>
              </w:rPr>
              <w:t>Tariff #</w:t>
            </w:r>
          </w:p>
        </w:tc>
        <w:tc>
          <w:tcPr>
            <w:tcW w:w="589" w:type="pct"/>
            <w:shd w:val="clear" w:color="auto" w:fill="F2F2F2" w:themeFill="background1" w:themeFillShade="F2"/>
            <w:noWrap/>
            <w:vAlign w:val="center"/>
            <w:hideMark/>
          </w:tcPr>
          <w:p w14:paraId="604D95CD" w14:textId="77777777" w:rsidR="00016183" w:rsidRPr="00770A87" w:rsidRDefault="00016183" w:rsidP="005E30D5">
            <w:pPr>
              <w:rPr>
                <w:bCs/>
                <w:lang w:eastAsia="zh-CN"/>
              </w:rPr>
            </w:pPr>
            <w:r w:rsidRPr="00770A87">
              <w:rPr>
                <w:lang w:eastAsia="zh-CN"/>
              </w:rPr>
              <w:t>Tariff Rate</w:t>
            </w:r>
          </w:p>
        </w:tc>
        <w:tc>
          <w:tcPr>
            <w:tcW w:w="722" w:type="pct"/>
            <w:shd w:val="clear" w:color="auto" w:fill="F2F2F2" w:themeFill="background1" w:themeFillShade="F2"/>
            <w:noWrap/>
            <w:vAlign w:val="center"/>
            <w:hideMark/>
          </w:tcPr>
          <w:p w14:paraId="1B78C8AB" w14:textId="77777777" w:rsidR="00016183" w:rsidRPr="00770A87" w:rsidRDefault="00016183" w:rsidP="005E30D5">
            <w:pPr>
              <w:rPr>
                <w:bCs/>
                <w:lang w:eastAsia="zh-CN"/>
              </w:rPr>
            </w:pPr>
            <w:r w:rsidRPr="00770A87">
              <w:rPr>
                <w:lang w:eastAsia="zh-CN"/>
              </w:rPr>
              <w:t>Solar Rate</w:t>
            </w:r>
          </w:p>
        </w:tc>
      </w:tr>
      <w:tr w:rsidR="00016183" w:rsidRPr="00770A87" w14:paraId="1A0F31A5" w14:textId="77777777" w:rsidTr="00805D31">
        <w:trPr>
          <w:trHeight w:val="287"/>
        </w:trPr>
        <w:tc>
          <w:tcPr>
            <w:tcW w:w="597" w:type="pct"/>
            <w:shd w:val="clear" w:color="auto" w:fill="F2F2F2" w:themeFill="background1" w:themeFillShade="F2"/>
            <w:noWrap/>
            <w:vAlign w:val="center"/>
            <w:hideMark/>
          </w:tcPr>
          <w:p w14:paraId="210F4987" w14:textId="77777777" w:rsidR="00016183" w:rsidRPr="00770A87" w:rsidRDefault="00016183" w:rsidP="005E30D5">
            <w:pPr>
              <w:rPr>
                <w:bCs/>
                <w:lang w:eastAsia="zh-CN"/>
              </w:rPr>
            </w:pPr>
            <w:r w:rsidRPr="00770A87">
              <w:rPr>
                <w:lang w:eastAsia="zh-CN"/>
              </w:rPr>
              <w:t>Townsville</w:t>
            </w:r>
          </w:p>
        </w:tc>
        <w:tc>
          <w:tcPr>
            <w:tcW w:w="553" w:type="pct"/>
            <w:noWrap/>
            <w:vAlign w:val="center"/>
            <w:hideMark/>
          </w:tcPr>
          <w:p w14:paraId="628485F3"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1113A72D" w14:textId="77777777" w:rsidR="00016183" w:rsidRPr="00770A87" w:rsidRDefault="00016183" w:rsidP="005E30D5">
            <w:pPr>
              <w:rPr>
                <w:lang w:eastAsia="zh-CN"/>
              </w:rPr>
            </w:pPr>
            <w:r w:rsidRPr="00770A87">
              <w:rPr>
                <w:lang w:eastAsia="zh-CN"/>
              </w:rPr>
              <w:t>4</w:t>
            </w:r>
          </w:p>
        </w:tc>
        <w:tc>
          <w:tcPr>
            <w:tcW w:w="313" w:type="pct"/>
            <w:noWrap/>
            <w:vAlign w:val="center"/>
            <w:hideMark/>
          </w:tcPr>
          <w:p w14:paraId="3A013267"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AF77714"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2A0160D" w14:textId="77777777" w:rsidR="00016183" w:rsidRPr="00770A87" w:rsidRDefault="00016183" w:rsidP="005E30D5">
            <w:pPr>
              <w:rPr>
                <w:bCs/>
                <w:lang w:eastAsia="zh-CN"/>
              </w:rPr>
            </w:pPr>
            <w:r w:rsidRPr="00770A87">
              <w:rPr>
                <w:lang w:eastAsia="zh-CN"/>
              </w:rPr>
              <w:t>24.6</w:t>
            </w:r>
          </w:p>
        </w:tc>
        <w:tc>
          <w:tcPr>
            <w:tcW w:w="464" w:type="pct"/>
            <w:noWrap/>
            <w:vAlign w:val="center"/>
            <w:hideMark/>
          </w:tcPr>
          <w:p w14:paraId="327ADE1E" w14:textId="77777777" w:rsidR="00016183" w:rsidRPr="00770A87" w:rsidRDefault="00016183" w:rsidP="005E30D5">
            <w:pPr>
              <w:rPr>
                <w:bCs/>
                <w:lang w:eastAsia="zh-CN"/>
              </w:rPr>
            </w:pPr>
            <w:r w:rsidRPr="00770A87">
              <w:rPr>
                <w:lang w:eastAsia="zh-CN"/>
              </w:rPr>
              <w:t>8979</w:t>
            </w:r>
          </w:p>
        </w:tc>
        <w:tc>
          <w:tcPr>
            <w:tcW w:w="446" w:type="pct"/>
            <w:noWrap/>
            <w:vAlign w:val="center"/>
            <w:hideMark/>
          </w:tcPr>
          <w:p w14:paraId="2EA8063B"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F03DD6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2517555" w14:textId="77777777" w:rsidR="00016183" w:rsidRPr="00770A87" w:rsidRDefault="00016183" w:rsidP="005E30D5">
            <w:pPr>
              <w:rPr>
                <w:bCs/>
                <w:lang w:eastAsia="zh-CN"/>
              </w:rPr>
            </w:pPr>
            <w:r w:rsidRPr="00770A87">
              <w:rPr>
                <w:lang w:eastAsia="zh-CN"/>
              </w:rPr>
              <w:t>0.07448</w:t>
            </w:r>
          </w:p>
        </w:tc>
      </w:tr>
      <w:tr w:rsidR="00016183" w:rsidRPr="00770A87" w14:paraId="15045BF6" w14:textId="77777777" w:rsidTr="00805D31">
        <w:trPr>
          <w:trHeight w:val="287"/>
        </w:trPr>
        <w:tc>
          <w:tcPr>
            <w:tcW w:w="597" w:type="pct"/>
            <w:noWrap/>
            <w:vAlign w:val="center"/>
            <w:hideMark/>
          </w:tcPr>
          <w:p w14:paraId="53F052C5" w14:textId="77777777" w:rsidR="00016183" w:rsidRPr="00770A87" w:rsidRDefault="00016183" w:rsidP="005E30D5">
            <w:pPr>
              <w:rPr>
                <w:lang w:eastAsia="zh-CN"/>
              </w:rPr>
            </w:pPr>
          </w:p>
        </w:tc>
        <w:tc>
          <w:tcPr>
            <w:tcW w:w="553" w:type="pct"/>
            <w:noWrap/>
            <w:vAlign w:val="center"/>
            <w:hideMark/>
          </w:tcPr>
          <w:p w14:paraId="45A42283"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44CCD85A" w14:textId="77777777" w:rsidR="00016183" w:rsidRPr="00770A87" w:rsidRDefault="00016183" w:rsidP="005E30D5">
            <w:pPr>
              <w:rPr>
                <w:lang w:eastAsia="zh-CN"/>
              </w:rPr>
            </w:pPr>
            <w:r w:rsidRPr="00770A87">
              <w:rPr>
                <w:lang w:eastAsia="zh-CN"/>
              </w:rPr>
              <w:t>4</w:t>
            </w:r>
          </w:p>
        </w:tc>
        <w:tc>
          <w:tcPr>
            <w:tcW w:w="313" w:type="pct"/>
            <w:noWrap/>
            <w:vAlign w:val="center"/>
            <w:hideMark/>
          </w:tcPr>
          <w:p w14:paraId="0194C998" w14:textId="77777777" w:rsidR="00016183" w:rsidRPr="00770A87" w:rsidRDefault="00016183" w:rsidP="005E30D5">
            <w:pPr>
              <w:rPr>
                <w:lang w:eastAsia="zh-CN"/>
              </w:rPr>
            </w:pPr>
            <w:r w:rsidRPr="00770A87">
              <w:rPr>
                <w:lang w:eastAsia="zh-CN"/>
              </w:rPr>
              <w:t>0</w:t>
            </w:r>
          </w:p>
        </w:tc>
        <w:tc>
          <w:tcPr>
            <w:tcW w:w="284" w:type="pct"/>
            <w:noWrap/>
            <w:vAlign w:val="center"/>
            <w:hideMark/>
          </w:tcPr>
          <w:p w14:paraId="440677FA" w14:textId="77777777" w:rsidR="00016183" w:rsidRPr="00770A87" w:rsidRDefault="00016183" w:rsidP="005E30D5">
            <w:pPr>
              <w:rPr>
                <w:lang w:eastAsia="zh-CN"/>
              </w:rPr>
            </w:pPr>
            <w:r w:rsidRPr="00770A87">
              <w:rPr>
                <w:lang w:eastAsia="zh-CN"/>
              </w:rPr>
              <w:t>1</w:t>
            </w:r>
          </w:p>
        </w:tc>
        <w:tc>
          <w:tcPr>
            <w:tcW w:w="544" w:type="pct"/>
            <w:noWrap/>
            <w:vAlign w:val="center"/>
            <w:hideMark/>
          </w:tcPr>
          <w:p w14:paraId="47358EA8" w14:textId="77777777" w:rsidR="00016183" w:rsidRPr="00770A87" w:rsidRDefault="00016183" w:rsidP="005E30D5">
            <w:pPr>
              <w:rPr>
                <w:bCs/>
                <w:lang w:eastAsia="zh-CN"/>
              </w:rPr>
            </w:pPr>
            <w:r w:rsidRPr="00770A87">
              <w:rPr>
                <w:lang w:eastAsia="zh-CN"/>
              </w:rPr>
              <w:t>24.6</w:t>
            </w:r>
          </w:p>
        </w:tc>
        <w:tc>
          <w:tcPr>
            <w:tcW w:w="464" w:type="pct"/>
            <w:noWrap/>
            <w:vAlign w:val="center"/>
            <w:hideMark/>
          </w:tcPr>
          <w:p w14:paraId="6CAEAA5B" w14:textId="77777777" w:rsidR="00016183" w:rsidRPr="00770A87" w:rsidRDefault="00016183" w:rsidP="005E30D5">
            <w:pPr>
              <w:rPr>
                <w:bCs/>
                <w:lang w:eastAsia="zh-CN"/>
              </w:rPr>
            </w:pPr>
            <w:r w:rsidRPr="00770A87">
              <w:rPr>
                <w:lang w:eastAsia="zh-CN"/>
              </w:rPr>
              <w:t>8979</w:t>
            </w:r>
          </w:p>
        </w:tc>
        <w:tc>
          <w:tcPr>
            <w:tcW w:w="446" w:type="pct"/>
            <w:noWrap/>
            <w:vAlign w:val="center"/>
            <w:hideMark/>
          </w:tcPr>
          <w:p w14:paraId="03CA516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3A1CF70"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19FA831" w14:textId="77777777" w:rsidR="00016183" w:rsidRPr="00770A87" w:rsidRDefault="00016183" w:rsidP="005E30D5">
            <w:pPr>
              <w:rPr>
                <w:bCs/>
                <w:lang w:eastAsia="zh-CN"/>
              </w:rPr>
            </w:pPr>
            <w:r w:rsidRPr="00770A87">
              <w:rPr>
                <w:lang w:eastAsia="zh-CN"/>
              </w:rPr>
              <w:t>0.07448</w:t>
            </w:r>
          </w:p>
        </w:tc>
      </w:tr>
      <w:tr w:rsidR="00016183" w:rsidRPr="00770A87" w14:paraId="1875154B" w14:textId="77777777" w:rsidTr="00805D31">
        <w:trPr>
          <w:trHeight w:val="287"/>
        </w:trPr>
        <w:tc>
          <w:tcPr>
            <w:tcW w:w="597" w:type="pct"/>
            <w:noWrap/>
            <w:vAlign w:val="center"/>
            <w:hideMark/>
          </w:tcPr>
          <w:p w14:paraId="63489F18" w14:textId="77777777" w:rsidR="00016183" w:rsidRPr="00770A87" w:rsidRDefault="00016183" w:rsidP="005E30D5">
            <w:pPr>
              <w:rPr>
                <w:lang w:eastAsia="zh-CN"/>
              </w:rPr>
            </w:pPr>
          </w:p>
        </w:tc>
        <w:tc>
          <w:tcPr>
            <w:tcW w:w="553" w:type="pct"/>
            <w:noWrap/>
            <w:vAlign w:val="center"/>
            <w:hideMark/>
          </w:tcPr>
          <w:p w14:paraId="740C346E"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13446290" w14:textId="77777777" w:rsidR="00016183" w:rsidRPr="00770A87" w:rsidRDefault="00016183" w:rsidP="005E30D5">
            <w:pPr>
              <w:rPr>
                <w:lang w:eastAsia="zh-CN"/>
              </w:rPr>
            </w:pPr>
            <w:r w:rsidRPr="00770A87">
              <w:rPr>
                <w:lang w:eastAsia="zh-CN"/>
              </w:rPr>
              <w:t>4</w:t>
            </w:r>
          </w:p>
        </w:tc>
        <w:tc>
          <w:tcPr>
            <w:tcW w:w="313" w:type="pct"/>
            <w:noWrap/>
            <w:vAlign w:val="center"/>
            <w:hideMark/>
          </w:tcPr>
          <w:p w14:paraId="4185F8DE"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BA92C39"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4125CCD" w14:textId="77777777" w:rsidR="00016183" w:rsidRPr="00770A87" w:rsidRDefault="00016183" w:rsidP="005E30D5">
            <w:pPr>
              <w:rPr>
                <w:bCs/>
                <w:lang w:eastAsia="zh-CN"/>
              </w:rPr>
            </w:pPr>
            <w:r w:rsidRPr="00770A87">
              <w:rPr>
                <w:lang w:eastAsia="zh-CN"/>
              </w:rPr>
              <w:t>32.5</w:t>
            </w:r>
          </w:p>
        </w:tc>
        <w:tc>
          <w:tcPr>
            <w:tcW w:w="464" w:type="pct"/>
            <w:noWrap/>
            <w:vAlign w:val="center"/>
            <w:hideMark/>
          </w:tcPr>
          <w:p w14:paraId="3F7EF2FF" w14:textId="77777777" w:rsidR="00016183" w:rsidRPr="00770A87" w:rsidRDefault="00016183" w:rsidP="005E30D5">
            <w:pPr>
              <w:rPr>
                <w:bCs/>
                <w:lang w:eastAsia="zh-CN"/>
              </w:rPr>
            </w:pPr>
            <w:r w:rsidRPr="00770A87">
              <w:rPr>
                <w:lang w:eastAsia="zh-CN"/>
              </w:rPr>
              <w:t>11862.5</w:t>
            </w:r>
          </w:p>
        </w:tc>
        <w:tc>
          <w:tcPr>
            <w:tcW w:w="446" w:type="pct"/>
            <w:noWrap/>
            <w:vAlign w:val="center"/>
            <w:hideMark/>
          </w:tcPr>
          <w:p w14:paraId="043D084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472D43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443648C" w14:textId="77777777" w:rsidR="00016183" w:rsidRPr="00770A87" w:rsidRDefault="00016183" w:rsidP="005E30D5">
            <w:pPr>
              <w:rPr>
                <w:bCs/>
                <w:lang w:eastAsia="zh-CN"/>
              </w:rPr>
            </w:pPr>
            <w:r w:rsidRPr="00770A87">
              <w:rPr>
                <w:lang w:eastAsia="zh-CN"/>
              </w:rPr>
              <w:t>0.07448</w:t>
            </w:r>
          </w:p>
        </w:tc>
      </w:tr>
      <w:tr w:rsidR="00016183" w:rsidRPr="00770A87" w14:paraId="122FC90D" w14:textId="77777777" w:rsidTr="00805D31">
        <w:trPr>
          <w:trHeight w:val="287"/>
        </w:trPr>
        <w:tc>
          <w:tcPr>
            <w:tcW w:w="597" w:type="pct"/>
            <w:noWrap/>
            <w:vAlign w:val="center"/>
            <w:hideMark/>
          </w:tcPr>
          <w:p w14:paraId="5EBEAE31" w14:textId="77777777" w:rsidR="00016183" w:rsidRPr="00770A87" w:rsidRDefault="00016183" w:rsidP="005E30D5">
            <w:pPr>
              <w:rPr>
                <w:lang w:eastAsia="zh-CN"/>
              </w:rPr>
            </w:pPr>
          </w:p>
        </w:tc>
        <w:tc>
          <w:tcPr>
            <w:tcW w:w="553" w:type="pct"/>
            <w:noWrap/>
            <w:vAlign w:val="center"/>
            <w:hideMark/>
          </w:tcPr>
          <w:p w14:paraId="542D86BC"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7196BA94" w14:textId="77777777" w:rsidR="00016183" w:rsidRPr="00770A87" w:rsidRDefault="00016183" w:rsidP="005E30D5">
            <w:pPr>
              <w:rPr>
                <w:lang w:eastAsia="zh-CN"/>
              </w:rPr>
            </w:pPr>
            <w:r w:rsidRPr="00770A87">
              <w:rPr>
                <w:lang w:eastAsia="zh-CN"/>
              </w:rPr>
              <w:t>4</w:t>
            </w:r>
          </w:p>
        </w:tc>
        <w:tc>
          <w:tcPr>
            <w:tcW w:w="313" w:type="pct"/>
            <w:noWrap/>
            <w:vAlign w:val="center"/>
            <w:hideMark/>
          </w:tcPr>
          <w:p w14:paraId="3E80A944" w14:textId="77777777" w:rsidR="00016183" w:rsidRPr="00770A87" w:rsidRDefault="00016183" w:rsidP="005E30D5">
            <w:pPr>
              <w:rPr>
                <w:lang w:eastAsia="zh-CN"/>
              </w:rPr>
            </w:pPr>
            <w:r w:rsidRPr="00770A87">
              <w:rPr>
                <w:lang w:eastAsia="zh-CN"/>
              </w:rPr>
              <w:t>1</w:t>
            </w:r>
          </w:p>
        </w:tc>
        <w:tc>
          <w:tcPr>
            <w:tcW w:w="284" w:type="pct"/>
            <w:noWrap/>
            <w:vAlign w:val="center"/>
            <w:hideMark/>
          </w:tcPr>
          <w:p w14:paraId="68EA65F3"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35609BA" w14:textId="77777777" w:rsidR="00016183" w:rsidRPr="00770A87" w:rsidRDefault="00016183" w:rsidP="005E30D5">
            <w:pPr>
              <w:rPr>
                <w:bCs/>
                <w:lang w:eastAsia="zh-CN"/>
              </w:rPr>
            </w:pPr>
            <w:r w:rsidRPr="00770A87">
              <w:rPr>
                <w:lang w:eastAsia="zh-CN"/>
              </w:rPr>
              <w:t>32.5</w:t>
            </w:r>
          </w:p>
        </w:tc>
        <w:tc>
          <w:tcPr>
            <w:tcW w:w="464" w:type="pct"/>
            <w:noWrap/>
            <w:vAlign w:val="center"/>
            <w:hideMark/>
          </w:tcPr>
          <w:p w14:paraId="16BFCE02" w14:textId="77777777" w:rsidR="00016183" w:rsidRPr="00770A87" w:rsidRDefault="00016183" w:rsidP="005E30D5">
            <w:pPr>
              <w:rPr>
                <w:bCs/>
                <w:lang w:eastAsia="zh-CN"/>
              </w:rPr>
            </w:pPr>
            <w:r w:rsidRPr="00770A87">
              <w:rPr>
                <w:lang w:eastAsia="zh-CN"/>
              </w:rPr>
              <w:t>11862.5</w:t>
            </w:r>
          </w:p>
        </w:tc>
        <w:tc>
          <w:tcPr>
            <w:tcW w:w="446" w:type="pct"/>
            <w:noWrap/>
            <w:vAlign w:val="center"/>
            <w:hideMark/>
          </w:tcPr>
          <w:p w14:paraId="574EE75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90E9CF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0A7D8AB" w14:textId="77777777" w:rsidR="00016183" w:rsidRPr="00770A87" w:rsidRDefault="00016183" w:rsidP="005E30D5">
            <w:pPr>
              <w:rPr>
                <w:bCs/>
                <w:lang w:eastAsia="zh-CN"/>
              </w:rPr>
            </w:pPr>
            <w:r w:rsidRPr="00770A87">
              <w:rPr>
                <w:lang w:eastAsia="zh-CN"/>
              </w:rPr>
              <w:t>0.07448</w:t>
            </w:r>
          </w:p>
        </w:tc>
      </w:tr>
      <w:tr w:rsidR="00016183" w:rsidRPr="00770A87" w14:paraId="4F012891" w14:textId="77777777" w:rsidTr="00805D31">
        <w:trPr>
          <w:trHeight w:val="287"/>
        </w:trPr>
        <w:tc>
          <w:tcPr>
            <w:tcW w:w="597" w:type="pct"/>
            <w:noWrap/>
            <w:vAlign w:val="center"/>
            <w:hideMark/>
          </w:tcPr>
          <w:p w14:paraId="4E40C2A7" w14:textId="77777777" w:rsidR="00016183" w:rsidRPr="00770A87" w:rsidRDefault="00016183" w:rsidP="005E30D5">
            <w:pPr>
              <w:rPr>
                <w:lang w:eastAsia="zh-CN"/>
              </w:rPr>
            </w:pPr>
          </w:p>
        </w:tc>
        <w:tc>
          <w:tcPr>
            <w:tcW w:w="553" w:type="pct"/>
            <w:noWrap/>
            <w:vAlign w:val="center"/>
            <w:hideMark/>
          </w:tcPr>
          <w:p w14:paraId="25784CB9"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132416B3" w14:textId="77777777" w:rsidR="00016183" w:rsidRPr="00770A87" w:rsidRDefault="00016183" w:rsidP="005E30D5">
            <w:pPr>
              <w:rPr>
                <w:lang w:eastAsia="zh-CN"/>
              </w:rPr>
            </w:pPr>
            <w:r w:rsidRPr="00770A87">
              <w:rPr>
                <w:lang w:eastAsia="zh-CN"/>
              </w:rPr>
              <w:t>3</w:t>
            </w:r>
          </w:p>
        </w:tc>
        <w:tc>
          <w:tcPr>
            <w:tcW w:w="313" w:type="pct"/>
            <w:noWrap/>
            <w:vAlign w:val="center"/>
            <w:hideMark/>
          </w:tcPr>
          <w:p w14:paraId="6A877B0F"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A88EAD4" w14:textId="77777777" w:rsidR="00016183" w:rsidRPr="00770A87" w:rsidRDefault="00016183" w:rsidP="005E30D5">
            <w:pPr>
              <w:rPr>
                <w:lang w:eastAsia="zh-CN"/>
              </w:rPr>
            </w:pPr>
            <w:r w:rsidRPr="00770A87">
              <w:rPr>
                <w:lang w:eastAsia="zh-CN"/>
              </w:rPr>
              <w:t>0</w:t>
            </w:r>
          </w:p>
        </w:tc>
        <w:tc>
          <w:tcPr>
            <w:tcW w:w="544" w:type="pct"/>
            <w:noWrap/>
            <w:vAlign w:val="center"/>
            <w:hideMark/>
          </w:tcPr>
          <w:p w14:paraId="21A5B4F0" w14:textId="77777777" w:rsidR="00016183" w:rsidRPr="00770A87" w:rsidRDefault="00016183" w:rsidP="005E30D5">
            <w:pPr>
              <w:rPr>
                <w:bCs/>
                <w:lang w:eastAsia="zh-CN"/>
              </w:rPr>
            </w:pPr>
            <w:r w:rsidRPr="00770A87">
              <w:rPr>
                <w:lang w:eastAsia="zh-CN"/>
              </w:rPr>
              <w:t>19.2</w:t>
            </w:r>
          </w:p>
        </w:tc>
        <w:tc>
          <w:tcPr>
            <w:tcW w:w="464" w:type="pct"/>
            <w:noWrap/>
            <w:vAlign w:val="center"/>
            <w:hideMark/>
          </w:tcPr>
          <w:p w14:paraId="6D1B2092" w14:textId="77777777" w:rsidR="00016183" w:rsidRPr="00770A87" w:rsidRDefault="00016183" w:rsidP="005E30D5">
            <w:pPr>
              <w:rPr>
                <w:bCs/>
                <w:lang w:eastAsia="zh-CN"/>
              </w:rPr>
            </w:pPr>
            <w:r w:rsidRPr="00770A87">
              <w:rPr>
                <w:lang w:eastAsia="zh-CN"/>
              </w:rPr>
              <w:t>7008</w:t>
            </w:r>
          </w:p>
        </w:tc>
        <w:tc>
          <w:tcPr>
            <w:tcW w:w="446" w:type="pct"/>
            <w:noWrap/>
            <w:vAlign w:val="center"/>
            <w:hideMark/>
          </w:tcPr>
          <w:p w14:paraId="44BD628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0796E4C"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D891541" w14:textId="77777777" w:rsidR="00016183" w:rsidRPr="00770A87" w:rsidRDefault="00016183" w:rsidP="005E30D5">
            <w:pPr>
              <w:rPr>
                <w:bCs/>
                <w:lang w:eastAsia="zh-CN"/>
              </w:rPr>
            </w:pPr>
            <w:r w:rsidRPr="00770A87">
              <w:rPr>
                <w:lang w:eastAsia="zh-CN"/>
              </w:rPr>
              <w:t>0.07448</w:t>
            </w:r>
          </w:p>
        </w:tc>
      </w:tr>
      <w:tr w:rsidR="00016183" w:rsidRPr="00770A87" w14:paraId="17DCC687" w14:textId="77777777" w:rsidTr="00805D31">
        <w:trPr>
          <w:trHeight w:val="287"/>
        </w:trPr>
        <w:tc>
          <w:tcPr>
            <w:tcW w:w="597" w:type="pct"/>
            <w:noWrap/>
            <w:vAlign w:val="center"/>
            <w:hideMark/>
          </w:tcPr>
          <w:p w14:paraId="7A7E273A" w14:textId="77777777" w:rsidR="00016183" w:rsidRPr="00770A87" w:rsidRDefault="00016183" w:rsidP="005E30D5">
            <w:pPr>
              <w:rPr>
                <w:lang w:eastAsia="zh-CN"/>
              </w:rPr>
            </w:pPr>
          </w:p>
        </w:tc>
        <w:tc>
          <w:tcPr>
            <w:tcW w:w="553" w:type="pct"/>
            <w:noWrap/>
            <w:vAlign w:val="center"/>
            <w:hideMark/>
          </w:tcPr>
          <w:p w14:paraId="54B3D321"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11B78AF5" w14:textId="77777777" w:rsidR="00016183" w:rsidRPr="00770A87" w:rsidRDefault="00016183" w:rsidP="005E30D5">
            <w:pPr>
              <w:rPr>
                <w:lang w:eastAsia="zh-CN"/>
              </w:rPr>
            </w:pPr>
            <w:r w:rsidRPr="00770A87">
              <w:rPr>
                <w:lang w:eastAsia="zh-CN"/>
              </w:rPr>
              <w:t>3</w:t>
            </w:r>
          </w:p>
        </w:tc>
        <w:tc>
          <w:tcPr>
            <w:tcW w:w="313" w:type="pct"/>
            <w:noWrap/>
            <w:vAlign w:val="center"/>
            <w:hideMark/>
          </w:tcPr>
          <w:p w14:paraId="495A970B" w14:textId="77777777" w:rsidR="00016183" w:rsidRPr="00770A87" w:rsidRDefault="00016183" w:rsidP="005E30D5">
            <w:pPr>
              <w:rPr>
                <w:lang w:eastAsia="zh-CN"/>
              </w:rPr>
            </w:pPr>
            <w:r w:rsidRPr="00770A87">
              <w:rPr>
                <w:lang w:eastAsia="zh-CN"/>
              </w:rPr>
              <w:t>0</w:t>
            </w:r>
          </w:p>
        </w:tc>
        <w:tc>
          <w:tcPr>
            <w:tcW w:w="284" w:type="pct"/>
            <w:noWrap/>
            <w:vAlign w:val="center"/>
            <w:hideMark/>
          </w:tcPr>
          <w:p w14:paraId="33616A1F" w14:textId="77777777" w:rsidR="00016183" w:rsidRPr="00770A87" w:rsidRDefault="00016183" w:rsidP="005E30D5">
            <w:pPr>
              <w:rPr>
                <w:lang w:eastAsia="zh-CN"/>
              </w:rPr>
            </w:pPr>
            <w:r w:rsidRPr="00770A87">
              <w:rPr>
                <w:lang w:eastAsia="zh-CN"/>
              </w:rPr>
              <w:t>1</w:t>
            </w:r>
          </w:p>
        </w:tc>
        <w:tc>
          <w:tcPr>
            <w:tcW w:w="544" w:type="pct"/>
            <w:noWrap/>
            <w:vAlign w:val="center"/>
            <w:hideMark/>
          </w:tcPr>
          <w:p w14:paraId="3B30FB08" w14:textId="77777777" w:rsidR="00016183" w:rsidRPr="00770A87" w:rsidRDefault="00016183" w:rsidP="005E30D5">
            <w:pPr>
              <w:rPr>
                <w:bCs/>
                <w:lang w:eastAsia="zh-CN"/>
              </w:rPr>
            </w:pPr>
            <w:r w:rsidRPr="00770A87">
              <w:rPr>
                <w:lang w:eastAsia="zh-CN"/>
              </w:rPr>
              <w:t>19.2</w:t>
            </w:r>
          </w:p>
        </w:tc>
        <w:tc>
          <w:tcPr>
            <w:tcW w:w="464" w:type="pct"/>
            <w:noWrap/>
            <w:vAlign w:val="center"/>
            <w:hideMark/>
          </w:tcPr>
          <w:p w14:paraId="611B3E97" w14:textId="77777777" w:rsidR="00016183" w:rsidRPr="00770A87" w:rsidRDefault="00016183" w:rsidP="005E30D5">
            <w:pPr>
              <w:rPr>
                <w:bCs/>
                <w:lang w:eastAsia="zh-CN"/>
              </w:rPr>
            </w:pPr>
            <w:r w:rsidRPr="00770A87">
              <w:rPr>
                <w:lang w:eastAsia="zh-CN"/>
              </w:rPr>
              <w:t>7008</w:t>
            </w:r>
          </w:p>
        </w:tc>
        <w:tc>
          <w:tcPr>
            <w:tcW w:w="446" w:type="pct"/>
            <w:noWrap/>
            <w:vAlign w:val="center"/>
            <w:hideMark/>
          </w:tcPr>
          <w:p w14:paraId="6D3D1B2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C4730AF"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223861D" w14:textId="77777777" w:rsidR="00016183" w:rsidRPr="00770A87" w:rsidRDefault="00016183" w:rsidP="005E30D5">
            <w:pPr>
              <w:rPr>
                <w:bCs/>
                <w:lang w:eastAsia="zh-CN"/>
              </w:rPr>
            </w:pPr>
            <w:r w:rsidRPr="00770A87">
              <w:rPr>
                <w:lang w:eastAsia="zh-CN"/>
              </w:rPr>
              <w:t>0.07448</w:t>
            </w:r>
          </w:p>
        </w:tc>
      </w:tr>
      <w:tr w:rsidR="00016183" w:rsidRPr="00770A87" w14:paraId="252F8AC5" w14:textId="77777777" w:rsidTr="00805D31">
        <w:trPr>
          <w:trHeight w:val="287"/>
        </w:trPr>
        <w:tc>
          <w:tcPr>
            <w:tcW w:w="597" w:type="pct"/>
            <w:noWrap/>
            <w:vAlign w:val="center"/>
            <w:hideMark/>
          </w:tcPr>
          <w:p w14:paraId="0BB8E12B" w14:textId="77777777" w:rsidR="00016183" w:rsidRPr="00770A87" w:rsidRDefault="00016183" w:rsidP="005E30D5">
            <w:pPr>
              <w:rPr>
                <w:lang w:eastAsia="zh-CN"/>
              </w:rPr>
            </w:pPr>
          </w:p>
        </w:tc>
        <w:tc>
          <w:tcPr>
            <w:tcW w:w="553" w:type="pct"/>
            <w:noWrap/>
            <w:vAlign w:val="center"/>
            <w:hideMark/>
          </w:tcPr>
          <w:p w14:paraId="4EA2E3F8"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5A108785" w14:textId="77777777" w:rsidR="00016183" w:rsidRPr="00770A87" w:rsidRDefault="00016183" w:rsidP="005E30D5">
            <w:pPr>
              <w:rPr>
                <w:lang w:eastAsia="zh-CN"/>
              </w:rPr>
            </w:pPr>
            <w:r w:rsidRPr="00770A87">
              <w:rPr>
                <w:lang w:eastAsia="zh-CN"/>
              </w:rPr>
              <w:t>3</w:t>
            </w:r>
          </w:p>
        </w:tc>
        <w:tc>
          <w:tcPr>
            <w:tcW w:w="313" w:type="pct"/>
            <w:noWrap/>
            <w:vAlign w:val="center"/>
            <w:hideMark/>
          </w:tcPr>
          <w:p w14:paraId="472BDEC5"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90E0328" w14:textId="77777777" w:rsidR="00016183" w:rsidRPr="00770A87" w:rsidRDefault="00016183" w:rsidP="005E30D5">
            <w:pPr>
              <w:rPr>
                <w:lang w:eastAsia="zh-CN"/>
              </w:rPr>
            </w:pPr>
            <w:r w:rsidRPr="00770A87">
              <w:rPr>
                <w:lang w:eastAsia="zh-CN"/>
              </w:rPr>
              <w:t>0</w:t>
            </w:r>
          </w:p>
        </w:tc>
        <w:tc>
          <w:tcPr>
            <w:tcW w:w="544" w:type="pct"/>
            <w:noWrap/>
            <w:vAlign w:val="center"/>
            <w:hideMark/>
          </w:tcPr>
          <w:p w14:paraId="299BFC56" w14:textId="77777777" w:rsidR="00016183" w:rsidRPr="00770A87" w:rsidRDefault="00016183" w:rsidP="005E30D5">
            <w:pPr>
              <w:rPr>
                <w:bCs/>
                <w:lang w:eastAsia="zh-CN"/>
              </w:rPr>
            </w:pPr>
            <w:r w:rsidRPr="00770A87">
              <w:rPr>
                <w:lang w:eastAsia="zh-CN"/>
              </w:rPr>
              <w:t>27</w:t>
            </w:r>
          </w:p>
        </w:tc>
        <w:tc>
          <w:tcPr>
            <w:tcW w:w="464" w:type="pct"/>
            <w:noWrap/>
            <w:vAlign w:val="center"/>
            <w:hideMark/>
          </w:tcPr>
          <w:p w14:paraId="602C2ACF" w14:textId="77777777" w:rsidR="00016183" w:rsidRPr="00770A87" w:rsidRDefault="00016183" w:rsidP="005E30D5">
            <w:pPr>
              <w:rPr>
                <w:bCs/>
                <w:lang w:eastAsia="zh-CN"/>
              </w:rPr>
            </w:pPr>
            <w:r w:rsidRPr="00770A87">
              <w:rPr>
                <w:lang w:eastAsia="zh-CN"/>
              </w:rPr>
              <w:t>9855</w:t>
            </w:r>
          </w:p>
        </w:tc>
        <w:tc>
          <w:tcPr>
            <w:tcW w:w="446" w:type="pct"/>
            <w:noWrap/>
            <w:vAlign w:val="center"/>
            <w:hideMark/>
          </w:tcPr>
          <w:p w14:paraId="1973308D"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31A538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4037F17" w14:textId="77777777" w:rsidR="00016183" w:rsidRPr="00770A87" w:rsidRDefault="00016183" w:rsidP="005E30D5">
            <w:pPr>
              <w:rPr>
                <w:bCs/>
                <w:lang w:eastAsia="zh-CN"/>
              </w:rPr>
            </w:pPr>
            <w:r w:rsidRPr="00770A87">
              <w:rPr>
                <w:lang w:eastAsia="zh-CN"/>
              </w:rPr>
              <w:t>0.07448</w:t>
            </w:r>
          </w:p>
        </w:tc>
      </w:tr>
      <w:tr w:rsidR="00016183" w:rsidRPr="00770A87" w14:paraId="42CACFC0" w14:textId="77777777" w:rsidTr="00805D31">
        <w:trPr>
          <w:trHeight w:val="287"/>
        </w:trPr>
        <w:tc>
          <w:tcPr>
            <w:tcW w:w="597" w:type="pct"/>
            <w:noWrap/>
            <w:vAlign w:val="center"/>
            <w:hideMark/>
          </w:tcPr>
          <w:p w14:paraId="2BEB733F" w14:textId="77777777" w:rsidR="00016183" w:rsidRPr="00770A87" w:rsidRDefault="00016183" w:rsidP="005E30D5">
            <w:pPr>
              <w:rPr>
                <w:lang w:eastAsia="zh-CN"/>
              </w:rPr>
            </w:pPr>
          </w:p>
        </w:tc>
        <w:tc>
          <w:tcPr>
            <w:tcW w:w="553" w:type="pct"/>
            <w:noWrap/>
            <w:vAlign w:val="center"/>
            <w:hideMark/>
          </w:tcPr>
          <w:p w14:paraId="02B0FCE6"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5AE2C232" w14:textId="77777777" w:rsidR="00016183" w:rsidRPr="00770A87" w:rsidRDefault="00016183" w:rsidP="005E30D5">
            <w:pPr>
              <w:rPr>
                <w:lang w:eastAsia="zh-CN"/>
              </w:rPr>
            </w:pPr>
            <w:r w:rsidRPr="00770A87">
              <w:rPr>
                <w:lang w:eastAsia="zh-CN"/>
              </w:rPr>
              <w:t>3</w:t>
            </w:r>
          </w:p>
        </w:tc>
        <w:tc>
          <w:tcPr>
            <w:tcW w:w="313" w:type="pct"/>
            <w:noWrap/>
            <w:vAlign w:val="center"/>
            <w:hideMark/>
          </w:tcPr>
          <w:p w14:paraId="4840CC50"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8EAE2DD"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60E3543" w14:textId="77777777" w:rsidR="00016183" w:rsidRPr="00770A87" w:rsidRDefault="00016183" w:rsidP="005E30D5">
            <w:pPr>
              <w:rPr>
                <w:bCs/>
                <w:lang w:eastAsia="zh-CN"/>
              </w:rPr>
            </w:pPr>
            <w:r w:rsidRPr="00770A87">
              <w:rPr>
                <w:lang w:eastAsia="zh-CN"/>
              </w:rPr>
              <w:t>27</w:t>
            </w:r>
          </w:p>
        </w:tc>
        <w:tc>
          <w:tcPr>
            <w:tcW w:w="464" w:type="pct"/>
            <w:noWrap/>
            <w:vAlign w:val="center"/>
            <w:hideMark/>
          </w:tcPr>
          <w:p w14:paraId="4A1E4AA5" w14:textId="77777777" w:rsidR="00016183" w:rsidRPr="00770A87" w:rsidRDefault="00016183" w:rsidP="005E30D5">
            <w:pPr>
              <w:rPr>
                <w:bCs/>
                <w:lang w:eastAsia="zh-CN"/>
              </w:rPr>
            </w:pPr>
            <w:r w:rsidRPr="00770A87">
              <w:rPr>
                <w:lang w:eastAsia="zh-CN"/>
              </w:rPr>
              <w:t>9855</w:t>
            </w:r>
          </w:p>
        </w:tc>
        <w:tc>
          <w:tcPr>
            <w:tcW w:w="446" w:type="pct"/>
            <w:noWrap/>
            <w:vAlign w:val="center"/>
            <w:hideMark/>
          </w:tcPr>
          <w:p w14:paraId="072266B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DCB855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3C68AE3" w14:textId="77777777" w:rsidR="00016183" w:rsidRPr="00770A87" w:rsidRDefault="00016183" w:rsidP="005E30D5">
            <w:pPr>
              <w:rPr>
                <w:bCs/>
                <w:lang w:eastAsia="zh-CN"/>
              </w:rPr>
            </w:pPr>
            <w:r w:rsidRPr="00770A87">
              <w:rPr>
                <w:lang w:eastAsia="zh-CN"/>
              </w:rPr>
              <w:t>0.07448</w:t>
            </w:r>
          </w:p>
        </w:tc>
      </w:tr>
      <w:tr w:rsidR="00016183" w:rsidRPr="00770A87" w14:paraId="66D58792" w14:textId="77777777" w:rsidTr="00805D31">
        <w:trPr>
          <w:trHeight w:val="287"/>
        </w:trPr>
        <w:tc>
          <w:tcPr>
            <w:tcW w:w="597" w:type="pct"/>
            <w:noWrap/>
            <w:vAlign w:val="center"/>
            <w:hideMark/>
          </w:tcPr>
          <w:p w14:paraId="7990D5CF" w14:textId="77777777" w:rsidR="00016183" w:rsidRPr="00770A87" w:rsidRDefault="00016183" w:rsidP="005E30D5">
            <w:pPr>
              <w:rPr>
                <w:lang w:eastAsia="zh-CN"/>
              </w:rPr>
            </w:pPr>
          </w:p>
        </w:tc>
        <w:tc>
          <w:tcPr>
            <w:tcW w:w="553" w:type="pct"/>
            <w:noWrap/>
            <w:vAlign w:val="center"/>
            <w:hideMark/>
          </w:tcPr>
          <w:p w14:paraId="446756F7"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4B8029CE" w14:textId="77777777" w:rsidR="00016183" w:rsidRPr="00770A87" w:rsidRDefault="00016183" w:rsidP="005E30D5">
            <w:pPr>
              <w:rPr>
                <w:lang w:eastAsia="zh-CN"/>
              </w:rPr>
            </w:pPr>
            <w:r w:rsidRPr="00770A87">
              <w:rPr>
                <w:lang w:eastAsia="zh-CN"/>
              </w:rPr>
              <w:t>2</w:t>
            </w:r>
          </w:p>
        </w:tc>
        <w:tc>
          <w:tcPr>
            <w:tcW w:w="313" w:type="pct"/>
            <w:noWrap/>
            <w:vAlign w:val="center"/>
            <w:hideMark/>
          </w:tcPr>
          <w:p w14:paraId="0ED0A924"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5F593BB"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9315BFA" w14:textId="77777777" w:rsidR="00016183" w:rsidRPr="00770A87" w:rsidRDefault="00016183" w:rsidP="005E30D5">
            <w:pPr>
              <w:rPr>
                <w:bCs/>
                <w:lang w:eastAsia="zh-CN"/>
              </w:rPr>
            </w:pPr>
            <w:r w:rsidRPr="00770A87">
              <w:rPr>
                <w:lang w:eastAsia="zh-CN"/>
              </w:rPr>
              <w:t>16.8</w:t>
            </w:r>
          </w:p>
        </w:tc>
        <w:tc>
          <w:tcPr>
            <w:tcW w:w="464" w:type="pct"/>
            <w:noWrap/>
            <w:vAlign w:val="center"/>
            <w:hideMark/>
          </w:tcPr>
          <w:p w14:paraId="25A26727" w14:textId="77777777" w:rsidR="00016183" w:rsidRPr="00770A87" w:rsidRDefault="00016183" w:rsidP="005E30D5">
            <w:pPr>
              <w:rPr>
                <w:bCs/>
                <w:lang w:eastAsia="zh-CN"/>
              </w:rPr>
            </w:pPr>
            <w:r w:rsidRPr="00770A87">
              <w:rPr>
                <w:lang w:eastAsia="zh-CN"/>
              </w:rPr>
              <w:t>6132</w:t>
            </w:r>
          </w:p>
        </w:tc>
        <w:tc>
          <w:tcPr>
            <w:tcW w:w="446" w:type="pct"/>
            <w:noWrap/>
            <w:vAlign w:val="center"/>
            <w:hideMark/>
          </w:tcPr>
          <w:p w14:paraId="625C1B22"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289CAA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B2F762D" w14:textId="77777777" w:rsidR="00016183" w:rsidRPr="00770A87" w:rsidRDefault="00016183" w:rsidP="005E30D5">
            <w:pPr>
              <w:rPr>
                <w:bCs/>
                <w:lang w:eastAsia="zh-CN"/>
              </w:rPr>
            </w:pPr>
            <w:r w:rsidRPr="00770A87">
              <w:rPr>
                <w:lang w:eastAsia="zh-CN"/>
              </w:rPr>
              <w:t>0.07448</w:t>
            </w:r>
          </w:p>
        </w:tc>
      </w:tr>
      <w:tr w:rsidR="00016183" w:rsidRPr="00770A87" w14:paraId="2819230F" w14:textId="77777777" w:rsidTr="00805D31">
        <w:trPr>
          <w:trHeight w:val="287"/>
        </w:trPr>
        <w:tc>
          <w:tcPr>
            <w:tcW w:w="597" w:type="pct"/>
            <w:noWrap/>
            <w:vAlign w:val="center"/>
            <w:hideMark/>
          </w:tcPr>
          <w:p w14:paraId="28BEDA1C" w14:textId="77777777" w:rsidR="00016183" w:rsidRPr="00770A87" w:rsidRDefault="00016183" w:rsidP="005E30D5">
            <w:pPr>
              <w:rPr>
                <w:lang w:eastAsia="zh-CN"/>
              </w:rPr>
            </w:pPr>
          </w:p>
        </w:tc>
        <w:tc>
          <w:tcPr>
            <w:tcW w:w="553" w:type="pct"/>
            <w:noWrap/>
            <w:vAlign w:val="center"/>
            <w:hideMark/>
          </w:tcPr>
          <w:p w14:paraId="3CC2377E"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01D7B604" w14:textId="77777777" w:rsidR="00016183" w:rsidRPr="00770A87" w:rsidRDefault="00016183" w:rsidP="005E30D5">
            <w:pPr>
              <w:rPr>
                <w:lang w:eastAsia="zh-CN"/>
              </w:rPr>
            </w:pPr>
            <w:r w:rsidRPr="00770A87">
              <w:rPr>
                <w:lang w:eastAsia="zh-CN"/>
              </w:rPr>
              <w:t>2</w:t>
            </w:r>
          </w:p>
        </w:tc>
        <w:tc>
          <w:tcPr>
            <w:tcW w:w="313" w:type="pct"/>
            <w:noWrap/>
            <w:vAlign w:val="center"/>
            <w:hideMark/>
          </w:tcPr>
          <w:p w14:paraId="4B6E77BE"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7F48805"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B130A0D" w14:textId="77777777" w:rsidR="00016183" w:rsidRPr="00770A87" w:rsidRDefault="00016183" w:rsidP="005E30D5">
            <w:pPr>
              <w:rPr>
                <w:bCs/>
                <w:lang w:eastAsia="zh-CN"/>
              </w:rPr>
            </w:pPr>
            <w:r w:rsidRPr="00770A87">
              <w:rPr>
                <w:lang w:eastAsia="zh-CN"/>
              </w:rPr>
              <w:t>16.8</w:t>
            </w:r>
          </w:p>
        </w:tc>
        <w:tc>
          <w:tcPr>
            <w:tcW w:w="464" w:type="pct"/>
            <w:noWrap/>
            <w:vAlign w:val="center"/>
            <w:hideMark/>
          </w:tcPr>
          <w:p w14:paraId="14754D39" w14:textId="77777777" w:rsidR="00016183" w:rsidRPr="00770A87" w:rsidRDefault="00016183" w:rsidP="005E30D5">
            <w:pPr>
              <w:rPr>
                <w:bCs/>
                <w:lang w:eastAsia="zh-CN"/>
              </w:rPr>
            </w:pPr>
            <w:r w:rsidRPr="00770A87">
              <w:rPr>
                <w:lang w:eastAsia="zh-CN"/>
              </w:rPr>
              <w:t>6132</w:t>
            </w:r>
          </w:p>
        </w:tc>
        <w:tc>
          <w:tcPr>
            <w:tcW w:w="446" w:type="pct"/>
            <w:noWrap/>
            <w:vAlign w:val="center"/>
            <w:hideMark/>
          </w:tcPr>
          <w:p w14:paraId="7320358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5B29A9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FE17A2F" w14:textId="77777777" w:rsidR="00016183" w:rsidRPr="00770A87" w:rsidRDefault="00016183" w:rsidP="005E30D5">
            <w:pPr>
              <w:rPr>
                <w:bCs/>
                <w:lang w:eastAsia="zh-CN"/>
              </w:rPr>
            </w:pPr>
            <w:r w:rsidRPr="00770A87">
              <w:rPr>
                <w:lang w:eastAsia="zh-CN"/>
              </w:rPr>
              <w:t>0.07448</w:t>
            </w:r>
          </w:p>
        </w:tc>
      </w:tr>
      <w:tr w:rsidR="00016183" w:rsidRPr="00770A87" w14:paraId="601D1418" w14:textId="77777777" w:rsidTr="00805D31">
        <w:trPr>
          <w:trHeight w:val="287"/>
        </w:trPr>
        <w:tc>
          <w:tcPr>
            <w:tcW w:w="597" w:type="pct"/>
            <w:noWrap/>
            <w:vAlign w:val="center"/>
            <w:hideMark/>
          </w:tcPr>
          <w:p w14:paraId="6762C2F3" w14:textId="77777777" w:rsidR="00016183" w:rsidRPr="00770A87" w:rsidRDefault="00016183" w:rsidP="005E30D5">
            <w:pPr>
              <w:rPr>
                <w:lang w:eastAsia="zh-CN"/>
              </w:rPr>
            </w:pPr>
          </w:p>
        </w:tc>
        <w:tc>
          <w:tcPr>
            <w:tcW w:w="553" w:type="pct"/>
            <w:noWrap/>
            <w:vAlign w:val="center"/>
            <w:hideMark/>
          </w:tcPr>
          <w:p w14:paraId="52DDCF93"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22711871" w14:textId="77777777" w:rsidR="00016183" w:rsidRPr="00770A87" w:rsidRDefault="00016183" w:rsidP="005E30D5">
            <w:pPr>
              <w:rPr>
                <w:lang w:eastAsia="zh-CN"/>
              </w:rPr>
            </w:pPr>
            <w:r w:rsidRPr="00770A87">
              <w:rPr>
                <w:lang w:eastAsia="zh-CN"/>
              </w:rPr>
              <w:t>2</w:t>
            </w:r>
          </w:p>
        </w:tc>
        <w:tc>
          <w:tcPr>
            <w:tcW w:w="313" w:type="pct"/>
            <w:noWrap/>
            <w:vAlign w:val="center"/>
            <w:hideMark/>
          </w:tcPr>
          <w:p w14:paraId="67C358F3"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C38616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29FE9C2B" w14:textId="77777777" w:rsidR="00016183" w:rsidRPr="00770A87" w:rsidRDefault="00016183" w:rsidP="005E30D5">
            <w:pPr>
              <w:rPr>
                <w:bCs/>
                <w:lang w:eastAsia="zh-CN"/>
              </w:rPr>
            </w:pPr>
            <w:r w:rsidRPr="00770A87">
              <w:rPr>
                <w:lang w:eastAsia="zh-CN"/>
              </w:rPr>
              <w:t>24.6</w:t>
            </w:r>
          </w:p>
        </w:tc>
        <w:tc>
          <w:tcPr>
            <w:tcW w:w="464" w:type="pct"/>
            <w:noWrap/>
            <w:vAlign w:val="center"/>
            <w:hideMark/>
          </w:tcPr>
          <w:p w14:paraId="27B9E3FB" w14:textId="77777777" w:rsidR="00016183" w:rsidRPr="00770A87" w:rsidRDefault="00016183" w:rsidP="005E30D5">
            <w:pPr>
              <w:rPr>
                <w:bCs/>
                <w:lang w:eastAsia="zh-CN"/>
              </w:rPr>
            </w:pPr>
            <w:r w:rsidRPr="00770A87">
              <w:rPr>
                <w:lang w:eastAsia="zh-CN"/>
              </w:rPr>
              <w:t>8979</w:t>
            </w:r>
          </w:p>
        </w:tc>
        <w:tc>
          <w:tcPr>
            <w:tcW w:w="446" w:type="pct"/>
            <w:noWrap/>
            <w:vAlign w:val="center"/>
            <w:hideMark/>
          </w:tcPr>
          <w:p w14:paraId="216BDD2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2106AF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AE3CC30" w14:textId="77777777" w:rsidR="00016183" w:rsidRPr="00770A87" w:rsidRDefault="00016183" w:rsidP="005E30D5">
            <w:pPr>
              <w:rPr>
                <w:bCs/>
                <w:lang w:eastAsia="zh-CN"/>
              </w:rPr>
            </w:pPr>
            <w:r w:rsidRPr="00770A87">
              <w:rPr>
                <w:lang w:eastAsia="zh-CN"/>
              </w:rPr>
              <w:t>0.07448</w:t>
            </w:r>
          </w:p>
        </w:tc>
      </w:tr>
      <w:tr w:rsidR="00016183" w:rsidRPr="00770A87" w14:paraId="76F40464" w14:textId="77777777" w:rsidTr="00805D31">
        <w:trPr>
          <w:trHeight w:val="287"/>
        </w:trPr>
        <w:tc>
          <w:tcPr>
            <w:tcW w:w="597" w:type="pct"/>
            <w:noWrap/>
            <w:vAlign w:val="center"/>
            <w:hideMark/>
          </w:tcPr>
          <w:p w14:paraId="5698C192" w14:textId="77777777" w:rsidR="00016183" w:rsidRPr="00770A87" w:rsidRDefault="00016183" w:rsidP="005E30D5">
            <w:pPr>
              <w:rPr>
                <w:lang w:eastAsia="zh-CN"/>
              </w:rPr>
            </w:pPr>
          </w:p>
        </w:tc>
        <w:tc>
          <w:tcPr>
            <w:tcW w:w="553" w:type="pct"/>
            <w:noWrap/>
            <w:vAlign w:val="center"/>
            <w:hideMark/>
          </w:tcPr>
          <w:p w14:paraId="3D46EA9C"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64A34414" w14:textId="77777777" w:rsidR="00016183" w:rsidRPr="00770A87" w:rsidRDefault="00016183" w:rsidP="005E30D5">
            <w:pPr>
              <w:rPr>
                <w:lang w:eastAsia="zh-CN"/>
              </w:rPr>
            </w:pPr>
            <w:r w:rsidRPr="00770A87">
              <w:rPr>
                <w:lang w:eastAsia="zh-CN"/>
              </w:rPr>
              <w:t>2</w:t>
            </w:r>
          </w:p>
        </w:tc>
        <w:tc>
          <w:tcPr>
            <w:tcW w:w="313" w:type="pct"/>
            <w:noWrap/>
            <w:vAlign w:val="center"/>
            <w:hideMark/>
          </w:tcPr>
          <w:p w14:paraId="66779233" w14:textId="77777777" w:rsidR="00016183" w:rsidRPr="00770A87" w:rsidRDefault="00016183" w:rsidP="005E30D5">
            <w:pPr>
              <w:rPr>
                <w:lang w:eastAsia="zh-CN"/>
              </w:rPr>
            </w:pPr>
            <w:r w:rsidRPr="00770A87">
              <w:rPr>
                <w:lang w:eastAsia="zh-CN"/>
              </w:rPr>
              <w:t>1</w:t>
            </w:r>
          </w:p>
        </w:tc>
        <w:tc>
          <w:tcPr>
            <w:tcW w:w="284" w:type="pct"/>
            <w:noWrap/>
            <w:vAlign w:val="center"/>
            <w:hideMark/>
          </w:tcPr>
          <w:p w14:paraId="14308DB0"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5B866A4" w14:textId="77777777" w:rsidR="00016183" w:rsidRPr="00770A87" w:rsidRDefault="00016183" w:rsidP="005E30D5">
            <w:pPr>
              <w:rPr>
                <w:bCs/>
                <w:lang w:eastAsia="zh-CN"/>
              </w:rPr>
            </w:pPr>
            <w:r w:rsidRPr="00770A87">
              <w:rPr>
                <w:lang w:eastAsia="zh-CN"/>
              </w:rPr>
              <w:t>24.6</w:t>
            </w:r>
          </w:p>
        </w:tc>
        <w:tc>
          <w:tcPr>
            <w:tcW w:w="464" w:type="pct"/>
            <w:noWrap/>
            <w:vAlign w:val="center"/>
            <w:hideMark/>
          </w:tcPr>
          <w:p w14:paraId="2E4662EB" w14:textId="77777777" w:rsidR="00016183" w:rsidRPr="00770A87" w:rsidRDefault="00016183" w:rsidP="005E30D5">
            <w:pPr>
              <w:rPr>
                <w:bCs/>
                <w:lang w:eastAsia="zh-CN"/>
              </w:rPr>
            </w:pPr>
            <w:r w:rsidRPr="00770A87">
              <w:rPr>
                <w:lang w:eastAsia="zh-CN"/>
              </w:rPr>
              <w:t>8979</w:t>
            </w:r>
          </w:p>
        </w:tc>
        <w:tc>
          <w:tcPr>
            <w:tcW w:w="446" w:type="pct"/>
            <w:noWrap/>
            <w:vAlign w:val="center"/>
            <w:hideMark/>
          </w:tcPr>
          <w:p w14:paraId="5D4D93D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42D30A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4AFCA62" w14:textId="77777777" w:rsidR="00016183" w:rsidRPr="00770A87" w:rsidRDefault="00016183" w:rsidP="005E30D5">
            <w:pPr>
              <w:rPr>
                <w:bCs/>
                <w:lang w:eastAsia="zh-CN"/>
              </w:rPr>
            </w:pPr>
            <w:r w:rsidRPr="00770A87">
              <w:rPr>
                <w:lang w:eastAsia="zh-CN"/>
              </w:rPr>
              <w:t>0.07448</w:t>
            </w:r>
          </w:p>
        </w:tc>
      </w:tr>
      <w:tr w:rsidR="00016183" w:rsidRPr="00770A87" w14:paraId="3DBAA137" w14:textId="77777777" w:rsidTr="00805D31">
        <w:trPr>
          <w:trHeight w:val="287"/>
        </w:trPr>
        <w:tc>
          <w:tcPr>
            <w:tcW w:w="597" w:type="pct"/>
            <w:noWrap/>
            <w:vAlign w:val="center"/>
            <w:hideMark/>
          </w:tcPr>
          <w:p w14:paraId="0A5954A9" w14:textId="77777777" w:rsidR="00016183" w:rsidRPr="00770A87" w:rsidRDefault="00016183" w:rsidP="005E30D5">
            <w:pPr>
              <w:rPr>
                <w:lang w:eastAsia="zh-CN"/>
              </w:rPr>
            </w:pPr>
          </w:p>
        </w:tc>
        <w:tc>
          <w:tcPr>
            <w:tcW w:w="553" w:type="pct"/>
            <w:noWrap/>
            <w:vAlign w:val="center"/>
            <w:hideMark/>
          </w:tcPr>
          <w:p w14:paraId="20119344"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5D4B5033" w14:textId="77777777" w:rsidR="00016183" w:rsidRPr="00770A87" w:rsidRDefault="00016183" w:rsidP="005E30D5">
            <w:pPr>
              <w:rPr>
                <w:lang w:eastAsia="zh-CN"/>
              </w:rPr>
            </w:pPr>
            <w:r w:rsidRPr="00770A87">
              <w:rPr>
                <w:lang w:eastAsia="zh-CN"/>
              </w:rPr>
              <w:t>1</w:t>
            </w:r>
          </w:p>
        </w:tc>
        <w:tc>
          <w:tcPr>
            <w:tcW w:w="313" w:type="pct"/>
            <w:noWrap/>
            <w:vAlign w:val="center"/>
            <w:hideMark/>
          </w:tcPr>
          <w:p w14:paraId="2D508CB8"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63340AB" w14:textId="77777777" w:rsidR="00016183" w:rsidRPr="00770A87" w:rsidRDefault="00016183" w:rsidP="005E30D5">
            <w:pPr>
              <w:rPr>
                <w:lang w:eastAsia="zh-CN"/>
              </w:rPr>
            </w:pPr>
            <w:r w:rsidRPr="00770A87">
              <w:rPr>
                <w:lang w:eastAsia="zh-CN"/>
              </w:rPr>
              <w:t>0</w:t>
            </w:r>
          </w:p>
        </w:tc>
        <w:tc>
          <w:tcPr>
            <w:tcW w:w="544" w:type="pct"/>
            <w:noWrap/>
            <w:vAlign w:val="center"/>
            <w:hideMark/>
          </w:tcPr>
          <w:p w14:paraId="7744A115" w14:textId="77777777" w:rsidR="00016183" w:rsidRPr="00770A87" w:rsidRDefault="00016183" w:rsidP="005E30D5">
            <w:pPr>
              <w:rPr>
                <w:bCs/>
                <w:lang w:eastAsia="zh-CN"/>
              </w:rPr>
            </w:pPr>
            <w:r w:rsidRPr="00770A87">
              <w:rPr>
                <w:lang w:eastAsia="zh-CN"/>
              </w:rPr>
              <w:t>10.8</w:t>
            </w:r>
          </w:p>
        </w:tc>
        <w:tc>
          <w:tcPr>
            <w:tcW w:w="464" w:type="pct"/>
            <w:noWrap/>
            <w:vAlign w:val="center"/>
            <w:hideMark/>
          </w:tcPr>
          <w:p w14:paraId="1EE48EFA" w14:textId="77777777" w:rsidR="00016183" w:rsidRPr="00770A87" w:rsidRDefault="00016183" w:rsidP="005E30D5">
            <w:pPr>
              <w:rPr>
                <w:bCs/>
                <w:lang w:eastAsia="zh-CN"/>
              </w:rPr>
            </w:pPr>
            <w:r w:rsidRPr="00770A87">
              <w:rPr>
                <w:lang w:eastAsia="zh-CN"/>
              </w:rPr>
              <w:t>3942</w:t>
            </w:r>
          </w:p>
        </w:tc>
        <w:tc>
          <w:tcPr>
            <w:tcW w:w="446" w:type="pct"/>
            <w:noWrap/>
            <w:vAlign w:val="center"/>
            <w:hideMark/>
          </w:tcPr>
          <w:p w14:paraId="414DD97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29CC9D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3F79FCF" w14:textId="77777777" w:rsidR="00016183" w:rsidRPr="00770A87" w:rsidRDefault="00016183" w:rsidP="005E30D5">
            <w:pPr>
              <w:rPr>
                <w:bCs/>
                <w:lang w:eastAsia="zh-CN"/>
              </w:rPr>
            </w:pPr>
            <w:r w:rsidRPr="00770A87">
              <w:rPr>
                <w:lang w:eastAsia="zh-CN"/>
              </w:rPr>
              <w:t>0.07448</w:t>
            </w:r>
          </w:p>
        </w:tc>
      </w:tr>
      <w:tr w:rsidR="00016183" w:rsidRPr="00770A87" w14:paraId="7E1F351E" w14:textId="77777777" w:rsidTr="00805D31">
        <w:trPr>
          <w:trHeight w:val="287"/>
        </w:trPr>
        <w:tc>
          <w:tcPr>
            <w:tcW w:w="597" w:type="pct"/>
            <w:noWrap/>
            <w:vAlign w:val="center"/>
            <w:hideMark/>
          </w:tcPr>
          <w:p w14:paraId="3BC78CBA" w14:textId="77777777" w:rsidR="00016183" w:rsidRPr="00770A87" w:rsidRDefault="00016183" w:rsidP="005E30D5">
            <w:pPr>
              <w:rPr>
                <w:lang w:eastAsia="zh-CN"/>
              </w:rPr>
            </w:pPr>
          </w:p>
        </w:tc>
        <w:tc>
          <w:tcPr>
            <w:tcW w:w="553" w:type="pct"/>
            <w:noWrap/>
            <w:vAlign w:val="center"/>
            <w:hideMark/>
          </w:tcPr>
          <w:p w14:paraId="716E9BED"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3B60C391" w14:textId="77777777" w:rsidR="00016183" w:rsidRPr="00770A87" w:rsidRDefault="00016183" w:rsidP="005E30D5">
            <w:pPr>
              <w:rPr>
                <w:lang w:eastAsia="zh-CN"/>
              </w:rPr>
            </w:pPr>
            <w:r w:rsidRPr="00770A87">
              <w:rPr>
                <w:lang w:eastAsia="zh-CN"/>
              </w:rPr>
              <w:t>1</w:t>
            </w:r>
          </w:p>
        </w:tc>
        <w:tc>
          <w:tcPr>
            <w:tcW w:w="313" w:type="pct"/>
            <w:noWrap/>
            <w:vAlign w:val="center"/>
            <w:hideMark/>
          </w:tcPr>
          <w:p w14:paraId="0A3B5DE2" w14:textId="77777777" w:rsidR="00016183" w:rsidRPr="00770A87" w:rsidRDefault="00016183" w:rsidP="005E30D5">
            <w:pPr>
              <w:rPr>
                <w:lang w:eastAsia="zh-CN"/>
              </w:rPr>
            </w:pPr>
            <w:r w:rsidRPr="00770A87">
              <w:rPr>
                <w:lang w:eastAsia="zh-CN"/>
              </w:rPr>
              <w:t>0</w:t>
            </w:r>
          </w:p>
        </w:tc>
        <w:tc>
          <w:tcPr>
            <w:tcW w:w="284" w:type="pct"/>
            <w:noWrap/>
            <w:vAlign w:val="center"/>
            <w:hideMark/>
          </w:tcPr>
          <w:p w14:paraId="228D502A"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249236A" w14:textId="77777777" w:rsidR="00016183" w:rsidRPr="00770A87" w:rsidRDefault="00016183" w:rsidP="005E30D5">
            <w:pPr>
              <w:rPr>
                <w:bCs/>
                <w:lang w:eastAsia="zh-CN"/>
              </w:rPr>
            </w:pPr>
            <w:r w:rsidRPr="00770A87">
              <w:rPr>
                <w:lang w:eastAsia="zh-CN"/>
              </w:rPr>
              <w:t>10.8</w:t>
            </w:r>
          </w:p>
        </w:tc>
        <w:tc>
          <w:tcPr>
            <w:tcW w:w="464" w:type="pct"/>
            <w:noWrap/>
            <w:vAlign w:val="center"/>
            <w:hideMark/>
          </w:tcPr>
          <w:p w14:paraId="6AE07046" w14:textId="77777777" w:rsidR="00016183" w:rsidRPr="00770A87" w:rsidRDefault="00016183" w:rsidP="005E30D5">
            <w:pPr>
              <w:rPr>
                <w:bCs/>
                <w:lang w:eastAsia="zh-CN"/>
              </w:rPr>
            </w:pPr>
            <w:r w:rsidRPr="00770A87">
              <w:rPr>
                <w:lang w:eastAsia="zh-CN"/>
              </w:rPr>
              <w:t>3942</w:t>
            </w:r>
          </w:p>
        </w:tc>
        <w:tc>
          <w:tcPr>
            <w:tcW w:w="446" w:type="pct"/>
            <w:noWrap/>
            <w:vAlign w:val="center"/>
            <w:hideMark/>
          </w:tcPr>
          <w:p w14:paraId="3F40144E"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857DD50"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DD20BE4" w14:textId="77777777" w:rsidR="00016183" w:rsidRPr="00770A87" w:rsidRDefault="00016183" w:rsidP="005E30D5">
            <w:pPr>
              <w:rPr>
                <w:bCs/>
                <w:lang w:eastAsia="zh-CN"/>
              </w:rPr>
            </w:pPr>
            <w:r w:rsidRPr="00770A87">
              <w:rPr>
                <w:lang w:eastAsia="zh-CN"/>
              </w:rPr>
              <w:t>0.07448</w:t>
            </w:r>
          </w:p>
        </w:tc>
      </w:tr>
      <w:tr w:rsidR="00016183" w:rsidRPr="00770A87" w14:paraId="059DA5D7" w14:textId="77777777" w:rsidTr="00805D31">
        <w:trPr>
          <w:trHeight w:val="287"/>
        </w:trPr>
        <w:tc>
          <w:tcPr>
            <w:tcW w:w="597" w:type="pct"/>
            <w:noWrap/>
            <w:vAlign w:val="center"/>
            <w:hideMark/>
          </w:tcPr>
          <w:p w14:paraId="0E45B384" w14:textId="77777777" w:rsidR="00016183" w:rsidRPr="00770A87" w:rsidRDefault="00016183" w:rsidP="005E30D5">
            <w:pPr>
              <w:rPr>
                <w:lang w:eastAsia="zh-CN"/>
              </w:rPr>
            </w:pPr>
          </w:p>
        </w:tc>
        <w:tc>
          <w:tcPr>
            <w:tcW w:w="553" w:type="pct"/>
            <w:noWrap/>
            <w:vAlign w:val="center"/>
            <w:hideMark/>
          </w:tcPr>
          <w:p w14:paraId="23048CEC"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009EF588" w14:textId="77777777" w:rsidR="00016183" w:rsidRPr="00770A87" w:rsidRDefault="00016183" w:rsidP="005E30D5">
            <w:pPr>
              <w:rPr>
                <w:lang w:eastAsia="zh-CN"/>
              </w:rPr>
            </w:pPr>
            <w:r w:rsidRPr="00770A87">
              <w:rPr>
                <w:lang w:eastAsia="zh-CN"/>
              </w:rPr>
              <w:t>1</w:t>
            </w:r>
          </w:p>
        </w:tc>
        <w:tc>
          <w:tcPr>
            <w:tcW w:w="313" w:type="pct"/>
            <w:noWrap/>
            <w:vAlign w:val="center"/>
            <w:hideMark/>
          </w:tcPr>
          <w:p w14:paraId="6D3E13EE"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18F9424" w14:textId="77777777" w:rsidR="00016183" w:rsidRPr="00770A87" w:rsidRDefault="00016183" w:rsidP="005E30D5">
            <w:pPr>
              <w:rPr>
                <w:lang w:eastAsia="zh-CN"/>
              </w:rPr>
            </w:pPr>
            <w:r w:rsidRPr="00770A87">
              <w:rPr>
                <w:lang w:eastAsia="zh-CN"/>
              </w:rPr>
              <w:t>0</w:t>
            </w:r>
          </w:p>
        </w:tc>
        <w:tc>
          <w:tcPr>
            <w:tcW w:w="544" w:type="pct"/>
            <w:noWrap/>
            <w:vAlign w:val="center"/>
            <w:hideMark/>
          </w:tcPr>
          <w:p w14:paraId="7C32DFB3" w14:textId="77777777" w:rsidR="00016183" w:rsidRPr="00770A87" w:rsidRDefault="00016183" w:rsidP="005E30D5">
            <w:pPr>
              <w:rPr>
                <w:bCs/>
                <w:lang w:eastAsia="zh-CN"/>
              </w:rPr>
            </w:pPr>
            <w:r w:rsidRPr="00770A87">
              <w:rPr>
                <w:lang w:eastAsia="zh-CN"/>
              </w:rPr>
              <w:t>18.7</w:t>
            </w:r>
          </w:p>
        </w:tc>
        <w:tc>
          <w:tcPr>
            <w:tcW w:w="464" w:type="pct"/>
            <w:noWrap/>
            <w:vAlign w:val="center"/>
            <w:hideMark/>
          </w:tcPr>
          <w:p w14:paraId="46BCBFD4" w14:textId="77777777" w:rsidR="00016183" w:rsidRPr="00770A87" w:rsidRDefault="00016183" w:rsidP="005E30D5">
            <w:pPr>
              <w:rPr>
                <w:bCs/>
                <w:lang w:eastAsia="zh-CN"/>
              </w:rPr>
            </w:pPr>
            <w:r w:rsidRPr="00770A87">
              <w:rPr>
                <w:lang w:eastAsia="zh-CN"/>
              </w:rPr>
              <w:t>6825.5</w:t>
            </w:r>
          </w:p>
        </w:tc>
        <w:tc>
          <w:tcPr>
            <w:tcW w:w="446" w:type="pct"/>
            <w:noWrap/>
            <w:vAlign w:val="center"/>
            <w:hideMark/>
          </w:tcPr>
          <w:p w14:paraId="5217F95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CC44EF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216894A" w14:textId="77777777" w:rsidR="00016183" w:rsidRPr="00770A87" w:rsidRDefault="00016183" w:rsidP="005E30D5">
            <w:pPr>
              <w:rPr>
                <w:bCs/>
                <w:lang w:eastAsia="zh-CN"/>
              </w:rPr>
            </w:pPr>
            <w:r w:rsidRPr="00770A87">
              <w:rPr>
                <w:lang w:eastAsia="zh-CN"/>
              </w:rPr>
              <w:t>0.07448</w:t>
            </w:r>
          </w:p>
        </w:tc>
      </w:tr>
      <w:tr w:rsidR="00016183" w:rsidRPr="00770A87" w14:paraId="5192AA92" w14:textId="77777777" w:rsidTr="00805D31">
        <w:trPr>
          <w:trHeight w:val="287"/>
        </w:trPr>
        <w:tc>
          <w:tcPr>
            <w:tcW w:w="597" w:type="pct"/>
            <w:noWrap/>
            <w:vAlign w:val="center"/>
            <w:hideMark/>
          </w:tcPr>
          <w:p w14:paraId="0BEFE74D" w14:textId="77777777" w:rsidR="00016183" w:rsidRPr="00770A87" w:rsidRDefault="00016183" w:rsidP="005E30D5">
            <w:pPr>
              <w:rPr>
                <w:lang w:eastAsia="zh-CN"/>
              </w:rPr>
            </w:pPr>
          </w:p>
        </w:tc>
        <w:tc>
          <w:tcPr>
            <w:tcW w:w="553" w:type="pct"/>
            <w:noWrap/>
            <w:vAlign w:val="center"/>
            <w:hideMark/>
          </w:tcPr>
          <w:p w14:paraId="0D891F50" w14:textId="77777777" w:rsidR="00016183" w:rsidRPr="00770A87" w:rsidRDefault="00016183" w:rsidP="005E30D5">
            <w:pPr>
              <w:rPr>
                <w:bCs/>
                <w:lang w:eastAsia="zh-CN"/>
              </w:rPr>
            </w:pPr>
            <w:r w:rsidRPr="00770A87">
              <w:rPr>
                <w:lang w:eastAsia="zh-CN"/>
              </w:rPr>
              <w:t>4814</w:t>
            </w:r>
          </w:p>
        </w:tc>
        <w:tc>
          <w:tcPr>
            <w:tcW w:w="488" w:type="pct"/>
            <w:noWrap/>
            <w:vAlign w:val="center"/>
            <w:hideMark/>
          </w:tcPr>
          <w:p w14:paraId="6082E53A" w14:textId="77777777" w:rsidR="00016183" w:rsidRPr="00770A87" w:rsidRDefault="00016183" w:rsidP="005E30D5">
            <w:pPr>
              <w:rPr>
                <w:lang w:eastAsia="zh-CN"/>
              </w:rPr>
            </w:pPr>
            <w:r w:rsidRPr="00770A87">
              <w:rPr>
                <w:lang w:eastAsia="zh-CN"/>
              </w:rPr>
              <w:t>1</w:t>
            </w:r>
          </w:p>
        </w:tc>
        <w:tc>
          <w:tcPr>
            <w:tcW w:w="313" w:type="pct"/>
            <w:noWrap/>
            <w:vAlign w:val="center"/>
            <w:hideMark/>
          </w:tcPr>
          <w:p w14:paraId="18A0BF82" w14:textId="77777777" w:rsidR="00016183" w:rsidRPr="00770A87" w:rsidRDefault="00016183" w:rsidP="005E30D5">
            <w:pPr>
              <w:rPr>
                <w:lang w:eastAsia="zh-CN"/>
              </w:rPr>
            </w:pPr>
            <w:r w:rsidRPr="00770A87">
              <w:rPr>
                <w:lang w:eastAsia="zh-CN"/>
              </w:rPr>
              <w:t>1</w:t>
            </w:r>
          </w:p>
        </w:tc>
        <w:tc>
          <w:tcPr>
            <w:tcW w:w="284" w:type="pct"/>
            <w:noWrap/>
            <w:vAlign w:val="center"/>
            <w:hideMark/>
          </w:tcPr>
          <w:p w14:paraId="69DFA51B" w14:textId="77777777" w:rsidR="00016183" w:rsidRPr="00770A87" w:rsidRDefault="00016183" w:rsidP="005E30D5">
            <w:pPr>
              <w:rPr>
                <w:lang w:eastAsia="zh-CN"/>
              </w:rPr>
            </w:pPr>
            <w:r w:rsidRPr="00770A87">
              <w:rPr>
                <w:lang w:eastAsia="zh-CN"/>
              </w:rPr>
              <w:t>1</w:t>
            </w:r>
          </w:p>
        </w:tc>
        <w:tc>
          <w:tcPr>
            <w:tcW w:w="544" w:type="pct"/>
            <w:noWrap/>
            <w:vAlign w:val="center"/>
            <w:hideMark/>
          </w:tcPr>
          <w:p w14:paraId="43CDF691" w14:textId="77777777" w:rsidR="00016183" w:rsidRPr="00770A87" w:rsidRDefault="00016183" w:rsidP="005E30D5">
            <w:pPr>
              <w:rPr>
                <w:bCs/>
                <w:lang w:eastAsia="zh-CN"/>
              </w:rPr>
            </w:pPr>
            <w:r w:rsidRPr="00770A87">
              <w:rPr>
                <w:lang w:eastAsia="zh-CN"/>
              </w:rPr>
              <w:t>18.7</w:t>
            </w:r>
          </w:p>
        </w:tc>
        <w:tc>
          <w:tcPr>
            <w:tcW w:w="464" w:type="pct"/>
            <w:noWrap/>
            <w:vAlign w:val="center"/>
            <w:hideMark/>
          </w:tcPr>
          <w:p w14:paraId="4F78F8E2" w14:textId="77777777" w:rsidR="00016183" w:rsidRPr="00770A87" w:rsidRDefault="00016183" w:rsidP="005E30D5">
            <w:pPr>
              <w:rPr>
                <w:bCs/>
                <w:lang w:eastAsia="zh-CN"/>
              </w:rPr>
            </w:pPr>
            <w:r w:rsidRPr="00770A87">
              <w:rPr>
                <w:lang w:eastAsia="zh-CN"/>
              </w:rPr>
              <w:t>6825.5</w:t>
            </w:r>
          </w:p>
        </w:tc>
        <w:tc>
          <w:tcPr>
            <w:tcW w:w="446" w:type="pct"/>
            <w:noWrap/>
            <w:vAlign w:val="center"/>
            <w:hideMark/>
          </w:tcPr>
          <w:p w14:paraId="6EF0D8A1"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8B3933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C23B991" w14:textId="77777777" w:rsidR="00016183" w:rsidRPr="00770A87" w:rsidRDefault="00016183" w:rsidP="005E30D5">
            <w:pPr>
              <w:rPr>
                <w:bCs/>
                <w:lang w:eastAsia="zh-CN"/>
              </w:rPr>
            </w:pPr>
            <w:r w:rsidRPr="00770A87">
              <w:rPr>
                <w:lang w:eastAsia="zh-CN"/>
              </w:rPr>
              <w:t>0.07448</w:t>
            </w:r>
          </w:p>
        </w:tc>
      </w:tr>
      <w:tr w:rsidR="00016183" w:rsidRPr="00770A87" w14:paraId="70C80F31" w14:textId="77777777" w:rsidTr="00805D31">
        <w:trPr>
          <w:trHeight w:val="311"/>
        </w:trPr>
        <w:tc>
          <w:tcPr>
            <w:tcW w:w="597" w:type="pct"/>
            <w:shd w:val="clear" w:color="auto" w:fill="F2F2F2" w:themeFill="background1" w:themeFillShade="F2"/>
            <w:noWrap/>
            <w:vAlign w:val="center"/>
            <w:hideMark/>
          </w:tcPr>
          <w:p w14:paraId="02A6740A" w14:textId="77777777" w:rsidR="00016183" w:rsidRPr="00770A87" w:rsidRDefault="00016183" w:rsidP="005E30D5">
            <w:pPr>
              <w:rPr>
                <w:bCs/>
                <w:lang w:eastAsia="zh-CN"/>
              </w:rPr>
            </w:pPr>
            <w:r w:rsidRPr="00770A87">
              <w:rPr>
                <w:lang w:eastAsia="zh-CN"/>
              </w:rPr>
              <w:t>Mount Isa</w:t>
            </w:r>
          </w:p>
        </w:tc>
        <w:tc>
          <w:tcPr>
            <w:tcW w:w="553" w:type="pct"/>
            <w:noWrap/>
            <w:vAlign w:val="center"/>
            <w:hideMark/>
          </w:tcPr>
          <w:p w14:paraId="46BE64AC"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1128E771" w14:textId="77777777" w:rsidR="00016183" w:rsidRPr="00770A87" w:rsidRDefault="00016183" w:rsidP="005E30D5">
            <w:pPr>
              <w:rPr>
                <w:lang w:eastAsia="zh-CN"/>
              </w:rPr>
            </w:pPr>
            <w:r w:rsidRPr="00770A87">
              <w:rPr>
                <w:lang w:eastAsia="zh-CN"/>
              </w:rPr>
              <w:t>4</w:t>
            </w:r>
          </w:p>
        </w:tc>
        <w:tc>
          <w:tcPr>
            <w:tcW w:w="313" w:type="pct"/>
            <w:noWrap/>
            <w:vAlign w:val="center"/>
            <w:hideMark/>
          </w:tcPr>
          <w:p w14:paraId="69439312"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06DFC25" w14:textId="77777777" w:rsidR="00016183" w:rsidRPr="00770A87" w:rsidRDefault="00016183" w:rsidP="005E30D5">
            <w:pPr>
              <w:rPr>
                <w:lang w:eastAsia="zh-CN"/>
              </w:rPr>
            </w:pPr>
            <w:r w:rsidRPr="00770A87">
              <w:rPr>
                <w:lang w:eastAsia="zh-CN"/>
              </w:rPr>
              <w:t>0</w:t>
            </w:r>
          </w:p>
        </w:tc>
        <w:tc>
          <w:tcPr>
            <w:tcW w:w="544" w:type="pct"/>
            <w:noWrap/>
            <w:vAlign w:val="center"/>
            <w:hideMark/>
          </w:tcPr>
          <w:p w14:paraId="766EF2C7" w14:textId="77777777" w:rsidR="00016183" w:rsidRPr="00770A87" w:rsidRDefault="00016183" w:rsidP="005E30D5">
            <w:pPr>
              <w:rPr>
                <w:bCs/>
                <w:lang w:eastAsia="zh-CN"/>
              </w:rPr>
            </w:pPr>
            <w:r w:rsidRPr="00770A87">
              <w:rPr>
                <w:lang w:eastAsia="zh-CN"/>
              </w:rPr>
              <w:t>25.2</w:t>
            </w:r>
          </w:p>
        </w:tc>
        <w:tc>
          <w:tcPr>
            <w:tcW w:w="464" w:type="pct"/>
            <w:noWrap/>
            <w:vAlign w:val="center"/>
            <w:hideMark/>
          </w:tcPr>
          <w:p w14:paraId="1964A63F" w14:textId="77777777" w:rsidR="00016183" w:rsidRPr="00770A87" w:rsidRDefault="00016183" w:rsidP="005E30D5">
            <w:pPr>
              <w:rPr>
                <w:bCs/>
                <w:lang w:eastAsia="zh-CN"/>
              </w:rPr>
            </w:pPr>
            <w:r w:rsidRPr="00770A87">
              <w:rPr>
                <w:lang w:eastAsia="zh-CN"/>
              </w:rPr>
              <w:t>9198</w:t>
            </w:r>
          </w:p>
        </w:tc>
        <w:tc>
          <w:tcPr>
            <w:tcW w:w="446" w:type="pct"/>
            <w:noWrap/>
            <w:vAlign w:val="center"/>
            <w:hideMark/>
          </w:tcPr>
          <w:p w14:paraId="454A6C5E"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32C35C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218E9A3" w14:textId="77777777" w:rsidR="00016183" w:rsidRPr="00770A87" w:rsidRDefault="00016183" w:rsidP="005E30D5">
            <w:pPr>
              <w:rPr>
                <w:bCs/>
                <w:lang w:eastAsia="zh-CN"/>
              </w:rPr>
            </w:pPr>
            <w:r w:rsidRPr="00770A87">
              <w:rPr>
                <w:lang w:eastAsia="zh-CN"/>
              </w:rPr>
              <w:t>0.07448</w:t>
            </w:r>
          </w:p>
        </w:tc>
      </w:tr>
      <w:tr w:rsidR="00016183" w:rsidRPr="00770A87" w14:paraId="1E0DF1C0" w14:textId="77777777" w:rsidTr="00805D31">
        <w:trPr>
          <w:trHeight w:val="287"/>
        </w:trPr>
        <w:tc>
          <w:tcPr>
            <w:tcW w:w="597" w:type="pct"/>
            <w:noWrap/>
            <w:vAlign w:val="center"/>
            <w:hideMark/>
          </w:tcPr>
          <w:p w14:paraId="45FBCA1B" w14:textId="77777777" w:rsidR="00016183" w:rsidRPr="00770A87" w:rsidRDefault="00016183" w:rsidP="005E30D5">
            <w:pPr>
              <w:rPr>
                <w:lang w:eastAsia="zh-CN"/>
              </w:rPr>
            </w:pPr>
          </w:p>
        </w:tc>
        <w:tc>
          <w:tcPr>
            <w:tcW w:w="553" w:type="pct"/>
            <w:noWrap/>
            <w:vAlign w:val="center"/>
            <w:hideMark/>
          </w:tcPr>
          <w:p w14:paraId="678538A9"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7CDB96D7" w14:textId="77777777" w:rsidR="00016183" w:rsidRPr="00770A87" w:rsidRDefault="00016183" w:rsidP="005E30D5">
            <w:pPr>
              <w:rPr>
                <w:lang w:eastAsia="zh-CN"/>
              </w:rPr>
            </w:pPr>
            <w:r w:rsidRPr="00770A87">
              <w:rPr>
                <w:lang w:eastAsia="zh-CN"/>
              </w:rPr>
              <w:t>4</w:t>
            </w:r>
          </w:p>
        </w:tc>
        <w:tc>
          <w:tcPr>
            <w:tcW w:w="313" w:type="pct"/>
            <w:noWrap/>
            <w:vAlign w:val="center"/>
            <w:hideMark/>
          </w:tcPr>
          <w:p w14:paraId="0F36A215" w14:textId="77777777" w:rsidR="00016183" w:rsidRPr="00770A87" w:rsidRDefault="00016183" w:rsidP="005E30D5">
            <w:pPr>
              <w:rPr>
                <w:lang w:eastAsia="zh-CN"/>
              </w:rPr>
            </w:pPr>
            <w:r w:rsidRPr="00770A87">
              <w:rPr>
                <w:lang w:eastAsia="zh-CN"/>
              </w:rPr>
              <w:t>0</w:t>
            </w:r>
          </w:p>
        </w:tc>
        <w:tc>
          <w:tcPr>
            <w:tcW w:w="284" w:type="pct"/>
            <w:noWrap/>
            <w:vAlign w:val="center"/>
            <w:hideMark/>
          </w:tcPr>
          <w:p w14:paraId="3DF4A95D"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E12354A" w14:textId="77777777" w:rsidR="00016183" w:rsidRPr="00770A87" w:rsidRDefault="00016183" w:rsidP="005E30D5">
            <w:pPr>
              <w:rPr>
                <w:bCs/>
                <w:lang w:eastAsia="zh-CN"/>
              </w:rPr>
            </w:pPr>
            <w:r w:rsidRPr="00770A87">
              <w:rPr>
                <w:lang w:eastAsia="zh-CN"/>
              </w:rPr>
              <w:t>25.2</w:t>
            </w:r>
          </w:p>
        </w:tc>
        <w:tc>
          <w:tcPr>
            <w:tcW w:w="464" w:type="pct"/>
            <w:noWrap/>
            <w:vAlign w:val="center"/>
            <w:hideMark/>
          </w:tcPr>
          <w:p w14:paraId="4B935649" w14:textId="77777777" w:rsidR="00016183" w:rsidRPr="00770A87" w:rsidRDefault="00016183" w:rsidP="005E30D5">
            <w:pPr>
              <w:rPr>
                <w:bCs/>
                <w:lang w:eastAsia="zh-CN"/>
              </w:rPr>
            </w:pPr>
            <w:r w:rsidRPr="00770A87">
              <w:rPr>
                <w:lang w:eastAsia="zh-CN"/>
              </w:rPr>
              <w:t>9198</w:t>
            </w:r>
          </w:p>
        </w:tc>
        <w:tc>
          <w:tcPr>
            <w:tcW w:w="446" w:type="pct"/>
            <w:noWrap/>
            <w:vAlign w:val="center"/>
            <w:hideMark/>
          </w:tcPr>
          <w:p w14:paraId="6E6218D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45FE6A4"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E200935" w14:textId="77777777" w:rsidR="00016183" w:rsidRPr="00770A87" w:rsidRDefault="00016183" w:rsidP="005E30D5">
            <w:pPr>
              <w:rPr>
                <w:bCs/>
                <w:lang w:eastAsia="zh-CN"/>
              </w:rPr>
            </w:pPr>
            <w:r w:rsidRPr="00770A87">
              <w:rPr>
                <w:lang w:eastAsia="zh-CN"/>
              </w:rPr>
              <w:t>0.07448</w:t>
            </w:r>
          </w:p>
        </w:tc>
      </w:tr>
      <w:tr w:rsidR="00016183" w:rsidRPr="00770A87" w14:paraId="4C60B793" w14:textId="77777777" w:rsidTr="00805D31">
        <w:trPr>
          <w:trHeight w:val="287"/>
        </w:trPr>
        <w:tc>
          <w:tcPr>
            <w:tcW w:w="597" w:type="pct"/>
            <w:noWrap/>
            <w:vAlign w:val="center"/>
            <w:hideMark/>
          </w:tcPr>
          <w:p w14:paraId="18000EC5" w14:textId="77777777" w:rsidR="00016183" w:rsidRPr="00770A87" w:rsidRDefault="00016183" w:rsidP="005E30D5">
            <w:pPr>
              <w:rPr>
                <w:lang w:eastAsia="zh-CN"/>
              </w:rPr>
            </w:pPr>
          </w:p>
        </w:tc>
        <w:tc>
          <w:tcPr>
            <w:tcW w:w="553" w:type="pct"/>
            <w:noWrap/>
            <w:vAlign w:val="center"/>
            <w:hideMark/>
          </w:tcPr>
          <w:p w14:paraId="554361FF"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151369F4" w14:textId="77777777" w:rsidR="00016183" w:rsidRPr="00770A87" w:rsidRDefault="00016183" w:rsidP="005E30D5">
            <w:pPr>
              <w:rPr>
                <w:lang w:eastAsia="zh-CN"/>
              </w:rPr>
            </w:pPr>
            <w:r w:rsidRPr="00770A87">
              <w:rPr>
                <w:lang w:eastAsia="zh-CN"/>
              </w:rPr>
              <w:t>4</w:t>
            </w:r>
          </w:p>
        </w:tc>
        <w:tc>
          <w:tcPr>
            <w:tcW w:w="313" w:type="pct"/>
            <w:noWrap/>
            <w:vAlign w:val="center"/>
            <w:hideMark/>
          </w:tcPr>
          <w:p w14:paraId="24D461DA"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2BAA21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CEA1C09" w14:textId="77777777" w:rsidR="00016183" w:rsidRPr="00770A87" w:rsidRDefault="00016183" w:rsidP="005E30D5">
            <w:pPr>
              <w:rPr>
                <w:bCs/>
                <w:lang w:eastAsia="zh-CN"/>
              </w:rPr>
            </w:pPr>
            <w:r w:rsidRPr="00770A87">
              <w:rPr>
                <w:lang w:eastAsia="zh-CN"/>
              </w:rPr>
              <w:t>33.3</w:t>
            </w:r>
          </w:p>
        </w:tc>
        <w:tc>
          <w:tcPr>
            <w:tcW w:w="464" w:type="pct"/>
            <w:noWrap/>
            <w:vAlign w:val="center"/>
            <w:hideMark/>
          </w:tcPr>
          <w:p w14:paraId="4C425585" w14:textId="77777777" w:rsidR="00016183" w:rsidRPr="00770A87" w:rsidRDefault="00016183" w:rsidP="005E30D5">
            <w:pPr>
              <w:rPr>
                <w:bCs/>
                <w:lang w:eastAsia="zh-CN"/>
              </w:rPr>
            </w:pPr>
            <w:r w:rsidRPr="00770A87">
              <w:rPr>
                <w:lang w:eastAsia="zh-CN"/>
              </w:rPr>
              <w:t>12154.5</w:t>
            </w:r>
          </w:p>
        </w:tc>
        <w:tc>
          <w:tcPr>
            <w:tcW w:w="446" w:type="pct"/>
            <w:noWrap/>
            <w:vAlign w:val="center"/>
            <w:hideMark/>
          </w:tcPr>
          <w:p w14:paraId="27D7AE6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84A6C27"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A23D9A0" w14:textId="77777777" w:rsidR="00016183" w:rsidRPr="00770A87" w:rsidRDefault="00016183" w:rsidP="005E30D5">
            <w:pPr>
              <w:rPr>
                <w:bCs/>
                <w:lang w:eastAsia="zh-CN"/>
              </w:rPr>
            </w:pPr>
            <w:r w:rsidRPr="00770A87">
              <w:rPr>
                <w:lang w:eastAsia="zh-CN"/>
              </w:rPr>
              <w:t>0.07448</w:t>
            </w:r>
          </w:p>
        </w:tc>
      </w:tr>
      <w:tr w:rsidR="00016183" w:rsidRPr="00770A87" w14:paraId="1C5886EF" w14:textId="77777777" w:rsidTr="00805D31">
        <w:trPr>
          <w:trHeight w:val="287"/>
        </w:trPr>
        <w:tc>
          <w:tcPr>
            <w:tcW w:w="597" w:type="pct"/>
            <w:noWrap/>
            <w:vAlign w:val="center"/>
            <w:hideMark/>
          </w:tcPr>
          <w:p w14:paraId="356F6456" w14:textId="77777777" w:rsidR="00016183" w:rsidRPr="00770A87" w:rsidRDefault="00016183" w:rsidP="005E30D5">
            <w:pPr>
              <w:rPr>
                <w:lang w:eastAsia="zh-CN"/>
              </w:rPr>
            </w:pPr>
          </w:p>
        </w:tc>
        <w:tc>
          <w:tcPr>
            <w:tcW w:w="553" w:type="pct"/>
            <w:noWrap/>
            <w:vAlign w:val="center"/>
            <w:hideMark/>
          </w:tcPr>
          <w:p w14:paraId="0D68FA3B"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0F546BC0" w14:textId="77777777" w:rsidR="00016183" w:rsidRPr="00770A87" w:rsidRDefault="00016183" w:rsidP="005E30D5">
            <w:pPr>
              <w:rPr>
                <w:lang w:eastAsia="zh-CN"/>
              </w:rPr>
            </w:pPr>
            <w:r w:rsidRPr="00770A87">
              <w:rPr>
                <w:lang w:eastAsia="zh-CN"/>
              </w:rPr>
              <w:t>4</w:t>
            </w:r>
          </w:p>
        </w:tc>
        <w:tc>
          <w:tcPr>
            <w:tcW w:w="313" w:type="pct"/>
            <w:noWrap/>
            <w:vAlign w:val="center"/>
            <w:hideMark/>
          </w:tcPr>
          <w:p w14:paraId="34B64EB6"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0F66B2A" w14:textId="77777777" w:rsidR="00016183" w:rsidRPr="00770A87" w:rsidRDefault="00016183" w:rsidP="005E30D5">
            <w:pPr>
              <w:rPr>
                <w:lang w:eastAsia="zh-CN"/>
              </w:rPr>
            </w:pPr>
            <w:r w:rsidRPr="00770A87">
              <w:rPr>
                <w:lang w:eastAsia="zh-CN"/>
              </w:rPr>
              <w:t>1</w:t>
            </w:r>
          </w:p>
        </w:tc>
        <w:tc>
          <w:tcPr>
            <w:tcW w:w="544" w:type="pct"/>
            <w:noWrap/>
            <w:vAlign w:val="center"/>
            <w:hideMark/>
          </w:tcPr>
          <w:p w14:paraId="187A1C4D" w14:textId="77777777" w:rsidR="00016183" w:rsidRPr="00770A87" w:rsidRDefault="00016183" w:rsidP="005E30D5">
            <w:pPr>
              <w:rPr>
                <w:bCs/>
                <w:lang w:eastAsia="zh-CN"/>
              </w:rPr>
            </w:pPr>
            <w:r w:rsidRPr="00770A87">
              <w:rPr>
                <w:lang w:eastAsia="zh-CN"/>
              </w:rPr>
              <w:t>33.3</w:t>
            </w:r>
          </w:p>
        </w:tc>
        <w:tc>
          <w:tcPr>
            <w:tcW w:w="464" w:type="pct"/>
            <w:noWrap/>
            <w:vAlign w:val="center"/>
            <w:hideMark/>
          </w:tcPr>
          <w:p w14:paraId="1F9C7AFC" w14:textId="77777777" w:rsidR="00016183" w:rsidRPr="00770A87" w:rsidRDefault="00016183" w:rsidP="005E30D5">
            <w:pPr>
              <w:rPr>
                <w:bCs/>
                <w:lang w:eastAsia="zh-CN"/>
              </w:rPr>
            </w:pPr>
            <w:r w:rsidRPr="00770A87">
              <w:rPr>
                <w:lang w:eastAsia="zh-CN"/>
              </w:rPr>
              <w:t>12154.5</w:t>
            </w:r>
          </w:p>
        </w:tc>
        <w:tc>
          <w:tcPr>
            <w:tcW w:w="446" w:type="pct"/>
            <w:noWrap/>
            <w:vAlign w:val="center"/>
            <w:hideMark/>
          </w:tcPr>
          <w:p w14:paraId="5126D43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9A7099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827724A" w14:textId="77777777" w:rsidR="00016183" w:rsidRPr="00770A87" w:rsidRDefault="00016183" w:rsidP="005E30D5">
            <w:pPr>
              <w:rPr>
                <w:bCs/>
                <w:lang w:eastAsia="zh-CN"/>
              </w:rPr>
            </w:pPr>
            <w:r w:rsidRPr="00770A87">
              <w:rPr>
                <w:lang w:eastAsia="zh-CN"/>
              </w:rPr>
              <w:t>0.07448</w:t>
            </w:r>
          </w:p>
        </w:tc>
      </w:tr>
      <w:tr w:rsidR="00016183" w:rsidRPr="00770A87" w14:paraId="0E4E8B89" w14:textId="77777777" w:rsidTr="00805D31">
        <w:trPr>
          <w:trHeight w:val="287"/>
        </w:trPr>
        <w:tc>
          <w:tcPr>
            <w:tcW w:w="597" w:type="pct"/>
            <w:noWrap/>
            <w:vAlign w:val="center"/>
            <w:hideMark/>
          </w:tcPr>
          <w:p w14:paraId="0B3D30A8" w14:textId="77777777" w:rsidR="00016183" w:rsidRPr="00770A87" w:rsidRDefault="00016183" w:rsidP="005E30D5">
            <w:pPr>
              <w:rPr>
                <w:lang w:eastAsia="zh-CN"/>
              </w:rPr>
            </w:pPr>
          </w:p>
        </w:tc>
        <w:tc>
          <w:tcPr>
            <w:tcW w:w="553" w:type="pct"/>
            <w:noWrap/>
            <w:vAlign w:val="center"/>
            <w:hideMark/>
          </w:tcPr>
          <w:p w14:paraId="4580487D"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6569CABC" w14:textId="77777777" w:rsidR="00016183" w:rsidRPr="00770A87" w:rsidRDefault="00016183" w:rsidP="005E30D5">
            <w:pPr>
              <w:rPr>
                <w:lang w:eastAsia="zh-CN"/>
              </w:rPr>
            </w:pPr>
            <w:r w:rsidRPr="00770A87">
              <w:rPr>
                <w:lang w:eastAsia="zh-CN"/>
              </w:rPr>
              <w:t>3</w:t>
            </w:r>
          </w:p>
        </w:tc>
        <w:tc>
          <w:tcPr>
            <w:tcW w:w="313" w:type="pct"/>
            <w:noWrap/>
            <w:vAlign w:val="center"/>
            <w:hideMark/>
          </w:tcPr>
          <w:p w14:paraId="26937AA5"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2D4D872"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A805259" w14:textId="77777777" w:rsidR="00016183" w:rsidRPr="00770A87" w:rsidRDefault="00016183" w:rsidP="005E30D5">
            <w:pPr>
              <w:rPr>
                <w:bCs/>
                <w:lang w:eastAsia="zh-CN"/>
              </w:rPr>
            </w:pPr>
            <w:r w:rsidRPr="00770A87">
              <w:rPr>
                <w:lang w:eastAsia="zh-CN"/>
              </w:rPr>
              <w:t>19.6</w:t>
            </w:r>
          </w:p>
        </w:tc>
        <w:tc>
          <w:tcPr>
            <w:tcW w:w="464" w:type="pct"/>
            <w:noWrap/>
            <w:vAlign w:val="center"/>
            <w:hideMark/>
          </w:tcPr>
          <w:p w14:paraId="67E3FE5E" w14:textId="77777777" w:rsidR="00016183" w:rsidRPr="00770A87" w:rsidRDefault="00016183" w:rsidP="005E30D5">
            <w:pPr>
              <w:rPr>
                <w:bCs/>
                <w:lang w:eastAsia="zh-CN"/>
              </w:rPr>
            </w:pPr>
            <w:r w:rsidRPr="00770A87">
              <w:rPr>
                <w:lang w:eastAsia="zh-CN"/>
              </w:rPr>
              <w:t>7154</w:t>
            </w:r>
          </w:p>
        </w:tc>
        <w:tc>
          <w:tcPr>
            <w:tcW w:w="446" w:type="pct"/>
            <w:noWrap/>
            <w:vAlign w:val="center"/>
            <w:hideMark/>
          </w:tcPr>
          <w:p w14:paraId="30A24B6B"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D34179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27A0640" w14:textId="77777777" w:rsidR="00016183" w:rsidRPr="00770A87" w:rsidRDefault="00016183" w:rsidP="005E30D5">
            <w:pPr>
              <w:rPr>
                <w:bCs/>
                <w:lang w:eastAsia="zh-CN"/>
              </w:rPr>
            </w:pPr>
            <w:r w:rsidRPr="00770A87">
              <w:rPr>
                <w:lang w:eastAsia="zh-CN"/>
              </w:rPr>
              <w:t>0.07448</w:t>
            </w:r>
          </w:p>
        </w:tc>
      </w:tr>
      <w:tr w:rsidR="00016183" w:rsidRPr="00770A87" w14:paraId="0448E831" w14:textId="77777777" w:rsidTr="00805D31">
        <w:trPr>
          <w:trHeight w:val="287"/>
        </w:trPr>
        <w:tc>
          <w:tcPr>
            <w:tcW w:w="597" w:type="pct"/>
            <w:noWrap/>
            <w:vAlign w:val="center"/>
            <w:hideMark/>
          </w:tcPr>
          <w:p w14:paraId="764BC8C7" w14:textId="77777777" w:rsidR="00016183" w:rsidRPr="00770A87" w:rsidRDefault="00016183" w:rsidP="005E30D5">
            <w:pPr>
              <w:rPr>
                <w:lang w:eastAsia="zh-CN"/>
              </w:rPr>
            </w:pPr>
          </w:p>
        </w:tc>
        <w:tc>
          <w:tcPr>
            <w:tcW w:w="553" w:type="pct"/>
            <w:noWrap/>
            <w:vAlign w:val="center"/>
            <w:hideMark/>
          </w:tcPr>
          <w:p w14:paraId="54627B78"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61278A20" w14:textId="77777777" w:rsidR="00016183" w:rsidRPr="00770A87" w:rsidRDefault="00016183" w:rsidP="005E30D5">
            <w:pPr>
              <w:rPr>
                <w:lang w:eastAsia="zh-CN"/>
              </w:rPr>
            </w:pPr>
            <w:r w:rsidRPr="00770A87">
              <w:rPr>
                <w:lang w:eastAsia="zh-CN"/>
              </w:rPr>
              <w:t>3</w:t>
            </w:r>
          </w:p>
        </w:tc>
        <w:tc>
          <w:tcPr>
            <w:tcW w:w="313" w:type="pct"/>
            <w:noWrap/>
            <w:vAlign w:val="center"/>
            <w:hideMark/>
          </w:tcPr>
          <w:p w14:paraId="44EADE2B"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159EAB9"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18E592D" w14:textId="77777777" w:rsidR="00016183" w:rsidRPr="00770A87" w:rsidRDefault="00016183" w:rsidP="005E30D5">
            <w:pPr>
              <w:rPr>
                <w:bCs/>
                <w:lang w:eastAsia="zh-CN"/>
              </w:rPr>
            </w:pPr>
            <w:r w:rsidRPr="00770A87">
              <w:rPr>
                <w:lang w:eastAsia="zh-CN"/>
              </w:rPr>
              <w:t>19.6</w:t>
            </w:r>
          </w:p>
        </w:tc>
        <w:tc>
          <w:tcPr>
            <w:tcW w:w="464" w:type="pct"/>
            <w:noWrap/>
            <w:vAlign w:val="center"/>
            <w:hideMark/>
          </w:tcPr>
          <w:p w14:paraId="7D00065C" w14:textId="77777777" w:rsidR="00016183" w:rsidRPr="00770A87" w:rsidRDefault="00016183" w:rsidP="005E30D5">
            <w:pPr>
              <w:rPr>
                <w:bCs/>
                <w:lang w:eastAsia="zh-CN"/>
              </w:rPr>
            </w:pPr>
            <w:r w:rsidRPr="00770A87">
              <w:rPr>
                <w:lang w:eastAsia="zh-CN"/>
              </w:rPr>
              <w:t>7154</w:t>
            </w:r>
          </w:p>
        </w:tc>
        <w:tc>
          <w:tcPr>
            <w:tcW w:w="446" w:type="pct"/>
            <w:noWrap/>
            <w:vAlign w:val="center"/>
            <w:hideMark/>
          </w:tcPr>
          <w:p w14:paraId="0500FC4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1DABED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FD89E98" w14:textId="77777777" w:rsidR="00016183" w:rsidRPr="00770A87" w:rsidRDefault="00016183" w:rsidP="005E30D5">
            <w:pPr>
              <w:rPr>
                <w:bCs/>
                <w:lang w:eastAsia="zh-CN"/>
              </w:rPr>
            </w:pPr>
            <w:r w:rsidRPr="00770A87">
              <w:rPr>
                <w:lang w:eastAsia="zh-CN"/>
              </w:rPr>
              <w:t>0.07448</w:t>
            </w:r>
          </w:p>
        </w:tc>
      </w:tr>
      <w:tr w:rsidR="00016183" w:rsidRPr="00770A87" w14:paraId="0FE10B8C" w14:textId="77777777" w:rsidTr="00805D31">
        <w:trPr>
          <w:trHeight w:val="287"/>
        </w:trPr>
        <w:tc>
          <w:tcPr>
            <w:tcW w:w="597" w:type="pct"/>
            <w:noWrap/>
            <w:vAlign w:val="center"/>
            <w:hideMark/>
          </w:tcPr>
          <w:p w14:paraId="7C005166" w14:textId="77777777" w:rsidR="00016183" w:rsidRPr="00770A87" w:rsidRDefault="00016183" w:rsidP="005E30D5">
            <w:pPr>
              <w:rPr>
                <w:lang w:eastAsia="zh-CN"/>
              </w:rPr>
            </w:pPr>
          </w:p>
        </w:tc>
        <w:tc>
          <w:tcPr>
            <w:tcW w:w="553" w:type="pct"/>
            <w:noWrap/>
            <w:vAlign w:val="center"/>
            <w:hideMark/>
          </w:tcPr>
          <w:p w14:paraId="333FBFB3"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2FAA036E" w14:textId="77777777" w:rsidR="00016183" w:rsidRPr="00770A87" w:rsidRDefault="00016183" w:rsidP="005E30D5">
            <w:pPr>
              <w:rPr>
                <w:lang w:eastAsia="zh-CN"/>
              </w:rPr>
            </w:pPr>
            <w:r w:rsidRPr="00770A87">
              <w:rPr>
                <w:lang w:eastAsia="zh-CN"/>
              </w:rPr>
              <w:t>3</w:t>
            </w:r>
          </w:p>
        </w:tc>
        <w:tc>
          <w:tcPr>
            <w:tcW w:w="313" w:type="pct"/>
            <w:noWrap/>
            <w:vAlign w:val="center"/>
            <w:hideMark/>
          </w:tcPr>
          <w:p w14:paraId="28525ECA"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B0B3E53" w14:textId="77777777" w:rsidR="00016183" w:rsidRPr="00770A87" w:rsidRDefault="00016183" w:rsidP="005E30D5">
            <w:pPr>
              <w:rPr>
                <w:lang w:eastAsia="zh-CN"/>
              </w:rPr>
            </w:pPr>
            <w:r w:rsidRPr="00770A87">
              <w:rPr>
                <w:lang w:eastAsia="zh-CN"/>
              </w:rPr>
              <w:t>0</w:t>
            </w:r>
          </w:p>
        </w:tc>
        <w:tc>
          <w:tcPr>
            <w:tcW w:w="544" w:type="pct"/>
            <w:noWrap/>
            <w:vAlign w:val="center"/>
            <w:hideMark/>
          </w:tcPr>
          <w:p w14:paraId="7962F946" w14:textId="77777777" w:rsidR="00016183" w:rsidRPr="00770A87" w:rsidRDefault="00016183" w:rsidP="005E30D5">
            <w:pPr>
              <w:rPr>
                <w:bCs/>
                <w:lang w:eastAsia="zh-CN"/>
              </w:rPr>
            </w:pPr>
            <w:r w:rsidRPr="00770A87">
              <w:rPr>
                <w:lang w:eastAsia="zh-CN"/>
              </w:rPr>
              <w:t>27.7</w:t>
            </w:r>
          </w:p>
        </w:tc>
        <w:tc>
          <w:tcPr>
            <w:tcW w:w="464" w:type="pct"/>
            <w:noWrap/>
            <w:vAlign w:val="center"/>
            <w:hideMark/>
          </w:tcPr>
          <w:p w14:paraId="6501EDD6" w14:textId="77777777" w:rsidR="00016183" w:rsidRPr="00770A87" w:rsidRDefault="00016183" w:rsidP="005E30D5">
            <w:pPr>
              <w:rPr>
                <w:bCs/>
                <w:lang w:eastAsia="zh-CN"/>
              </w:rPr>
            </w:pPr>
            <w:r w:rsidRPr="00770A87">
              <w:rPr>
                <w:lang w:eastAsia="zh-CN"/>
              </w:rPr>
              <w:t>10110.5</w:t>
            </w:r>
          </w:p>
        </w:tc>
        <w:tc>
          <w:tcPr>
            <w:tcW w:w="446" w:type="pct"/>
            <w:noWrap/>
            <w:vAlign w:val="center"/>
            <w:hideMark/>
          </w:tcPr>
          <w:p w14:paraId="160E0AE1"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3C40EF0"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37DE5AF" w14:textId="77777777" w:rsidR="00016183" w:rsidRPr="00770A87" w:rsidRDefault="00016183" w:rsidP="005E30D5">
            <w:pPr>
              <w:rPr>
                <w:bCs/>
                <w:lang w:eastAsia="zh-CN"/>
              </w:rPr>
            </w:pPr>
            <w:r w:rsidRPr="00770A87">
              <w:rPr>
                <w:lang w:eastAsia="zh-CN"/>
              </w:rPr>
              <w:t>0.07448</w:t>
            </w:r>
          </w:p>
        </w:tc>
      </w:tr>
      <w:tr w:rsidR="00016183" w:rsidRPr="00770A87" w14:paraId="67A11CDD" w14:textId="77777777" w:rsidTr="00805D31">
        <w:trPr>
          <w:trHeight w:val="287"/>
        </w:trPr>
        <w:tc>
          <w:tcPr>
            <w:tcW w:w="597" w:type="pct"/>
            <w:noWrap/>
            <w:vAlign w:val="center"/>
            <w:hideMark/>
          </w:tcPr>
          <w:p w14:paraId="4784AA56" w14:textId="77777777" w:rsidR="00016183" w:rsidRPr="00770A87" w:rsidRDefault="00016183" w:rsidP="005E30D5">
            <w:pPr>
              <w:rPr>
                <w:lang w:eastAsia="zh-CN"/>
              </w:rPr>
            </w:pPr>
          </w:p>
        </w:tc>
        <w:tc>
          <w:tcPr>
            <w:tcW w:w="553" w:type="pct"/>
            <w:noWrap/>
            <w:vAlign w:val="center"/>
            <w:hideMark/>
          </w:tcPr>
          <w:p w14:paraId="47879316"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372297C6" w14:textId="77777777" w:rsidR="00016183" w:rsidRPr="00770A87" w:rsidRDefault="00016183" w:rsidP="005E30D5">
            <w:pPr>
              <w:rPr>
                <w:lang w:eastAsia="zh-CN"/>
              </w:rPr>
            </w:pPr>
            <w:r w:rsidRPr="00770A87">
              <w:rPr>
                <w:lang w:eastAsia="zh-CN"/>
              </w:rPr>
              <w:t>3</w:t>
            </w:r>
          </w:p>
        </w:tc>
        <w:tc>
          <w:tcPr>
            <w:tcW w:w="313" w:type="pct"/>
            <w:noWrap/>
            <w:vAlign w:val="center"/>
            <w:hideMark/>
          </w:tcPr>
          <w:p w14:paraId="4525462B"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201C526"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8F5215D" w14:textId="77777777" w:rsidR="00016183" w:rsidRPr="00770A87" w:rsidRDefault="00016183" w:rsidP="005E30D5">
            <w:pPr>
              <w:rPr>
                <w:bCs/>
                <w:lang w:eastAsia="zh-CN"/>
              </w:rPr>
            </w:pPr>
            <w:r w:rsidRPr="00770A87">
              <w:rPr>
                <w:lang w:eastAsia="zh-CN"/>
              </w:rPr>
              <w:t>27.7</w:t>
            </w:r>
          </w:p>
        </w:tc>
        <w:tc>
          <w:tcPr>
            <w:tcW w:w="464" w:type="pct"/>
            <w:noWrap/>
            <w:vAlign w:val="center"/>
            <w:hideMark/>
          </w:tcPr>
          <w:p w14:paraId="4F0DCF77" w14:textId="77777777" w:rsidR="00016183" w:rsidRPr="00770A87" w:rsidRDefault="00016183" w:rsidP="005E30D5">
            <w:pPr>
              <w:rPr>
                <w:bCs/>
                <w:lang w:eastAsia="zh-CN"/>
              </w:rPr>
            </w:pPr>
            <w:r w:rsidRPr="00770A87">
              <w:rPr>
                <w:lang w:eastAsia="zh-CN"/>
              </w:rPr>
              <w:t>10110.5</w:t>
            </w:r>
          </w:p>
        </w:tc>
        <w:tc>
          <w:tcPr>
            <w:tcW w:w="446" w:type="pct"/>
            <w:noWrap/>
            <w:vAlign w:val="center"/>
            <w:hideMark/>
          </w:tcPr>
          <w:p w14:paraId="5FDCEA8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91E6F9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FAC14A6" w14:textId="77777777" w:rsidR="00016183" w:rsidRPr="00770A87" w:rsidRDefault="00016183" w:rsidP="005E30D5">
            <w:pPr>
              <w:rPr>
                <w:bCs/>
                <w:lang w:eastAsia="zh-CN"/>
              </w:rPr>
            </w:pPr>
            <w:r w:rsidRPr="00770A87">
              <w:rPr>
                <w:lang w:eastAsia="zh-CN"/>
              </w:rPr>
              <w:t>0.07448</w:t>
            </w:r>
          </w:p>
        </w:tc>
      </w:tr>
      <w:tr w:rsidR="00016183" w:rsidRPr="00770A87" w14:paraId="5BDDD5FE" w14:textId="77777777" w:rsidTr="00805D31">
        <w:trPr>
          <w:trHeight w:val="287"/>
        </w:trPr>
        <w:tc>
          <w:tcPr>
            <w:tcW w:w="597" w:type="pct"/>
            <w:noWrap/>
            <w:vAlign w:val="center"/>
            <w:hideMark/>
          </w:tcPr>
          <w:p w14:paraId="2ADD2E17" w14:textId="77777777" w:rsidR="00016183" w:rsidRPr="00770A87" w:rsidRDefault="00016183" w:rsidP="005E30D5">
            <w:pPr>
              <w:rPr>
                <w:lang w:eastAsia="zh-CN"/>
              </w:rPr>
            </w:pPr>
          </w:p>
        </w:tc>
        <w:tc>
          <w:tcPr>
            <w:tcW w:w="553" w:type="pct"/>
            <w:noWrap/>
            <w:vAlign w:val="center"/>
            <w:hideMark/>
          </w:tcPr>
          <w:p w14:paraId="023E001A"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1F968D76" w14:textId="77777777" w:rsidR="00016183" w:rsidRPr="00770A87" w:rsidRDefault="00016183" w:rsidP="005E30D5">
            <w:pPr>
              <w:rPr>
                <w:lang w:eastAsia="zh-CN"/>
              </w:rPr>
            </w:pPr>
            <w:r w:rsidRPr="00770A87">
              <w:rPr>
                <w:lang w:eastAsia="zh-CN"/>
              </w:rPr>
              <w:t>2</w:t>
            </w:r>
          </w:p>
        </w:tc>
        <w:tc>
          <w:tcPr>
            <w:tcW w:w="313" w:type="pct"/>
            <w:noWrap/>
            <w:vAlign w:val="center"/>
            <w:hideMark/>
          </w:tcPr>
          <w:p w14:paraId="6DBD9B31"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DF7A7E8"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0F1218F" w14:textId="77777777" w:rsidR="00016183" w:rsidRPr="00770A87" w:rsidRDefault="00016183" w:rsidP="005E30D5">
            <w:pPr>
              <w:rPr>
                <w:bCs/>
                <w:lang w:eastAsia="zh-CN"/>
              </w:rPr>
            </w:pPr>
            <w:r w:rsidRPr="00770A87">
              <w:rPr>
                <w:lang w:eastAsia="zh-CN"/>
              </w:rPr>
              <w:t>17.2</w:t>
            </w:r>
          </w:p>
        </w:tc>
        <w:tc>
          <w:tcPr>
            <w:tcW w:w="464" w:type="pct"/>
            <w:noWrap/>
            <w:vAlign w:val="center"/>
            <w:hideMark/>
          </w:tcPr>
          <w:p w14:paraId="7DA14037" w14:textId="77777777" w:rsidR="00016183" w:rsidRPr="00770A87" w:rsidRDefault="00016183" w:rsidP="005E30D5">
            <w:pPr>
              <w:rPr>
                <w:bCs/>
                <w:lang w:eastAsia="zh-CN"/>
              </w:rPr>
            </w:pPr>
            <w:r w:rsidRPr="00770A87">
              <w:rPr>
                <w:lang w:eastAsia="zh-CN"/>
              </w:rPr>
              <w:t>6278</w:t>
            </w:r>
          </w:p>
        </w:tc>
        <w:tc>
          <w:tcPr>
            <w:tcW w:w="446" w:type="pct"/>
            <w:noWrap/>
            <w:vAlign w:val="center"/>
            <w:hideMark/>
          </w:tcPr>
          <w:p w14:paraId="2E2972F2"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72B763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963270D" w14:textId="77777777" w:rsidR="00016183" w:rsidRPr="00770A87" w:rsidRDefault="00016183" w:rsidP="005E30D5">
            <w:pPr>
              <w:rPr>
                <w:bCs/>
                <w:lang w:eastAsia="zh-CN"/>
              </w:rPr>
            </w:pPr>
            <w:r w:rsidRPr="00770A87">
              <w:rPr>
                <w:lang w:eastAsia="zh-CN"/>
              </w:rPr>
              <w:t>0.07448</w:t>
            </w:r>
          </w:p>
        </w:tc>
      </w:tr>
      <w:tr w:rsidR="00016183" w:rsidRPr="00770A87" w14:paraId="5ED7FD1A" w14:textId="77777777" w:rsidTr="00805D31">
        <w:trPr>
          <w:trHeight w:val="287"/>
        </w:trPr>
        <w:tc>
          <w:tcPr>
            <w:tcW w:w="597" w:type="pct"/>
            <w:noWrap/>
            <w:vAlign w:val="center"/>
            <w:hideMark/>
          </w:tcPr>
          <w:p w14:paraId="68675AEC" w14:textId="77777777" w:rsidR="00016183" w:rsidRPr="00770A87" w:rsidRDefault="00016183" w:rsidP="005E30D5">
            <w:pPr>
              <w:rPr>
                <w:lang w:eastAsia="zh-CN"/>
              </w:rPr>
            </w:pPr>
          </w:p>
        </w:tc>
        <w:tc>
          <w:tcPr>
            <w:tcW w:w="553" w:type="pct"/>
            <w:noWrap/>
            <w:vAlign w:val="center"/>
            <w:hideMark/>
          </w:tcPr>
          <w:p w14:paraId="6017EDEB"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110F3694" w14:textId="77777777" w:rsidR="00016183" w:rsidRPr="00770A87" w:rsidRDefault="00016183" w:rsidP="005E30D5">
            <w:pPr>
              <w:rPr>
                <w:lang w:eastAsia="zh-CN"/>
              </w:rPr>
            </w:pPr>
            <w:r w:rsidRPr="00770A87">
              <w:rPr>
                <w:lang w:eastAsia="zh-CN"/>
              </w:rPr>
              <w:t>2</w:t>
            </w:r>
          </w:p>
        </w:tc>
        <w:tc>
          <w:tcPr>
            <w:tcW w:w="313" w:type="pct"/>
            <w:noWrap/>
            <w:vAlign w:val="center"/>
            <w:hideMark/>
          </w:tcPr>
          <w:p w14:paraId="0FAD75F4"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C92CF3C"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724F01C" w14:textId="77777777" w:rsidR="00016183" w:rsidRPr="00770A87" w:rsidRDefault="00016183" w:rsidP="005E30D5">
            <w:pPr>
              <w:rPr>
                <w:bCs/>
                <w:lang w:eastAsia="zh-CN"/>
              </w:rPr>
            </w:pPr>
            <w:r w:rsidRPr="00770A87">
              <w:rPr>
                <w:lang w:eastAsia="zh-CN"/>
              </w:rPr>
              <w:t>17.2</w:t>
            </w:r>
          </w:p>
        </w:tc>
        <w:tc>
          <w:tcPr>
            <w:tcW w:w="464" w:type="pct"/>
            <w:noWrap/>
            <w:vAlign w:val="center"/>
            <w:hideMark/>
          </w:tcPr>
          <w:p w14:paraId="5F1C4EAB" w14:textId="77777777" w:rsidR="00016183" w:rsidRPr="00770A87" w:rsidRDefault="00016183" w:rsidP="005E30D5">
            <w:pPr>
              <w:rPr>
                <w:bCs/>
                <w:lang w:eastAsia="zh-CN"/>
              </w:rPr>
            </w:pPr>
            <w:r w:rsidRPr="00770A87">
              <w:rPr>
                <w:lang w:eastAsia="zh-CN"/>
              </w:rPr>
              <w:t>6278</w:t>
            </w:r>
          </w:p>
        </w:tc>
        <w:tc>
          <w:tcPr>
            <w:tcW w:w="446" w:type="pct"/>
            <w:noWrap/>
            <w:vAlign w:val="center"/>
            <w:hideMark/>
          </w:tcPr>
          <w:p w14:paraId="5C02D08F"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307E100"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04FC227" w14:textId="77777777" w:rsidR="00016183" w:rsidRPr="00770A87" w:rsidRDefault="00016183" w:rsidP="005E30D5">
            <w:pPr>
              <w:rPr>
                <w:bCs/>
                <w:lang w:eastAsia="zh-CN"/>
              </w:rPr>
            </w:pPr>
            <w:r w:rsidRPr="00770A87">
              <w:rPr>
                <w:lang w:eastAsia="zh-CN"/>
              </w:rPr>
              <w:t>0.07448</w:t>
            </w:r>
          </w:p>
        </w:tc>
      </w:tr>
      <w:tr w:rsidR="00016183" w:rsidRPr="00770A87" w14:paraId="0CD3DD1C" w14:textId="77777777" w:rsidTr="00805D31">
        <w:trPr>
          <w:trHeight w:val="287"/>
        </w:trPr>
        <w:tc>
          <w:tcPr>
            <w:tcW w:w="597" w:type="pct"/>
            <w:noWrap/>
            <w:vAlign w:val="center"/>
            <w:hideMark/>
          </w:tcPr>
          <w:p w14:paraId="1F15AB5C" w14:textId="77777777" w:rsidR="00016183" w:rsidRPr="00770A87" w:rsidRDefault="00016183" w:rsidP="005E30D5">
            <w:pPr>
              <w:rPr>
                <w:lang w:eastAsia="zh-CN"/>
              </w:rPr>
            </w:pPr>
          </w:p>
        </w:tc>
        <w:tc>
          <w:tcPr>
            <w:tcW w:w="553" w:type="pct"/>
            <w:noWrap/>
            <w:vAlign w:val="center"/>
            <w:hideMark/>
          </w:tcPr>
          <w:p w14:paraId="1D5BA4E4"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5FD188B5" w14:textId="77777777" w:rsidR="00016183" w:rsidRPr="00770A87" w:rsidRDefault="00016183" w:rsidP="005E30D5">
            <w:pPr>
              <w:rPr>
                <w:lang w:eastAsia="zh-CN"/>
              </w:rPr>
            </w:pPr>
            <w:r w:rsidRPr="00770A87">
              <w:rPr>
                <w:lang w:eastAsia="zh-CN"/>
              </w:rPr>
              <w:t>2</w:t>
            </w:r>
          </w:p>
        </w:tc>
        <w:tc>
          <w:tcPr>
            <w:tcW w:w="313" w:type="pct"/>
            <w:noWrap/>
            <w:vAlign w:val="center"/>
            <w:hideMark/>
          </w:tcPr>
          <w:p w14:paraId="04766558"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D1A8F6C" w14:textId="77777777" w:rsidR="00016183" w:rsidRPr="00770A87" w:rsidRDefault="00016183" w:rsidP="005E30D5">
            <w:pPr>
              <w:rPr>
                <w:lang w:eastAsia="zh-CN"/>
              </w:rPr>
            </w:pPr>
            <w:r w:rsidRPr="00770A87">
              <w:rPr>
                <w:lang w:eastAsia="zh-CN"/>
              </w:rPr>
              <w:t>0</w:t>
            </w:r>
          </w:p>
        </w:tc>
        <w:tc>
          <w:tcPr>
            <w:tcW w:w="544" w:type="pct"/>
            <w:noWrap/>
            <w:vAlign w:val="center"/>
            <w:hideMark/>
          </w:tcPr>
          <w:p w14:paraId="0EFD13C1" w14:textId="77777777" w:rsidR="00016183" w:rsidRPr="00770A87" w:rsidRDefault="00016183" w:rsidP="005E30D5">
            <w:pPr>
              <w:rPr>
                <w:bCs/>
                <w:lang w:eastAsia="zh-CN"/>
              </w:rPr>
            </w:pPr>
            <w:r w:rsidRPr="00770A87">
              <w:rPr>
                <w:lang w:eastAsia="zh-CN"/>
              </w:rPr>
              <w:t>25.2</w:t>
            </w:r>
          </w:p>
        </w:tc>
        <w:tc>
          <w:tcPr>
            <w:tcW w:w="464" w:type="pct"/>
            <w:noWrap/>
            <w:vAlign w:val="center"/>
            <w:hideMark/>
          </w:tcPr>
          <w:p w14:paraId="1DEB8DB6" w14:textId="77777777" w:rsidR="00016183" w:rsidRPr="00770A87" w:rsidRDefault="00016183" w:rsidP="005E30D5">
            <w:pPr>
              <w:rPr>
                <w:bCs/>
                <w:lang w:eastAsia="zh-CN"/>
              </w:rPr>
            </w:pPr>
            <w:r w:rsidRPr="00770A87">
              <w:rPr>
                <w:lang w:eastAsia="zh-CN"/>
              </w:rPr>
              <w:t>9198</w:t>
            </w:r>
          </w:p>
        </w:tc>
        <w:tc>
          <w:tcPr>
            <w:tcW w:w="446" w:type="pct"/>
            <w:noWrap/>
            <w:vAlign w:val="center"/>
            <w:hideMark/>
          </w:tcPr>
          <w:p w14:paraId="70A8343D"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FE9000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8B397D0" w14:textId="77777777" w:rsidR="00016183" w:rsidRPr="00770A87" w:rsidRDefault="00016183" w:rsidP="005E30D5">
            <w:pPr>
              <w:rPr>
                <w:bCs/>
                <w:lang w:eastAsia="zh-CN"/>
              </w:rPr>
            </w:pPr>
            <w:r w:rsidRPr="00770A87">
              <w:rPr>
                <w:lang w:eastAsia="zh-CN"/>
              </w:rPr>
              <w:t>0.07448</w:t>
            </w:r>
          </w:p>
        </w:tc>
      </w:tr>
      <w:tr w:rsidR="00016183" w:rsidRPr="00770A87" w14:paraId="71447D5A" w14:textId="77777777" w:rsidTr="00805D31">
        <w:trPr>
          <w:trHeight w:val="287"/>
        </w:trPr>
        <w:tc>
          <w:tcPr>
            <w:tcW w:w="597" w:type="pct"/>
            <w:noWrap/>
            <w:vAlign w:val="center"/>
            <w:hideMark/>
          </w:tcPr>
          <w:p w14:paraId="36D626C8" w14:textId="77777777" w:rsidR="00016183" w:rsidRPr="00770A87" w:rsidRDefault="00016183" w:rsidP="005E30D5">
            <w:pPr>
              <w:rPr>
                <w:lang w:eastAsia="zh-CN"/>
              </w:rPr>
            </w:pPr>
          </w:p>
        </w:tc>
        <w:tc>
          <w:tcPr>
            <w:tcW w:w="553" w:type="pct"/>
            <w:noWrap/>
            <w:vAlign w:val="center"/>
            <w:hideMark/>
          </w:tcPr>
          <w:p w14:paraId="509A958E"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55684CB0" w14:textId="77777777" w:rsidR="00016183" w:rsidRPr="00770A87" w:rsidRDefault="00016183" w:rsidP="005E30D5">
            <w:pPr>
              <w:rPr>
                <w:lang w:eastAsia="zh-CN"/>
              </w:rPr>
            </w:pPr>
            <w:r w:rsidRPr="00770A87">
              <w:rPr>
                <w:lang w:eastAsia="zh-CN"/>
              </w:rPr>
              <w:t>2</w:t>
            </w:r>
          </w:p>
        </w:tc>
        <w:tc>
          <w:tcPr>
            <w:tcW w:w="313" w:type="pct"/>
            <w:noWrap/>
            <w:vAlign w:val="center"/>
            <w:hideMark/>
          </w:tcPr>
          <w:p w14:paraId="1D52EF8E" w14:textId="77777777" w:rsidR="00016183" w:rsidRPr="00770A87" w:rsidRDefault="00016183" w:rsidP="005E30D5">
            <w:pPr>
              <w:rPr>
                <w:lang w:eastAsia="zh-CN"/>
              </w:rPr>
            </w:pPr>
            <w:r w:rsidRPr="00770A87">
              <w:rPr>
                <w:lang w:eastAsia="zh-CN"/>
              </w:rPr>
              <w:t>1</w:t>
            </w:r>
          </w:p>
        </w:tc>
        <w:tc>
          <w:tcPr>
            <w:tcW w:w="284" w:type="pct"/>
            <w:noWrap/>
            <w:vAlign w:val="center"/>
            <w:hideMark/>
          </w:tcPr>
          <w:p w14:paraId="11BCD87B" w14:textId="77777777" w:rsidR="00016183" w:rsidRPr="00770A87" w:rsidRDefault="00016183" w:rsidP="005E30D5">
            <w:pPr>
              <w:rPr>
                <w:lang w:eastAsia="zh-CN"/>
              </w:rPr>
            </w:pPr>
            <w:r w:rsidRPr="00770A87">
              <w:rPr>
                <w:lang w:eastAsia="zh-CN"/>
              </w:rPr>
              <w:t>1</w:t>
            </w:r>
          </w:p>
        </w:tc>
        <w:tc>
          <w:tcPr>
            <w:tcW w:w="544" w:type="pct"/>
            <w:noWrap/>
            <w:vAlign w:val="center"/>
            <w:hideMark/>
          </w:tcPr>
          <w:p w14:paraId="14C99B83" w14:textId="77777777" w:rsidR="00016183" w:rsidRPr="00770A87" w:rsidRDefault="00016183" w:rsidP="005E30D5">
            <w:pPr>
              <w:rPr>
                <w:bCs/>
                <w:lang w:eastAsia="zh-CN"/>
              </w:rPr>
            </w:pPr>
            <w:r w:rsidRPr="00770A87">
              <w:rPr>
                <w:lang w:eastAsia="zh-CN"/>
              </w:rPr>
              <w:t>25.2</w:t>
            </w:r>
          </w:p>
        </w:tc>
        <w:tc>
          <w:tcPr>
            <w:tcW w:w="464" w:type="pct"/>
            <w:noWrap/>
            <w:vAlign w:val="center"/>
            <w:hideMark/>
          </w:tcPr>
          <w:p w14:paraId="155FA63E" w14:textId="77777777" w:rsidR="00016183" w:rsidRPr="00770A87" w:rsidRDefault="00016183" w:rsidP="005E30D5">
            <w:pPr>
              <w:rPr>
                <w:bCs/>
                <w:lang w:eastAsia="zh-CN"/>
              </w:rPr>
            </w:pPr>
            <w:r w:rsidRPr="00770A87">
              <w:rPr>
                <w:lang w:eastAsia="zh-CN"/>
              </w:rPr>
              <w:t>9198</w:t>
            </w:r>
          </w:p>
        </w:tc>
        <w:tc>
          <w:tcPr>
            <w:tcW w:w="446" w:type="pct"/>
            <w:noWrap/>
            <w:vAlign w:val="center"/>
            <w:hideMark/>
          </w:tcPr>
          <w:p w14:paraId="11794E1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5B5EA0C"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EE0CDD0" w14:textId="77777777" w:rsidR="00016183" w:rsidRPr="00770A87" w:rsidRDefault="00016183" w:rsidP="005E30D5">
            <w:pPr>
              <w:rPr>
                <w:bCs/>
                <w:lang w:eastAsia="zh-CN"/>
              </w:rPr>
            </w:pPr>
            <w:r w:rsidRPr="00770A87">
              <w:rPr>
                <w:lang w:eastAsia="zh-CN"/>
              </w:rPr>
              <w:t>0.07448</w:t>
            </w:r>
          </w:p>
        </w:tc>
      </w:tr>
      <w:tr w:rsidR="00016183" w:rsidRPr="00770A87" w14:paraId="661F837F" w14:textId="77777777" w:rsidTr="00805D31">
        <w:trPr>
          <w:trHeight w:val="287"/>
        </w:trPr>
        <w:tc>
          <w:tcPr>
            <w:tcW w:w="597" w:type="pct"/>
            <w:noWrap/>
            <w:vAlign w:val="center"/>
            <w:hideMark/>
          </w:tcPr>
          <w:p w14:paraId="6B89C8E6" w14:textId="77777777" w:rsidR="00016183" w:rsidRPr="00770A87" w:rsidRDefault="00016183" w:rsidP="005E30D5">
            <w:pPr>
              <w:rPr>
                <w:lang w:eastAsia="zh-CN"/>
              </w:rPr>
            </w:pPr>
          </w:p>
        </w:tc>
        <w:tc>
          <w:tcPr>
            <w:tcW w:w="553" w:type="pct"/>
            <w:noWrap/>
            <w:vAlign w:val="center"/>
            <w:hideMark/>
          </w:tcPr>
          <w:p w14:paraId="1FED0C47"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63FCC8D9" w14:textId="77777777" w:rsidR="00016183" w:rsidRPr="00770A87" w:rsidRDefault="00016183" w:rsidP="005E30D5">
            <w:pPr>
              <w:rPr>
                <w:lang w:eastAsia="zh-CN"/>
              </w:rPr>
            </w:pPr>
            <w:r w:rsidRPr="00770A87">
              <w:rPr>
                <w:lang w:eastAsia="zh-CN"/>
              </w:rPr>
              <w:t>1</w:t>
            </w:r>
          </w:p>
        </w:tc>
        <w:tc>
          <w:tcPr>
            <w:tcW w:w="313" w:type="pct"/>
            <w:noWrap/>
            <w:vAlign w:val="center"/>
            <w:hideMark/>
          </w:tcPr>
          <w:p w14:paraId="73B20A7D"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0495F90"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9E3DE6B" w14:textId="77777777" w:rsidR="00016183" w:rsidRPr="00770A87" w:rsidRDefault="00016183" w:rsidP="005E30D5">
            <w:pPr>
              <w:rPr>
                <w:bCs/>
                <w:lang w:eastAsia="zh-CN"/>
              </w:rPr>
            </w:pPr>
            <w:r w:rsidRPr="00770A87">
              <w:rPr>
                <w:lang w:eastAsia="zh-CN"/>
              </w:rPr>
              <w:t>11.1</w:t>
            </w:r>
          </w:p>
        </w:tc>
        <w:tc>
          <w:tcPr>
            <w:tcW w:w="464" w:type="pct"/>
            <w:noWrap/>
            <w:vAlign w:val="center"/>
            <w:hideMark/>
          </w:tcPr>
          <w:p w14:paraId="65D8972B" w14:textId="77777777" w:rsidR="00016183" w:rsidRPr="00770A87" w:rsidRDefault="00016183" w:rsidP="005E30D5">
            <w:pPr>
              <w:rPr>
                <w:bCs/>
                <w:lang w:eastAsia="zh-CN"/>
              </w:rPr>
            </w:pPr>
            <w:r w:rsidRPr="00770A87">
              <w:rPr>
                <w:lang w:eastAsia="zh-CN"/>
              </w:rPr>
              <w:t>4051.5</w:t>
            </w:r>
          </w:p>
        </w:tc>
        <w:tc>
          <w:tcPr>
            <w:tcW w:w="446" w:type="pct"/>
            <w:noWrap/>
            <w:vAlign w:val="center"/>
            <w:hideMark/>
          </w:tcPr>
          <w:p w14:paraId="412C46D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AA616A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0C08E4A" w14:textId="77777777" w:rsidR="00016183" w:rsidRPr="00770A87" w:rsidRDefault="00016183" w:rsidP="005E30D5">
            <w:pPr>
              <w:rPr>
                <w:bCs/>
                <w:lang w:eastAsia="zh-CN"/>
              </w:rPr>
            </w:pPr>
            <w:r w:rsidRPr="00770A87">
              <w:rPr>
                <w:lang w:eastAsia="zh-CN"/>
              </w:rPr>
              <w:t>0.07448</w:t>
            </w:r>
          </w:p>
        </w:tc>
      </w:tr>
      <w:tr w:rsidR="00016183" w:rsidRPr="00770A87" w14:paraId="7A960D62" w14:textId="77777777" w:rsidTr="00805D31">
        <w:trPr>
          <w:trHeight w:val="287"/>
        </w:trPr>
        <w:tc>
          <w:tcPr>
            <w:tcW w:w="597" w:type="pct"/>
            <w:noWrap/>
            <w:vAlign w:val="center"/>
            <w:hideMark/>
          </w:tcPr>
          <w:p w14:paraId="62049E70" w14:textId="77777777" w:rsidR="00016183" w:rsidRPr="00770A87" w:rsidRDefault="00016183" w:rsidP="005E30D5">
            <w:pPr>
              <w:rPr>
                <w:lang w:eastAsia="zh-CN"/>
              </w:rPr>
            </w:pPr>
          </w:p>
        </w:tc>
        <w:tc>
          <w:tcPr>
            <w:tcW w:w="553" w:type="pct"/>
            <w:noWrap/>
            <w:vAlign w:val="center"/>
            <w:hideMark/>
          </w:tcPr>
          <w:p w14:paraId="663F1FD4"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1EB4EC7F" w14:textId="77777777" w:rsidR="00016183" w:rsidRPr="00770A87" w:rsidRDefault="00016183" w:rsidP="005E30D5">
            <w:pPr>
              <w:rPr>
                <w:lang w:eastAsia="zh-CN"/>
              </w:rPr>
            </w:pPr>
            <w:r w:rsidRPr="00770A87">
              <w:rPr>
                <w:lang w:eastAsia="zh-CN"/>
              </w:rPr>
              <w:t>1</w:t>
            </w:r>
          </w:p>
        </w:tc>
        <w:tc>
          <w:tcPr>
            <w:tcW w:w="313" w:type="pct"/>
            <w:noWrap/>
            <w:vAlign w:val="center"/>
            <w:hideMark/>
          </w:tcPr>
          <w:p w14:paraId="1DE18DDE"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10C4D4B"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FFE39AB" w14:textId="77777777" w:rsidR="00016183" w:rsidRPr="00770A87" w:rsidRDefault="00016183" w:rsidP="005E30D5">
            <w:pPr>
              <w:rPr>
                <w:bCs/>
                <w:lang w:eastAsia="zh-CN"/>
              </w:rPr>
            </w:pPr>
            <w:r w:rsidRPr="00770A87">
              <w:rPr>
                <w:lang w:eastAsia="zh-CN"/>
              </w:rPr>
              <w:t>11.1</w:t>
            </w:r>
          </w:p>
        </w:tc>
        <w:tc>
          <w:tcPr>
            <w:tcW w:w="464" w:type="pct"/>
            <w:noWrap/>
            <w:vAlign w:val="center"/>
            <w:hideMark/>
          </w:tcPr>
          <w:p w14:paraId="56F74609" w14:textId="77777777" w:rsidR="00016183" w:rsidRPr="00770A87" w:rsidRDefault="00016183" w:rsidP="005E30D5">
            <w:pPr>
              <w:rPr>
                <w:bCs/>
                <w:lang w:eastAsia="zh-CN"/>
              </w:rPr>
            </w:pPr>
            <w:r w:rsidRPr="00770A87">
              <w:rPr>
                <w:lang w:eastAsia="zh-CN"/>
              </w:rPr>
              <w:t>4051.5</w:t>
            </w:r>
          </w:p>
        </w:tc>
        <w:tc>
          <w:tcPr>
            <w:tcW w:w="446" w:type="pct"/>
            <w:noWrap/>
            <w:vAlign w:val="center"/>
            <w:hideMark/>
          </w:tcPr>
          <w:p w14:paraId="6746BD4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FD8503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88A3EBF" w14:textId="77777777" w:rsidR="00016183" w:rsidRPr="00770A87" w:rsidRDefault="00016183" w:rsidP="005E30D5">
            <w:pPr>
              <w:rPr>
                <w:bCs/>
                <w:lang w:eastAsia="zh-CN"/>
              </w:rPr>
            </w:pPr>
            <w:r w:rsidRPr="00770A87">
              <w:rPr>
                <w:lang w:eastAsia="zh-CN"/>
              </w:rPr>
              <w:t>0.07448</w:t>
            </w:r>
          </w:p>
        </w:tc>
      </w:tr>
      <w:tr w:rsidR="00016183" w:rsidRPr="00770A87" w14:paraId="39FF3A54" w14:textId="77777777" w:rsidTr="00805D31">
        <w:trPr>
          <w:trHeight w:val="287"/>
        </w:trPr>
        <w:tc>
          <w:tcPr>
            <w:tcW w:w="597" w:type="pct"/>
            <w:noWrap/>
            <w:vAlign w:val="center"/>
            <w:hideMark/>
          </w:tcPr>
          <w:p w14:paraId="698C6D4C" w14:textId="77777777" w:rsidR="00016183" w:rsidRPr="00770A87" w:rsidRDefault="00016183" w:rsidP="005E30D5">
            <w:pPr>
              <w:rPr>
                <w:lang w:eastAsia="zh-CN"/>
              </w:rPr>
            </w:pPr>
          </w:p>
        </w:tc>
        <w:tc>
          <w:tcPr>
            <w:tcW w:w="553" w:type="pct"/>
            <w:noWrap/>
            <w:vAlign w:val="center"/>
            <w:hideMark/>
          </w:tcPr>
          <w:p w14:paraId="4B49F0D3"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6EA89DED" w14:textId="77777777" w:rsidR="00016183" w:rsidRPr="00770A87" w:rsidRDefault="00016183" w:rsidP="005E30D5">
            <w:pPr>
              <w:rPr>
                <w:lang w:eastAsia="zh-CN"/>
              </w:rPr>
            </w:pPr>
            <w:r w:rsidRPr="00770A87">
              <w:rPr>
                <w:lang w:eastAsia="zh-CN"/>
              </w:rPr>
              <w:t>1</w:t>
            </w:r>
          </w:p>
        </w:tc>
        <w:tc>
          <w:tcPr>
            <w:tcW w:w="313" w:type="pct"/>
            <w:noWrap/>
            <w:vAlign w:val="center"/>
            <w:hideMark/>
          </w:tcPr>
          <w:p w14:paraId="55BF6DAE"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BDF8B4C"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9EFA958" w14:textId="77777777" w:rsidR="00016183" w:rsidRPr="00770A87" w:rsidRDefault="00016183" w:rsidP="005E30D5">
            <w:pPr>
              <w:rPr>
                <w:bCs/>
                <w:lang w:eastAsia="zh-CN"/>
              </w:rPr>
            </w:pPr>
            <w:r w:rsidRPr="00770A87">
              <w:rPr>
                <w:lang w:eastAsia="zh-CN"/>
              </w:rPr>
              <w:t>19.1</w:t>
            </w:r>
          </w:p>
        </w:tc>
        <w:tc>
          <w:tcPr>
            <w:tcW w:w="464" w:type="pct"/>
            <w:noWrap/>
            <w:vAlign w:val="center"/>
            <w:hideMark/>
          </w:tcPr>
          <w:p w14:paraId="3A405A6E" w14:textId="77777777" w:rsidR="00016183" w:rsidRPr="00770A87" w:rsidRDefault="00016183" w:rsidP="005E30D5">
            <w:pPr>
              <w:rPr>
                <w:bCs/>
                <w:lang w:eastAsia="zh-CN"/>
              </w:rPr>
            </w:pPr>
            <w:r w:rsidRPr="00770A87">
              <w:rPr>
                <w:lang w:eastAsia="zh-CN"/>
              </w:rPr>
              <w:t>6971.5</w:t>
            </w:r>
          </w:p>
        </w:tc>
        <w:tc>
          <w:tcPr>
            <w:tcW w:w="446" w:type="pct"/>
            <w:noWrap/>
            <w:vAlign w:val="center"/>
            <w:hideMark/>
          </w:tcPr>
          <w:p w14:paraId="51D9F00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0DADE24"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788E67D" w14:textId="77777777" w:rsidR="00016183" w:rsidRPr="00770A87" w:rsidRDefault="00016183" w:rsidP="005E30D5">
            <w:pPr>
              <w:rPr>
                <w:bCs/>
                <w:lang w:eastAsia="zh-CN"/>
              </w:rPr>
            </w:pPr>
            <w:r w:rsidRPr="00770A87">
              <w:rPr>
                <w:lang w:eastAsia="zh-CN"/>
              </w:rPr>
              <w:t>0.07448</w:t>
            </w:r>
          </w:p>
        </w:tc>
      </w:tr>
      <w:tr w:rsidR="00016183" w:rsidRPr="00770A87" w14:paraId="1BDD4110" w14:textId="77777777" w:rsidTr="00805D31">
        <w:trPr>
          <w:trHeight w:val="287"/>
        </w:trPr>
        <w:tc>
          <w:tcPr>
            <w:tcW w:w="597" w:type="pct"/>
            <w:noWrap/>
            <w:vAlign w:val="center"/>
            <w:hideMark/>
          </w:tcPr>
          <w:p w14:paraId="0F6D7818" w14:textId="77777777" w:rsidR="00016183" w:rsidRPr="00770A87" w:rsidRDefault="00016183" w:rsidP="005E30D5">
            <w:pPr>
              <w:rPr>
                <w:lang w:eastAsia="zh-CN"/>
              </w:rPr>
            </w:pPr>
          </w:p>
        </w:tc>
        <w:tc>
          <w:tcPr>
            <w:tcW w:w="553" w:type="pct"/>
            <w:noWrap/>
            <w:vAlign w:val="center"/>
            <w:hideMark/>
          </w:tcPr>
          <w:p w14:paraId="75A4E072" w14:textId="77777777" w:rsidR="00016183" w:rsidRPr="00770A87" w:rsidRDefault="00016183" w:rsidP="005E30D5">
            <w:pPr>
              <w:rPr>
                <w:bCs/>
                <w:lang w:eastAsia="zh-CN"/>
              </w:rPr>
            </w:pPr>
            <w:r w:rsidRPr="00770A87">
              <w:rPr>
                <w:lang w:eastAsia="zh-CN"/>
              </w:rPr>
              <w:t>4825</w:t>
            </w:r>
          </w:p>
        </w:tc>
        <w:tc>
          <w:tcPr>
            <w:tcW w:w="488" w:type="pct"/>
            <w:noWrap/>
            <w:vAlign w:val="center"/>
            <w:hideMark/>
          </w:tcPr>
          <w:p w14:paraId="51436A4D" w14:textId="77777777" w:rsidR="00016183" w:rsidRPr="00770A87" w:rsidRDefault="00016183" w:rsidP="005E30D5">
            <w:pPr>
              <w:rPr>
                <w:lang w:eastAsia="zh-CN"/>
              </w:rPr>
            </w:pPr>
            <w:r w:rsidRPr="00770A87">
              <w:rPr>
                <w:lang w:eastAsia="zh-CN"/>
              </w:rPr>
              <w:t>1</w:t>
            </w:r>
          </w:p>
        </w:tc>
        <w:tc>
          <w:tcPr>
            <w:tcW w:w="313" w:type="pct"/>
            <w:noWrap/>
            <w:vAlign w:val="center"/>
            <w:hideMark/>
          </w:tcPr>
          <w:p w14:paraId="2251F39A" w14:textId="77777777" w:rsidR="00016183" w:rsidRPr="00770A87" w:rsidRDefault="00016183" w:rsidP="005E30D5">
            <w:pPr>
              <w:rPr>
                <w:lang w:eastAsia="zh-CN"/>
              </w:rPr>
            </w:pPr>
            <w:r w:rsidRPr="00770A87">
              <w:rPr>
                <w:lang w:eastAsia="zh-CN"/>
              </w:rPr>
              <w:t>1</w:t>
            </w:r>
          </w:p>
        </w:tc>
        <w:tc>
          <w:tcPr>
            <w:tcW w:w="284" w:type="pct"/>
            <w:noWrap/>
            <w:vAlign w:val="center"/>
            <w:hideMark/>
          </w:tcPr>
          <w:p w14:paraId="3CFB1670"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798A912" w14:textId="77777777" w:rsidR="00016183" w:rsidRPr="00770A87" w:rsidRDefault="00016183" w:rsidP="005E30D5">
            <w:pPr>
              <w:rPr>
                <w:bCs/>
                <w:lang w:eastAsia="zh-CN"/>
              </w:rPr>
            </w:pPr>
            <w:r w:rsidRPr="00770A87">
              <w:rPr>
                <w:lang w:eastAsia="zh-CN"/>
              </w:rPr>
              <w:t>19.1</w:t>
            </w:r>
          </w:p>
        </w:tc>
        <w:tc>
          <w:tcPr>
            <w:tcW w:w="464" w:type="pct"/>
            <w:noWrap/>
            <w:vAlign w:val="center"/>
            <w:hideMark/>
          </w:tcPr>
          <w:p w14:paraId="069ADDFA" w14:textId="77777777" w:rsidR="00016183" w:rsidRPr="00770A87" w:rsidRDefault="00016183" w:rsidP="005E30D5">
            <w:pPr>
              <w:rPr>
                <w:bCs/>
                <w:lang w:eastAsia="zh-CN"/>
              </w:rPr>
            </w:pPr>
            <w:r w:rsidRPr="00770A87">
              <w:rPr>
                <w:lang w:eastAsia="zh-CN"/>
              </w:rPr>
              <w:t>6971.5</w:t>
            </w:r>
          </w:p>
        </w:tc>
        <w:tc>
          <w:tcPr>
            <w:tcW w:w="446" w:type="pct"/>
            <w:noWrap/>
            <w:vAlign w:val="center"/>
            <w:hideMark/>
          </w:tcPr>
          <w:p w14:paraId="7E42696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4D28D5A"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C859621" w14:textId="77777777" w:rsidR="00016183" w:rsidRPr="00770A87" w:rsidRDefault="00016183" w:rsidP="005E30D5">
            <w:pPr>
              <w:rPr>
                <w:bCs/>
                <w:lang w:eastAsia="zh-CN"/>
              </w:rPr>
            </w:pPr>
            <w:r w:rsidRPr="00770A87">
              <w:rPr>
                <w:lang w:eastAsia="zh-CN"/>
              </w:rPr>
              <w:t>0.07448</w:t>
            </w:r>
          </w:p>
        </w:tc>
      </w:tr>
      <w:tr w:rsidR="00016183" w:rsidRPr="00770A87" w14:paraId="570564A7" w14:textId="77777777" w:rsidTr="00805D31">
        <w:trPr>
          <w:trHeight w:val="287"/>
        </w:trPr>
        <w:tc>
          <w:tcPr>
            <w:tcW w:w="597" w:type="pct"/>
            <w:shd w:val="clear" w:color="auto" w:fill="F2F2F2" w:themeFill="background1" w:themeFillShade="F2"/>
            <w:noWrap/>
            <w:vAlign w:val="center"/>
            <w:hideMark/>
          </w:tcPr>
          <w:p w14:paraId="1215CAD2" w14:textId="77777777" w:rsidR="00016183" w:rsidRPr="00770A87" w:rsidRDefault="00016183" w:rsidP="005E30D5">
            <w:pPr>
              <w:rPr>
                <w:bCs/>
                <w:lang w:eastAsia="zh-CN"/>
              </w:rPr>
            </w:pPr>
            <w:r w:rsidRPr="00770A87">
              <w:rPr>
                <w:lang w:eastAsia="zh-CN"/>
              </w:rPr>
              <w:t>Darwin</w:t>
            </w:r>
          </w:p>
        </w:tc>
        <w:tc>
          <w:tcPr>
            <w:tcW w:w="553" w:type="pct"/>
            <w:noWrap/>
            <w:vAlign w:val="center"/>
            <w:hideMark/>
          </w:tcPr>
          <w:p w14:paraId="6912A31E"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0B08A505" w14:textId="77777777" w:rsidR="00016183" w:rsidRPr="00770A87" w:rsidRDefault="00016183" w:rsidP="005E30D5">
            <w:pPr>
              <w:rPr>
                <w:lang w:eastAsia="zh-CN"/>
              </w:rPr>
            </w:pPr>
            <w:r w:rsidRPr="00770A87">
              <w:rPr>
                <w:lang w:eastAsia="zh-CN"/>
              </w:rPr>
              <w:t>4</w:t>
            </w:r>
          </w:p>
        </w:tc>
        <w:tc>
          <w:tcPr>
            <w:tcW w:w="313" w:type="pct"/>
            <w:noWrap/>
            <w:vAlign w:val="center"/>
            <w:hideMark/>
          </w:tcPr>
          <w:p w14:paraId="65AF729A"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6CC6A38"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B13ABE1" w14:textId="77777777" w:rsidR="00016183" w:rsidRPr="00770A87" w:rsidRDefault="00016183" w:rsidP="005E30D5">
            <w:pPr>
              <w:rPr>
                <w:bCs/>
                <w:lang w:eastAsia="zh-CN"/>
              </w:rPr>
            </w:pPr>
            <w:r w:rsidRPr="00770A87">
              <w:rPr>
                <w:lang w:eastAsia="zh-CN"/>
              </w:rPr>
              <w:t>20.5</w:t>
            </w:r>
          </w:p>
        </w:tc>
        <w:tc>
          <w:tcPr>
            <w:tcW w:w="464" w:type="pct"/>
            <w:noWrap/>
            <w:vAlign w:val="center"/>
            <w:hideMark/>
          </w:tcPr>
          <w:p w14:paraId="7CB59FCA" w14:textId="77777777" w:rsidR="00016183" w:rsidRPr="00770A87" w:rsidRDefault="00016183" w:rsidP="005E30D5">
            <w:pPr>
              <w:rPr>
                <w:bCs/>
                <w:lang w:eastAsia="zh-CN"/>
              </w:rPr>
            </w:pPr>
            <w:r w:rsidRPr="00770A87">
              <w:rPr>
                <w:lang w:eastAsia="zh-CN"/>
              </w:rPr>
              <w:t>7482.5</w:t>
            </w:r>
          </w:p>
        </w:tc>
        <w:tc>
          <w:tcPr>
            <w:tcW w:w="446" w:type="pct"/>
            <w:noWrap/>
            <w:vAlign w:val="center"/>
            <w:hideMark/>
          </w:tcPr>
          <w:p w14:paraId="5EC00C6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8A8CDB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EE8E0D0" w14:textId="77777777" w:rsidR="00016183" w:rsidRPr="00770A87" w:rsidRDefault="00016183" w:rsidP="005E30D5">
            <w:pPr>
              <w:rPr>
                <w:bCs/>
                <w:lang w:eastAsia="zh-CN"/>
              </w:rPr>
            </w:pPr>
            <w:r w:rsidRPr="00770A87">
              <w:rPr>
                <w:lang w:eastAsia="zh-CN"/>
              </w:rPr>
              <w:t>0.07448</w:t>
            </w:r>
          </w:p>
        </w:tc>
      </w:tr>
      <w:tr w:rsidR="00016183" w:rsidRPr="00770A87" w14:paraId="0C02C5F5" w14:textId="77777777" w:rsidTr="00805D31">
        <w:trPr>
          <w:trHeight w:val="287"/>
        </w:trPr>
        <w:tc>
          <w:tcPr>
            <w:tcW w:w="597" w:type="pct"/>
            <w:noWrap/>
            <w:vAlign w:val="center"/>
            <w:hideMark/>
          </w:tcPr>
          <w:p w14:paraId="04F33363" w14:textId="77777777" w:rsidR="00016183" w:rsidRPr="00770A87" w:rsidRDefault="00016183" w:rsidP="005E30D5">
            <w:pPr>
              <w:rPr>
                <w:lang w:eastAsia="zh-CN"/>
              </w:rPr>
            </w:pPr>
          </w:p>
        </w:tc>
        <w:tc>
          <w:tcPr>
            <w:tcW w:w="553" w:type="pct"/>
            <w:noWrap/>
            <w:vAlign w:val="center"/>
            <w:hideMark/>
          </w:tcPr>
          <w:p w14:paraId="010712D8"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076A8C97" w14:textId="77777777" w:rsidR="00016183" w:rsidRPr="00770A87" w:rsidRDefault="00016183" w:rsidP="005E30D5">
            <w:pPr>
              <w:rPr>
                <w:lang w:eastAsia="zh-CN"/>
              </w:rPr>
            </w:pPr>
            <w:r w:rsidRPr="00770A87">
              <w:rPr>
                <w:lang w:eastAsia="zh-CN"/>
              </w:rPr>
              <w:t>4</w:t>
            </w:r>
          </w:p>
        </w:tc>
        <w:tc>
          <w:tcPr>
            <w:tcW w:w="313" w:type="pct"/>
            <w:noWrap/>
            <w:vAlign w:val="center"/>
            <w:hideMark/>
          </w:tcPr>
          <w:p w14:paraId="1DA01F1A" w14:textId="77777777" w:rsidR="00016183" w:rsidRPr="00770A87" w:rsidRDefault="00016183" w:rsidP="005E30D5">
            <w:pPr>
              <w:rPr>
                <w:lang w:eastAsia="zh-CN"/>
              </w:rPr>
            </w:pPr>
            <w:r w:rsidRPr="00770A87">
              <w:rPr>
                <w:lang w:eastAsia="zh-CN"/>
              </w:rPr>
              <w:t>0</w:t>
            </w:r>
          </w:p>
        </w:tc>
        <w:tc>
          <w:tcPr>
            <w:tcW w:w="284" w:type="pct"/>
            <w:noWrap/>
            <w:vAlign w:val="center"/>
            <w:hideMark/>
          </w:tcPr>
          <w:p w14:paraId="22D5E7CD"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32A59E9" w14:textId="77777777" w:rsidR="00016183" w:rsidRPr="00770A87" w:rsidRDefault="00016183" w:rsidP="005E30D5">
            <w:pPr>
              <w:rPr>
                <w:bCs/>
                <w:lang w:eastAsia="zh-CN"/>
              </w:rPr>
            </w:pPr>
            <w:r w:rsidRPr="00770A87">
              <w:rPr>
                <w:lang w:eastAsia="zh-CN"/>
              </w:rPr>
              <w:t>20.5</w:t>
            </w:r>
          </w:p>
        </w:tc>
        <w:tc>
          <w:tcPr>
            <w:tcW w:w="464" w:type="pct"/>
            <w:noWrap/>
            <w:vAlign w:val="center"/>
            <w:hideMark/>
          </w:tcPr>
          <w:p w14:paraId="0AC804D8" w14:textId="77777777" w:rsidR="00016183" w:rsidRPr="00770A87" w:rsidRDefault="00016183" w:rsidP="005E30D5">
            <w:pPr>
              <w:rPr>
                <w:bCs/>
                <w:lang w:eastAsia="zh-CN"/>
              </w:rPr>
            </w:pPr>
            <w:r w:rsidRPr="00770A87">
              <w:rPr>
                <w:lang w:eastAsia="zh-CN"/>
              </w:rPr>
              <w:t>7482.5</w:t>
            </w:r>
          </w:p>
        </w:tc>
        <w:tc>
          <w:tcPr>
            <w:tcW w:w="446" w:type="pct"/>
            <w:noWrap/>
            <w:vAlign w:val="center"/>
            <w:hideMark/>
          </w:tcPr>
          <w:p w14:paraId="366E8F5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A7E3D5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804677B" w14:textId="77777777" w:rsidR="00016183" w:rsidRPr="00770A87" w:rsidRDefault="00016183" w:rsidP="005E30D5">
            <w:pPr>
              <w:rPr>
                <w:bCs/>
                <w:lang w:eastAsia="zh-CN"/>
              </w:rPr>
            </w:pPr>
            <w:r w:rsidRPr="00770A87">
              <w:rPr>
                <w:lang w:eastAsia="zh-CN"/>
              </w:rPr>
              <w:t>0.07448</w:t>
            </w:r>
          </w:p>
        </w:tc>
      </w:tr>
      <w:tr w:rsidR="00016183" w:rsidRPr="00770A87" w14:paraId="380EFBC4" w14:textId="77777777" w:rsidTr="00805D31">
        <w:trPr>
          <w:trHeight w:val="287"/>
        </w:trPr>
        <w:tc>
          <w:tcPr>
            <w:tcW w:w="597" w:type="pct"/>
            <w:noWrap/>
            <w:vAlign w:val="center"/>
            <w:hideMark/>
          </w:tcPr>
          <w:p w14:paraId="61710D89" w14:textId="77777777" w:rsidR="00016183" w:rsidRPr="00770A87" w:rsidRDefault="00016183" w:rsidP="005E30D5">
            <w:pPr>
              <w:rPr>
                <w:lang w:eastAsia="zh-CN"/>
              </w:rPr>
            </w:pPr>
          </w:p>
        </w:tc>
        <w:tc>
          <w:tcPr>
            <w:tcW w:w="553" w:type="pct"/>
            <w:noWrap/>
            <w:vAlign w:val="center"/>
            <w:hideMark/>
          </w:tcPr>
          <w:p w14:paraId="49213030"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19427F1A" w14:textId="77777777" w:rsidR="00016183" w:rsidRPr="00770A87" w:rsidRDefault="00016183" w:rsidP="005E30D5">
            <w:pPr>
              <w:rPr>
                <w:lang w:eastAsia="zh-CN"/>
              </w:rPr>
            </w:pPr>
            <w:r w:rsidRPr="00770A87">
              <w:rPr>
                <w:lang w:eastAsia="zh-CN"/>
              </w:rPr>
              <w:t>4</w:t>
            </w:r>
          </w:p>
        </w:tc>
        <w:tc>
          <w:tcPr>
            <w:tcW w:w="313" w:type="pct"/>
            <w:noWrap/>
            <w:vAlign w:val="center"/>
            <w:hideMark/>
          </w:tcPr>
          <w:p w14:paraId="2712BDDF" w14:textId="77777777" w:rsidR="00016183" w:rsidRPr="00770A87" w:rsidRDefault="00016183" w:rsidP="005E30D5">
            <w:pPr>
              <w:rPr>
                <w:lang w:eastAsia="zh-CN"/>
              </w:rPr>
            </w:pPr>
            <w:r w:rsidRPr="00770A87">
              <w:rPr>
                <w:lang w:eastAsia="zh-CN"/>
              </w:rPr>
              <w:t>1</w:t>
            </w:r>
          </w:p>
        </w:tc>
        <w:tc>
          <w:tcPr>
            <w:tcW w:w="284" w:type="pct"/>
            <w:noWrap/>
            <w:vAlign w:val="center"/>
            <w:hideMark/>
          </w:tcPr>
          <w:p w14:paraId="150ADB0C" w14:textId="77777777" w:rsidR="00016183" w:rsidRPr="00770A87" w:rsidRDefault="00016183" w:rsidP="005E30D5">
            <w:pPr>
              <w:rPr>
                <w:lang w:eastAsia="zh-CN"/>
              </w:rPr>
            </w:pPr>
            <w:r w:rsidRPr="00770A87">
              <w:rPr>
                <w:lang w:eastAsia="zh-CN"/>
              </w:rPr>
              <w:t>0</w:t>
            </w:r>
          </w:p>
        </w:tc>
        <w:tc>
          <w:tcPr>
            <w:tcW w:w="544" w:type="pct"/>
            <w:noWrap/>
            <w:vAlign w:val="center"/>
            <w:hideMark/>
          </w:tcPr>
          <w:p w14:paraId="5C821654" w14:textId="77777777" w:rsidR="00016183" w:rsidRPr="00770A87" w:rsidRDefault="00016183" w:rsidP="005E30D5">
            <w:pPr>
              <w:rPr>
                <w:bCs/>
                <w:lang w:eastAsia="zh-CN"/>
              </w:rPr>
            </w:pPr>
            <w:r w:rsidRPr="00770A87">
              <w:rPr>
                <w:lang w:eastAsia="zh-CN"/>
              </w:rPr>
              <w:t>26.6</w:t>
            </w:r>
          </w:p>
        </w:tc>
        <w:tc>
          <w:tcPr>
            <w:tcW w:w="464" w:type="pct"/>
            <w:noWrap/>
            <w:vAlign w:val="center"/>
            <w:hideMark/>
          </w:tcPr>
          <w:p w14:paraId="059F6C7C" w14:textId="77777777" w:rsidR="00016183" w:rsidRPr="00770A87" w:rsidRDefault="00016183" w:rsidP="005E30D5">
            <w:pPr>
              <w:rPr>
                <w:bCs/>
                <w:lang w:eastAsia="zh-CN"/>
              </w:rPr>
            </w:pPr>
            <w:r w:rsidRPr="00770A87">
              <w:rPr>
                <w:lang w:eastAsia="zh-CN"/>
              </w:rPr>
              <w:t>9709</w:t>
            </w:r>
          </w:p>
        </w:tc>
        <w:tc>
          <w:tcPr>
            <w:tcW w:w="446" w:type="pct"/>
            <w:noWrap/>
            <w:vAlign w:val="center"/>
            <w:hideMark/>
          </w:tcPr>
          <w:p w14:paraId="50118DF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C800A0E"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70EA64E" w14:textId="77777777" w:rsidR="00016183" w:rsidRPr="00770A87" w:rsidRDefault="00016183" w:rsidP="005E30D5">
            <w:pPr>
              <w:rPr>
                <w:bCs/>
                <w:lang w:eastAsia="zh-CN"/>
              </w:rPr>
            </w:pPr>
            <w:r w:rsidRPr="00770A87">
              <w:rPr>
                <w:lang w:eastAsia="zh-CN"/>
              </w:rPr>
              <w:t>0.07448</w:t>
            </w:r>
          </w:p>
        </w:tc>
      </w:tr>
      <w:tr w:rsidR="00016183" w:rsidRPr="00770A87" w14:paraId="7F684788" w14:textId="77777777" w:rsidTr="00805D31">
        <w:trPr>
          <w:trHeight w:val="287"/>
        </w:trPr>
        <w:tc>
          <w:tcPr>
            <w:tcW w:w="597" w:type="pct"/>
            <w:noWrap/>
            <w:vAlign w:val="center"/>
            <w:hideMark/>
          </w:tcPr>
          <w:p w14:paraId="31DD6A97" w14:textId="77777777" w:rsidR="00016183" w:rsidRPr="00770A87" w:rsidRDefault="00016183" w:rsidP="005E30D5">
            <w:pPr>
              <w:rPr>
                <w:lang w:eastAsia="zh-CN"/>
              </w:rPr>
            </w:pPr>
          </w:p>
        </w:tc>
        <w:tc>
          <w:tcPr>
            <w:tcW w:w="553" w:type="pct"/>
            <w:noWrap/>
            <w:vAlign w:val="center"/>
            <w:hideMark/>
          </w:tcPr>
          <w:p w14:paraId="164EFB46"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6F0A6CCA" w14:textId="77777777" w:rsidR="00016183" w:rsidRPr="00770A87" w:rsidRDefault="00016183" w:rsidP="005E30D5">
            <w:pPr>
              <w:rPr>
                <w:lang w:eastAsia="zh-CN"/>
              </w:rPr>
            </w:pPr>
            <w:r w:rsidRPr="00770A87">
              <w:rPr>
                <w:lang w:eastAsia="zh-CN"/>
              </w:rPr>
              <w:t>4</w:t>
            </w:r>
          </w:p>
        </w:tc>
        <w:tc>
          <w:tcPr>
            <w:tcW w:w="313" w:type="pct"/>
            <w:noWrap/>
            <w:vAlign w:val="center"/>
            <w:hideMark/>
          </w:tcPr>
          <w:p w14:paraId="7DFC82B5"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B2F475F" w14:textId="77777777" w:rsidR="00016183" w:rsidRPr="00770A87" w:rsidRDefault="00016183" w:rsidP="005E30D5">
            <w:pPr>
              <w:rPr>
                <w:lang w:eastAsia="zh-CN"/>
              </w:rPr>
            </w:pPr>
            <w:r w:rsidRPr="00770A87">
              <w:rPr>
                <w:lang w:eastAsia="zh-CN"/>
              </w:rPr>
              <w:t>1</w:t>
            </w:r>
          </w:p>
        </w:tc>
        <w:tc>
          <w:tcPr>
            <w:tcW w:w="544" w:type="pct"/>
            <w:noWrap/>
            <w:vAlign w:val="center"/>
            <w:hideMark/>
          </w:tcPr>
          <w:p w14:paraId="3FD1FDD3" w14:textId="77777777" w:rsidR="00016183" w:rsidRPr="00770A87" w:rsidRDefault="00016183" w:rsidP="005E30D5">
            <w:pPr>
              <w:rPr>
                <w:bCs/>
                <w:lang w:eastAsia="zh-CN"/>
              </w:rPr>
            </w:pPr>
            <w:r w:rsidRPr="00770A87">
              <w:rPr>
                <w:lang w:eastAsia="zh-CN"/>
              </w:rPr>
              <w:t>26.6</w:t>
            </w:r>
          </w:p>
        </w:tc>
        <w:tc>
          <w:tcPr>
            <w:tcW w:w="464" w:type="pct"/>
            <w:noWrap/>
            <w:vAlign w:val="center"/>
            <w:hideMark/>
          </w:tcPr>
          <w:p w14:paraId="76035A38" w14:textId="77777777" w:rsidR="00016183" w:rsidRPr="00770A87" w:rsidRDefault="00016183" w:rsidP="005E30D5">
            <w:pPr>
              <w:rPr>
                <w:bCs/>
                <w:lang w:eastAsia="zh-CN"/>
              </w:rPr>
            </w:pPr>
            <w:r w:rsidRPr="00770A87">
              <w:rPr>
                <w:lang w:eastAsia="zh-CN"/>
              </w:rPr>
              <w:t>9709</w:t>
            </w:r>
          </w:p>
        </w:tc>
        <w:tc>
          <w:tcPr>
            <w:tcW w:w="446" w:type="pct"/>
            <w:noWrap/>
            <w:vAlign w:val="center"/>
            <w:hideMark/>
          </w:tcPr>
          <w:p w14:paraId="79A91CFD"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7C9FF7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B5B0F57" w14:textId="77777777" w:rsidR="00016183" w:rsidRPr="00770A87" w:rsidRDefault="00016183" w:rsidP="005E30D5">
            <w:pPr>
              <w:rPr>
                <w:bCs/>
                <w:lang w:eastAsia="zh-CN"/>
              </w:rPr>
            </w:pPr>
            <w:r w:rsidRPr="00770A87">
              <w:rPr>
                <w:lang w:eastAsia="zh-CN"/>
              </w:rPr>
              <w:t>0.07448</w:t>
            </w:r>
          </w:p>
        </w:tc>
      </w:tr>
      <w:tr w:rsidR="00016183" w:rsidRPr="00770A87" w14:paraId="2414DE51" w14:textId="77777777" w:rsidTr="00805D31">
        <w:trPr>
          <w:trHeight w:val="287"/>
        </w:trPr>
        <w:tc>
          <w:tcPr>
            <w:tcW w:w="597" w:type="pct"/>
            <w:noWrap/>
            <w:vAlign w:val="center"/>
            <w:hideMark/>
          </w:tcPr>
          <w:p w14:paraId="5E8D1ED2" w14:textId="77777777" w:rsidR="00016183" w:rsidRPr="00770A87" w:rsidRDefault="00016183" w:rsidP="005E30D5">
            <w:pPr>
              <w:rPr>
                <w:lang w:eastAsia="zh-CN"/>
              </w:rPr>
            </w:pPr>
          </w:p>
        </w:tc>
        <w:tc>
          <w:tcPr>
            <w:tcW w:w="553" w:type="pct"/>
            <w:noWrap/>
            <w:vAlign w:val="center"/>
            <w:hideMark/>
          </w:tcPr>
          <w:p w14:paraId="66E44636"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5E668358" w14:textId="77777777" w:rsidR="00016183" w:rsidRPr="00770A87" w:rsidRDefault="00016183" w:rsidP="005E30D5">
            <w:pPr>
              <w:rPr>
                <w:lang w:eastAsia="zh-CN"/>
              </w:rPr>
            </w:pPr>
            <w:r w:rsidRPr="00770A87">
              <w:rPr>
                <w:lang w:eastAsia="zh-CN"/>
              </w:rPr>
              <w:t>3</w:t>
            </w:r>
          </w:p>
        </w:tc>
        <w:tc>
          <w:tcPr>
            <w:tcW w:w="313" w:type="pct"/>
            <w:noWrap/>
            <w:vAlign w:val="center"/>
            <w:hideMark/>
          </w:tcPr>
          <w:p w14:paraId="1DC9BF3B"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FBA025D" w14:textId="77777777" w:rsidR="00016183" w:rsidRPr="00770A87" w:rsidRDefault="00016183" w:rsidP="005E30D5">
            <w:pPr>
              <w:rPr>
                <w:lang w:eastAsia="zh-CN"/>
              </w:rPr>
            </w:pPr>
            <w:r w:rsidRPr="00770A87">
              <w:rPr>
                <w:lang w:eastAsia="zh-CN"/>
              </w:rPr>
              <w:t>0</w:t>
            </w:r>
          </w:p>
        </w:tc>
        <w:tc>
          <w:tcPr>
            <w:tcW w:w="544" w:type="pct"/>
            <w:noWrap/>
            <w:vAlign w:val="center"/>
            <w:hideMark/>
          </w:tcPr>
          <w:p w14:paraId="7DF99202" w14:textId="77777777" w:rsidR="00016183" w:rsidRPr="00770A87" w:rsidRDefault="00016183" w:rsidP="005E30D5">
            <w:pPr>
              <w:rPr>
                <w:bCs/>
                <w:lang w:eastAsia="zh-CN"/>
              </w:rPr>
            </w:pPr>
            <w:r w:rsidRPr="00770A87">
              <w:rPr>
                <w:lang w:eastAsia="zh-CN"/>
              </w:rPr>
              <w:t>18.5</w:t>
            </w:r>
          </w:p>
        </w:tc>
        <w:tc>
          <w:tcPr>
            <w:tcW w:w="464" w:type="pct"/>
            <w:noWrap/>
            <w:vAlign w:val="center"/>
            <w:hideMark/>
          </w:tcPr>
          <w:p w14:paraId="6A6349F7" w14:textId="77777777" w:rsidR="00016183" w:rsidRPr="00770A87" w:rsidRDefault="00016183" w:rsidP="005E30D5">
            <w:pPr>
              <w:rPr>
                <w:bCs/>
                <w:lang w:eastAsia="zh-CN"/>
              </w:rPr>
            </w:pPr>
            <w:r w:rsidRPr="00770A87">
              <w:rPr>
                <w:lang w:eastAsia="zh-CN"/>
              </w:rPr>
              <w:t>6752.5</w:t>
            </w:r>
          </w:p>
        </w:tc>
        <w:tc>
          <w:tcPr>
            <w:tcW w:w="446" w:type="pct"/>
            <w:noWrap/>
            <w:vAlign w:val="center"/>
            <w:hideMark/>
          </w:tcPr>
          <w:p w14:paraId="7E1970A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103B46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62C7F19" w14:textId="77777777" w:rsidR="00016183" w:rsidRPr="00770A87" w:rsidRDefault="00016183" w:rsidP="005E30D5">
            <w:pPr>
              <w:rPr>
                <w:bCs/>
                <w:lang w:eastAsia="zh-CN"/>
              </w:rPr>
            </w:pPr>
            <w:r w:rsidRPr="00770A87">
              <w:rPr>
                <w:lang w:eastAsia="zh-CN"/>
              </w:rPr>
              <w:t>0.07448</w:t>
            </w:r>
          </w:p>
        </w:tc>
      </w:tr>
      <w:tr w:rsidR="00016183" w:rsidRPr="00770A87" w14:paraId="0A9BBE1B" w14:textId="77777777" w:rsidTr="00805D31">
        <w:trPr>
          <w:trHeight w:val="287"/>
        </w:trPr>
        <w:tc>
          <w:tcPr>
            <w:tcW w:w="597" w:type="pct"/>
            <w:noWrap/>
            <w:vAlign w:val="center"/>
            <w:hideMark/>
          </w:tcPr>
          <w:p w14:paraId="4FA18332" w14:textId="77777777" w:rsidR="00016183" w:rsidRPr="00770A87" w:rsidRDefault="00016183" w:rsidP="005E30D5">
            <w:pPr>
              <w:rPr>
                <w:lang w:eastAsia="zh-CN"/>
              </w:rPr>
            </w:pPr>
          </w:p>
        </w:tc>
        <w:tc>
          <w:tcPr>
            <w:tcW w:w="553" w:type="pct"/>
            <w:noWrap/>
            <w:vAlign w:val="center"/>
            <w:hideMark/>
          </w:tcPr>
          <w:p w14:paraId="0232F0BB"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7749E80F" w14:textId="77777777" w:rsidR="00016183" w:rsidRPr="00770A87" w:rsidRDefault="00016183" w:rsidP="005E30D5">
            <w:pPr>
              <w:rPr>
                <w:lang w:eastAsia="zh-CN"/>
              </w:rPr>
            </w:pPr>
            <w:r w:rsidRPr="00770A87">
              <w:rPr>
                <w:lang w:eastAsia="zh-CN"/>
              </w:rPr>
              <w:t>3</w:t>
            </w:r>
          </w:p>
        </w:tc>
        <w:tc>
          <w:tcPr>
            <w:tcW w:w="313" w:type="pct"/>
            <w:noWrap/>
            <w:vAlign w:val="center"/>
            <w:hideMark/>
          </w:tcPr>
          <w:p w14:paraId="69587525"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192FA5E"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E9B872A" w14:textId="77777777" w:rsidR="00016183" w:rsidRPr="00770A87" w:rsidRDefault="00016183" w:rsidP="005E30D5">
            <w:pPr>
              <w:rPr>
                <w:bCs/>
                <w:lang w:eastAsia="zh-CN"/>
              </w:rPr>
            </w:pPr>
            <w:r w:rsidRPr="00770A87">
              <w:rPr>
                <w:lang w:eastAsia="zh-CN"/>
              </w:rPr>
              <w:t>18.5</w:t>
            </w:r>
          </w:p>
        </w:tc>
        <w:tc>
          <w:tcPr>
            <w:tcW w:w="464" w:type="pct"/>
            <w:noWrap/>
            <w:vAlign w:val="center"/>
            <w:hideMark/>
          </w:tcPr>
          <w:p w14:paraId="2F9D5E1B" w14:textId="77777777" w:rsidR="00016183" w:rsidRPr="00770A87" w:rsidRDefault="00016183" w:rsidP="005E30D5">
            <w:pPr>
              <w:rPr>
                <w:bCs/>
                <w:lang w:eastAsia="zh-CN"/>
              </w:rPr>
            </w:pPr>
            <w:r w:rsidRPr="00770A87">
              <w:rPr>
                <w:lang w:eastAsia="zh-CN"/>
              </w:rPr>
              <w:t>6752.5</w:t>
            </w:r>
          </w:p>
        </w:tc>
        <w:tc>
          <w:tcPr>
            <w:tcW w:w="446" w:type="pct"/>
            <w:noWrap/>
            <w:vAlign w:val="center"/>
            <w:hideMark/>
          </w:tcPr>
          <w:p w14:paraId="432FFCF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3084A54"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0182DA5" w14:textId="77777777" w:rsidR="00016183" w:rsidRPr="00770A87" w:rsidRDefault="00016183" w:rsidP="005E30D5">
            <w:pPr>
              <w:rPr>
                <w:bCs/>
                <w:lang w:eastAsia="zh-CN"/>
              </w:rPr>
            </w:pPr>
            <w:r w:rsidRPr="00770A87">
              <w:rPr>
                <w:lang w:eastAsia="zh-CN"/>
              </w:rPr>
              <w:t>0.07448</w:t>
            </w:r>
          </w:p>
        </w:tc>
      </w:tr>
      <w:tr w:rsidR="00016183" w:rsidRPr="00770A87" w14:paraId="7AB56C85" w14:textId="77777777" w:rsidTr="00805D31">
        <w:trPr>
          <w:trHeight w:val="287"/>
        </w:trPr>
        <w:tc>
          <w:tcPr>
            <w:tcW w:w="597" w:type="pct"/>
            <w:noWrap/>
            <w:vAlign w:val="center"/>
            <w:hideMark/>
          </w:tcPr>
          <w:p w14:paraId="13D8B6E7" w14:textId="77777777" w:rsidR="00016183" w:rsidRPr="00770A87" w:rsidRDefault="00016183" w:rsidP="005E30D5">
            <w:pPr>
              <w:rPr>
                <w:lang w:eastAsia="zh-CN"/>
              </w:rPr>
            </w:pPr>
          </w:p>
        </w:tc>
        <w:tc>
          <w:tcPr>
            <w:tcW w:w="553" w:type="pct"/>
            <w:noWrap/>
            <w:vAlign w:val="center"/>
            <w:hideMark/>
          </w:tcPr>
          <w:p w14:paraId="7BED6C05"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5E55ED2E" w14:textId="77777777" w:rsidR="00016183" w:rsidRPr="00770A87" w:rsidRDefault="00016183" w:rsidP="005E30D5">
            <w:pPr>
              <w:rPr>
                <w:lang w:eastAsia="zh-CN"/>
              </w:rPr>
            </w:pPr>
            <w:r w:rsidRPr="00770A87">
              <w:rPr>
                <w:lang w:eastAsia="zh-CN"/>
              </w:rPr>
              <w:t>3</w:t>
            </w:r>
          </w:p>
        </w:tc>
        <w:tc>
          <w:tcPr>
            <w:tcW w:w="313" w:type="pct"/>
            <w:noWrap/>
            <w:vAlign w:val="center"/>
            <w:hideMark/>
          </w:tcPr>
          <w:p w14:paraId="2178F72C" w14:textId="77777777" w:rsidR="00016183" w:rsidRPr="00770A87" w:rsidRDefault="00016183" w:rsidP="005E30D5">
            <w:pPr>
              <w:rPr>
                <w:lang w:eastAsia="zh-CN"/>
              </w:rPr>
            </w:pPr>
            <w:r w:rsidRPr="00770A87">
              <w:rPr>
                <w:lang w:eastAsia="zh-CN"/>
              </w:rPr>
              <w:t>1</w:t>
            </w:r>
          </w:p>
        </w:tc>
        <w:tc>
          <w:tcPr>
            <w:tcW w:w="284" w:type="pct"/>
            <w:noWrap/>
            <w:vAlign w:val="center"/>
            <w:hideMark/>
          </w:tcPr>
          <w:p w14:paraId="38AF1752"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01E7171" w14:textId="77777777" w:rsidR="00016183" w:rsidRPr="00770A87" w:rsidRDefault="00016183" w:rsidP="005E30D5">
            <w:pPr>
              <w:rPr>
                <w:bCs/>
                <w:lang w:eastAsia="zh-CN"/>
              </w:rPr>
            </w:pPr>
            <w:r w:rsidRPr="00770A87">
              <w:rPr>
                <w:lang w:eastAsia="zh-CN"/>
              </w:rPr>
              <w:t>24.6</w:t>
            </w:r>
          </w:p>
        </w:tc>
        <w:tc>
          <w:tcPr>
            <w:tcW w:w="464" w:type="pct"/>
            <w:noWrap/>
            <w:vAlign w:val="center"/>
            <w:hideMark/>
          </w:tcPr>
          <w:p w14:paraId="1AF2CEED" w14:textId="77777777" w:rsidR="00016183" w:rsidRPr="00770A87" w:rsidRDefault="00016183" w:rsidP="005E30D5">
            <w:pPr>
              <w:rPr>
                <w:bCs/>
                <w:lang w:eastAsia="zh-CN"/>
              </w:rPr>
            </w:pPr>
            <w:r w:rsidRPr="00770A87">
              <w:rPr>
                <w:lang w:eastAsia="zh-CN"/>
              </w:rPr>
              <w:t>8979</w:t>
            </w:r>
          </w:p>
        </w:tc>
        <w:tc>
          <w:tcPr>
            <w:tcW w:w="446" w:type="pct"/>
            <w:noWrap/>
            <w:vAlign w:val="center"/>
            <w:hideMark/>
          </w:tcPr>
          <w:p w14:paraId="6FF9098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FEF590F"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C386632" w14:textId="77777777" w:rsidR="00016183" w:rsidRPr="00770A87" w:rsidRDefault="00016183" w:rsidP="005E30D5">
            <w:pPr>
              <w:rPr>
                <w:bCs/>
                <w:lang w:eastAsia="zh-CN"/>
              </w:rPr>
            </w:pPr>
            <w:r w:rsidRPr="00770A87">
              <w:rPr>
                <w:lang w:eastAsia="zh-CN"/>
              </w:rPr>
              <w:t>0.07448</w:t>
            </w:r>
          </w:p>
        </w:tc>
      </w:tr>
      <w:tr w:rsidR="00016183" w:rsidRPr="00770A87" w14:paraId="61BED1F5" w14:textId="77777777" w:rsidTr="00805D31">
        <w:trPr>
          <w:trHeight w:val="287"/>
        </w:trPr>
        <w:tc>
          <w:tcPr>
            <w:tcW w:w="597" w:type="pct"/>
            <w:noWrap/>
            <w:vAlign w:val="center"/>
            <w:hideMark/>
          </w:tcPr>
          <w:p w14:paraId="1D111AC9" w14:textId="77777777" w:rsidR="00016183" w:rsidRPr="00770A87" w:rsidRDefault="00016183" w:rsidP="005E30D5">
            <w:pPr>
              <w:rPr>
                <w:lang w:eastAsia="zh-CN"/>
              </w:rPr>
            </w:pPr>
          </w:p>
        </w:tc>
        <w:tc>
          <w:tcPr>
            <w:tcW w:w="553" w:type="pct"/>
            <w:noWrap/>
            <w:vAlign w:val="center"/>
            <w:hideMark/>
          </w:tcPr>
          <w:p w14:paraId="343D5D39"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312E2322" w14:textId="77777777" w:rsidR="00016183" w:rsidRPr="00770A87" w:rsidRDefault="00016183" w:rsidP="005E30D5">
            <w:pPr>
              <w:rPr>
                <w:lang w:eastAsia="zh-CN"/>
              </w:rPr>
            </w:pPr>
            <w:r w:rsidRPr="00770A87">
              <w:rPr>
                <w:lang w:eastAsia="zh-CN"/>
              </w:rPr>
              <w:t>3</w:t>
            </w:r>
          </w:p>
        </w:tc>
        <w:tc>
          <w:tcPr>
            <w:tcW w:w="313" w:type="pct"/>
            <w:noWrap/>
            <w:vAlign w:val="center"/>
            <w:hideMark/>
          </w:tcPr>
          <w:p w14:paraId="52069782" w14:textId="77777777" w:rsidR="00016183" w:rsidRPr="00770A87" w:rsidRDefault="00016183" w:rsidP="005E30D5">
            <w:pPr>
              <w:rPr>
                <w:lang w:eastAsia="zh-CN"/>
              </w:rPr>
            </w:pPr>
            <w:r w:rsidRPr="00770A87">
              <w:rPr>
                <w:lang w:eastAsia="zh-CN"/>
              </w:rPr>
              <w:t>1</w:t>
            </w:r>
          </w:p>
        </w:tc>
        <w:tc>
          <w:tcPr>
            <w:tcW w:w="284" w:type="pct"/>
            <w:noWrap/>
            <w:vAlign w:val="center"/>
            <w:hideMark/>
          </w:tcPr>
          <w:p w14:paraId="61EF2CFE"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F9DF327" w14:textId="77777777" w:rsidR="00016183" w:rsidRPr="00770A87" w:rsidRDefault="00016183" w:rsidP="005E30D5">
            <w:pPr>
              <w:rPr>
                <w:bCs/>
                <w:lang w:eastAsia="zh-CN"/>
              </w:rPr>
            </w:pPr>
            <w:r w:rsidRPr="00770A87">
              <w:rPr>
                <w:lang w:eastAsia="zh-CN"/>
              </w:rPr>
              <w:t>24.6</w:t>
            </w:r>
          </w:p>
        </w:tc>
        <w:tc>
          <w:tcPr>
            <w:tcW w:w="464" w:type="pct"/>
            <w:noWrap/>
            <w:vAlign w:val="center"/>
            <w:hideMark/>
          </w:tcPr>
          <w:p w14:paraId="5985E1B4" w14:textId="77777777" w:rsidR="00016183" w:rsidRPr="00770A87" w:rsidRDefault="00016183" w:rsidP="005E30D5">
            <w:pPr>
              <w:rPr>
                <w:bCs/>
                <w:lang w:eastAsia="zh-CN"/>
              </w:rPr>
            </w:pPr>
            <w:r w:rsidRPr="00770A87">
              <w:rPr>
                <w:lang w:eastAsia="zh-CN"/>
              </w:rPr>
              <w:t>8979</w:t>
            </w:r>
          </w:p>
        </w:tc>
        <w:tc>
          <w:tcPr>
            <w:tcW w:w="446" w:type="pct"/>
            <w:noWrap/>
            <w:vAlign w:val="center"/>
            <w:hideMark/>
          </w:tcPr>
          <w:p w14:paraId="00309B9F"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3CEE57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3453995" w14:textId="77777777" w:rsidR="00016183" w:rsidRPr="00770A87" w:rsidRDefault="00016183" w:rsidP="005E30D5">
            <w:pPr>
              <w:rPr>
                <w:bCs/>
                <w:lang w:eastAsia="zh-CN"/>
              </w:rPr>
            </w:pPr>
            <w:r w:rsidRPr="00770A87">
              <w:rPr>
                <w:lang w:eastAsia="zh-CN"/>
              </w:rPr>
              <w:t>0.07448</w:t>
            </w:r>
          </w:p>
        </w:tc>
      </w:tr>
      <w:tr w:rsidR="00016183" w:rsidRPr="00770A87" w14:paraId="2473940C" w14:textId="77777777" w:rsidTr="00805D31">
        <w:trPr>
          <w:trHeight w:val="287"/>
        </w:trPr>
        <w:tc>
          <w:tcPr>
            <w:tcW w:w="597" w:type="pct"/>
            <w:noWrap/>
            <w:vAlign w:val="center"/>
            <w:hideMark/>
          </w:tcPr>
          <w:p w14:paraId="7089931F" w14:textId="77777777" w:rsidR="00016183" w:rsidRPr="00770A87" w:rsidRDefault="00016183" w:rsidP="005E30D5">
            <w:pPr>
              <w:rPr>
                <w:lang w:eastAsia="zh-CN"/>
              </w:rPr>
            </w:pPr>
          </w:p>
        </w:tc>
        <w:tc>
          <w:tcPr>
            <w:tcW w:w="553" w:type="pct"/>
            <w:noWrap/>
            <w:vAlign w:val="center"/>
            <w:hideMark/>
          </w:tcPr>
          <w:p w14:paraId="68DDF469"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25F64C91" w14:textId="77777777" w:rsidR="00016183" w:rsidRPr="00770A87" w:rsidRDefault="00016183" w:rsidP="005E30D5">
            <w:pPr>
              <w:rPr>
                <w:lang w:eastAsia="zh-CN"/>
              </w:rPr>
            </w:pPr>
            <w:r w:rsidRPr="00770A87">
              <w:rPr>
                <w:lang w:eastAsia="zh-CN"/>
              </w:rPr>
              <w:t>2</w:t>
            </w:r>
          </w:p>
        </w:tc>
        <w:tc>
          <w:tcPr>
            <w:tcW w:w="313" w:type="pct"/>
            <w:noWrap/>
            <w:vAlign w:val="center"/>
            <w:hideMark/>
          </w:tcPr>
          <w:p w14:paraId="74E42A25"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031B49D"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DEAEFE2" w14:textId="77777777" w:rsidR="00016183" w:rsidRPr="00770A87" w:rsidRDefault="00016183" w:rsidP="005E30D5">
            <w:pPr>
              <w:rPr>
                <w:bCs/>
                <w:lang w:eastAsia="zh-CN"/>
              </w:rPr>
            </w:pPr>
            <w:r w:rsidRPr="00770A87">
              <w:rPr>
                <w:lang w:eastAsia="zh-CN"/>
              </w:rPr>
              <w:t>18.6</w:t>
            </w:r>
          </w:p>
        </w:tc>
        <w:tc>
          <w:tcPr>
            <w:tcW w:w="464" w:type="pct"/>
            <w:noWrap/>
            <w:vAlign w:val="center"/>
            <w:hideMark/>
          </w:tcPr>
          <w:p w14:paraId="79018CE3" w14:textId="77777777" w:rsidR="00016183" w:rsidRPr="00770A87" w:rsidRDefault="00016183" w:rsidP="005E30D5">
            <w:pPr>
              <w:rPr>
                <w:bCs/>
                <w:lang w:eastAsia="zh-CN"/>
              </w:rPr>
            </w:pPr>
            <w:r w:rsidRPr="00770A87">
              <w:rPr>
                <w:lang w:eastAsia="zh-CN"/>
              </w:rPr>
              <w:t>6789</w:t>
            </w:r>
          </w:p>
        </w:tc>
        <w:tc>
          <w:tcPr>
            <w:tcW w:w="446" w:type="pct"/>
            <w:noWrap/>
            <w:vAlign w:val="center"/>
            <w:hideMark/>
          </w:tcPr>
          <w:p w14:paraId="4B86CDD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D94524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E245F95" w14:textId="77777777" w:rsidR="00016183" w:rsidRPr="00770A87" w:rsidRDefault="00016183" w:rsidP="005E30D5">
            <w:pPr>
              <w:rPr>
                <w:bCs/>
                <w:lang w:eastAsia="zh-CN"/>
              </w:rPr>
            </w:pPr>
            <w:r w:rsidRPr="00770A87">
              <w:rPr>
                <w:lang w:eastAsia="zh-CN"/>
              </w:rPr>
              <w:t>0.07448</w:t>
            </w:r>
          </w:p>
        </w:tc>
      </w:tr>
      <w:tr w:rsidR="00016183" w:rsidRPr="00770A87" w14:paraId="1823F90B" w14:textId="77777777" w:rsidTr="00805D31">
        <w:trPr>
          <w:trHeight w:val="287"/>
        </w:trPr>
        <w:tc>
          <w:tcPr>
            <w:tcW w:w="597" w:type="pct"/>
            <w:noWrap/>
            <w:vAlign w:val="center"/>
            <w:hideMark/>
          </w:tcPr>
          <w:p w14:paraId="01035DB1" w14:textId="77777777" w:rsidR="00016183" w:rsidRPr="00770A87" w:rsidRDefault="00016183" w:rsidP="005E30D5">
            <w:pPr>
              <w:rPr>
                <w:lang w:eastAsia="zh-CN"/>
              </w:rPr>
            </w:pPr>
          </w:p>
        </w:tc>
        <w:tc>
          <w:tcPr>
            <w:tcW w:w="553" w:type="pct"/>
            <w:noWrap/>
            <w:vAlign w:val="center"/>
            <w:hideMark/>
          </w:tcPr>
          <w:p w14:paraId="792DEDCB"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7208822D" w14:textId="77777777" w:rsidR="00016183" w:rsidRPr="00770A87" w:rsidRDefault="00016183" w:rsidP="005E30D5">
            <w:pPr>
              <w:rPr>
                <w:lang w:eastAsia="zh-CN"/>
              </w:rPr>
            </w:pPr>
            <w:r w:rsidRPr="00770A87">
              <w:rPr>
                <w:lang w:eastAsia="zh-CN"/>
              </w:rPr>
              <w:t>2</w:t>
            </w:r>
          </w:p>
        </w:tc>
        <w:tc>
          <w:tcPr>
            <w:tcW w:w="313" w:type="pct"/>
            <w:noWrap/>
            <w:vAlign w:val="center"/>
            <w:hideMark/>
          </w:tcPr>
          <w:p w14:paraId="4B76E046" w14:textId="77777777" w:rsidR="00016183" w:rsidRPr="00770A87" w:rsidRDefault="00016183" w:rsidP="005E30D5">
            <w:pPr>
              <w:rPr>
                <w:lang w:eastAsia="zh-CN"/>
              </w:rPr>
            </w:pPr>
            <w:r w:rsidRPr="00770A87">
              <w:rPr>
                <w:lang w:eastAsia="zh-CN"/>
              </w:rPr>
              <w:t>0</w:t>
            </w:r>
          </w:p>
        </w:tc>
        <w:tc>
          <w:tcPr>
            <w:tcW w:w="284" w:type="pct"/>
            <w:noWrap/>
            <w:vAlign w:val="center"/>
            <w:hideMark/>
          </w:tcPr>
          <w:p w14:paraId="2A86B4DF"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CD5A7E1" w14:textId="77777777" w:rsidR="00016183" w:rsidRPr="00770A87" w:rsidRDefault="00016183" w:rsidP="005E30D5">
            <w:pPr>
              <w:rPr>
                <w:bCs/>
                <w:lang w:eastAsia="zh-CN"/>
              </w:rPr>
            </w:pPr>
            <w:r w:rsidRPr="00770A87">
              <w:rPr>
                <w:lang w:eastAsia="zh-CN"/>
              </w:rPr>
              <w:t>18.6</w:t>
            </w:r>
          </w:p>
        </w:tc>
        <w:tc>
          <w:tcPr>
            <w:tcW w:w="464" w:type="pct"/>
            <w:noWrap/>
            <w:vAlign w:val="center"/>
            <w:hideMark/>
          </w:tcPr>
          <w:p w14:paraId="7B96268C" w14:textId="77777777" w:rsidR="00016183" w:rsidRPr="00770A87" w:rsidRDefault="00016183" w:rsidP="005E30D5">
            <w:pPr>
              <w:rPr>
                <w:bCs/>
                <w:lang w:eastAsia="zh-CN"/>
              </w:rPr>
            </w:pPr>
            <w:r w:rsidRPr="00770A87">
              <w:rPr>
                <w:lang w:eastAsia="zh-CN"/>
              </w:rPr>
              <w:t>6789</w:t>
            </w:r>
          </w:p>
        </w:tc>
        <w:tc>
          <w:tcPr>
            <w:tcW w:w="446" w:type="pct"/>
            <w:noWrap/>
            <w:vAlign w:val="center"/>
            <w:hideMark/>
          </w:tcPr>
          <w:p w14:paraId="4A51B17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B11C53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3C7EEE1" w14:textId="77777777" w:rsidR="00016183" w:rsidRPr="00770A87" w:rsidRDefault="00016183" w:rsidP="005E30D5">
            <w:pPr>
              <w:rPr>
                <w:bCs/>
                <w:lang w:eastAsia="zh-CN"/>
              </w:rPr>
            </w:pPr>
            <w:r w:rsidRPr="00770A87">
              <w:rPr>
                <w:lang w:eastAsia="zh-CN"/>
              </w:rPr>
              <w:t>0.07448</w:t>
            </w:r>
          </w:p>
        </w:tc>
      </w:tr>
      <w:tr w:rsidR="00016183" w:rsidRPr="00770A87" w14:paraId="45C68831" w14:textId="77777777" w:rsidTr="00805D31">
        <w:trPr>
          <w:trHeight w:val="287"/>
        </w:trPr>
        <w:tc>
          <w:tcPr>
            <w:tcW w:w="597" w:type="pct"/>
            <w:noWrap/>
            <w:vAlign w:val="center"/>
            <w:hideMark/>
          </w:tcPr>
          <w:p w14:paraId="3715E387" w14:textId="77777777" w:rsidR="00016183" w:rsidRPr="00770A87" w:rsidRDefault="00016183" w:rsidP="005E30D5">
            <w:pPr>
              <w:rPr>
                <w:lang w:eastAsia="zh-CN"/>
              </w:rPr>
            </w:pPr>
          </w:p>
        </w:tc>
        <w:tc>
          <w:tcPr>
            <w:tcW w:w="553" w:type="pct"/>
            <w:noWrap/>
            <w:vAlign w:val="center"/>
            <w:hideMark/>
          </w:tcPr>
          <w:p w14:paraId="5DC68549"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23F43A28" w14:textId="77777777" w:rsidR="00016183" w:rsidRPr="00770A87" w:rsidRDefault="00016183" w:rsidP="005E30D5">
            <w:pPr>
              <w:rPr>
                <w:lang w:eastAsia="zh-CN"/>
              </w:rPr>
            </w:pPr>
            <w:r w:rsidRPr="00770A87">
              <w:rPr>
                <w:lang w:eastAsia="zh-CN"/>
              </w:rPr>
              <w:t>2</w:t>
            </w:r>
          </w:p>
        </w:tc>
        <w:tc>
          <w:tcPr>
            <w:tcW w:w="313" w:type="pct"/>
            <w:noWrap/>
            <w:vAlign w:val="center"/>
            <w:hideMark/>
          </w:tcPr>
          <w:p w14:paraId="6B67D4F0"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960F52D"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7AA67BB" w14:textId="77777777" w:rsidR="00016183" w:rsidRPr="00770A87" w:rsidRDefault="00016183" w:rsidP="005E30D5">
            <w:pPr>
              <w:rPr>
                <w:bCs/>
                <w:lang w:eastAsia="zh-CN"/>
              </w:rPr>
            </w:pPr>
            <w:r w:rsidRPr="00770A87">
              <w:rPr>
                <w:lang w:eastAsia="zh-CN"/>
              </w:rPr>
              <w:t>24.7</w:t>
            </w:r>
          </w:p>
        </w:tc>
        <w:tc>
          <w:tcPr>
            <w:tcW w:w="464" w:type="pct"/>
            <w:noWrap/>
            <w:vAlign w:val="center"/>
            <w:hideMark/>
          </w:tcPr>
          <w:p w14:paraId="0F5A6D78" w14:textId="77777777" w:rsidR="00016183" w:rsidRPr="00770A87" w:rsidRDefault="00016183" w:rsidP="005E30D5">
            <w:pPr>
              <w:rPr>
                <w:bCs/>
                <w:lang w:eastAsia="zh-CN"/>
              </w:rPr>
            </w:pPr>
            <w:r w:rsidRPr="00770A87">
              <w:rPr>
                <w:lang w:eastAsia="zh-CN"/>
              </w:rPr>
              <w:t>9015.5</w:t>
            </w:r>
          </w:p>
        </w:tc>
        <w:tc>
          <w:tcPr>
            <w:tcW w:w="446" w:type="pct"/>
            <w:noWrap/>
            <w:vAlign w:val="center"/>
            <w:hideMark/>
          </w:tcPr>
          <w:p w14:paraId="1B2643B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600F3B7"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D926F5A" w14:textId="77777777" w:rsidR="00016183" w:rsidRPr="00770A87" w:rsidRDefault="00016183" w:rsidP="005E30D5">
            <w:pPr>
              <w:rPr>
                <w:bCs/>
                <w:lang w:eastAsia="zh-CN"/>
              </w:rPr>
            </w:pPr>
            <w:r w:rsidRPr="00770A87">
              <w:rPr>
                <w:lang w:eastAsia="zh-CN"/>
              </w:rPr>
              <w:t>0.07448</w:t>
            </w:r>
          </w:p>
        </w:tc>
      </w:tr>
      <w:tr w:rsidR="00016183" w:rsidRPr="00770A87" w14:paraId="734A54F7" w14:textId="77777777" w:rsidTr="00805D31">
        <w:trPr>
          <w:trHeight w:val="287"/>
        </w:trPr>
        <w:tc>
          <w:tcPr>
            <w:tcW w:w="597" w:type="pct"/>
            <w:noWrap/>
            <w:vAlign w:val="center"/>
            <w:hideMark/>
          </w:tcPr>
          <w:p w14:paraId="6C6397FD" w14:textId="77777777" w:rsidR="00016183" w:rsidRPr="00770A87" w:rsidRDefault="00016183" w:rsidP="005E30D5">
            <w:pPr>
              <w:rPr>
                <w:lang w:eastAsia="zh-CN"/>
              </w:rPr>
            </w:pPr>
          </w:p>
        </w:tc>
        <w:tc>
          <w:tcPr>
            <w:tcW w:w="553" w:type="pct"/>
            <w:noWrap/>
            <w:vAlign w:val="center"/>
            <w:hideMark/>
          </w:tcPr>
          <w:p w14:paraId="43CABD18"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53C5290B" w14:textId="77777777" w:rsidR="00016183" w:rsidRPr="00770A87" w:rsidRDefault="00016183" w:rsidP="005E30D5">
            <w:pPr>
              <w:rPr>
                <w:lang w:eastAsia="zh-CN"/>
              </w:rPr>
            </w:pPr>
            <w:r w:rsidRPr="00770A87">
              <w:rPr>
                <w:lang w:eastAsia="zh-CN"/>
              </w:rPr>
              <w:t>2</w:t>
            </w:r>
          </w:p>
        </w:tc>
        <w:tc>
          <w:tcPr>
            <w:tcW w:w="313" w:type="pct"/>
            <w:noWrap/>
            <w:vAlign w:val="center"/>
            <w:hideMark/>
          </w:tcPr>
          <w:p w14:paraId="4DC47758"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5233779" w14:textId="77777777" w:rsidR="00016183" w:rsidRPr="00770A87" w:rsidRDefault="00016183" w:rsidP="005E30D5">
            <w:pPr>
              <w:rPr>
                <w:lang w:eastAsia="zh-CN"/>
              </w:rPr>
            </w:pPr>
            <w:r w:rsidRPr="00770A87">
              <w:rPr>
                <w:lang w:eastAsia="zh-CN"/>
              </w:rPr>
              <w:t>1</w:t>
            </w:r>
          </w:p>
        </w:tc>
        <w:tc>
          <w:tcPr>
            <w:tcW w:w="544" w:type="pct"/>
            <w:noWrap/>
            <w:vAlign w:val="center"/>
            <w:hideMark/>
          </w:tcPr>
          <w:p w14:paraId="3313E1E4" w14:textId="77777777" w:rsidR="00016183" w:rsidRPr="00770A87" w:rsidRDefault="00016183" w:rsidP="005E30D5">
            <w:pPr>
              <w:rPr>
                <w:bCs/>
                <w:lang w:eastAsia="zh-CN"/>
              </w:rPr>
            </w:pPr>
            <w:r w:rsidRPr="00770A87">
              <w:rPr>
                <w:lang w:eastAsia="zh-CN"/>
              </w:rPr>
              <w:t>24.7</w:t>
            </w:r>
          </w:p>
        </w:tc>
        <w:tc>
          <w:tcPr>
            <w:tcW w:w="464" w:type="pct"/>
            <w:noWrap/>
            <w:vAlign w:val="center"/>
            <w:hideMark/>
          </w:tcPr>
          <w:p w14:paraId="1CCDC5DE" w14:textId="77777777" w:rsidR="00016183" w:rsidRPr="00770A87" w:rsidRDefault="00016183" w:rsidP="005E30D5">
            <w:pPr>
              <w:rPr>
                <w:bCs/>
                <w:lang w:eastAsia="zh-CN"/>
              </w:rPr>
            </w:pPr>
            <w:r w:rsidRPr="00770A87">
              <w:rPr>
                <w:lang w:eastAsia="zh-CN"/>
              </w:rPr>
              <w:t>9015.5</w:t>
            </w:r>
          </w:p>
        </w:tc>
        <w:tc>
          <w:tcPr>
            <w:tcW w:w="446" w:type="pct"/>
            <w:noWrap/>
            <w:vAlign w:val="center"/>
            <w:hideMark/>
          </w:tcPr>
          <w:p w14:paraId="1D2C878E"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059050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222274D" w14:textId="77777777" w:rsidR="00016183" w:rsidRPr="00770A87" w:rsidRDefault="00016183" w:rsidP="005E30D5">
            <w:pPr>
              <w:rPr>
                <w:bCs/>
                <w:lang w:eastAsia="zh-CN"/>
              </w:rPr>
            </w:pPr>
            <w:r w:rsidRPr="00770A87">
              <w:rPr>
                <w:lang w:eastAsia="zh-CN"/>
              </w:rPr>
              <w:t>0.07448</w:t>
            </w:r>
          </w:p>
        </w:tc>
      </w:tr>
      <w:tr w:rsidR="00016183" w:rsidRPr="00770A87" w14:paraId="4DD5B0FC" w14:textId="77777777" w:rsidTr="00805D31">
        <w:trPr>
          <w:trHeight w:val="287"/>
        </w:trPr>
        <w:tc>
          <w:tcPr>
            <w:tcW w:w="597" w:type="pct"/>
            <w:noWrap/>
            <w:vAlign w:val="center"/>
            <w:hideMark/>
          </w:tcPr>
          <w:p w14:paraId="05AA7715" w14:textId="77777777" w:rsidR="00016183" w:rsidRPr="00770A87" w:rsidRDefault="00016183" w:rsidP="005E30D5">
            <w:pPr>
              <w:rPr>
                <w:lang w:eastAsia="zh-CN"/>
              </w:rPr>
            </w:pPr>
          </w:p>
        </w:tc>
        <w:tc>
          <w:tcPr>
            <w:tcW w:w="553" w:type="pct"/>
            <w:noWrap/>
            <w:vAlign w:val="center"/>
            <w:hideMark/>
          </w:tcPr>
          <w:p w14:paraId="77A701AB"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5CF8014B" w14:textId="77777777" w:rsidR="00016183" w:rsidRPr="00770A87" w:rsidRDefault="00016183" w:rsidP="005E30D5">
            <w:pPr>
              <w:rPr>
                <w:lang w:eastAsia="zh-CN"/>
              </w:rPr>
            </w:pPr>
            <w:r w:rsidRPr="00770A87">
              <w:rPr>
                <w:lang w:eastAsia="zh-CN"/>
              </w:rPr>
              <w:t>1</w:t>
            </w:r>
          </w:p>
        </w:tc>
        <w:tc>
          <w:tcPr>
            <w:tcW w:w="313" w:type="pct"/>
            <w:noWrap/>
            <w:vAlign w:val="center"/>
            <w:hideMark/>
          </w:tcPr>
          <w:p w14:paraId="315683F9"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F11A63F"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323A0F8" w14:textId="77777777" w:rsidR="00016183" w:rsidRPr="00770A87" w:rsidRDefault="00016183" w:rsidP="005E30D5">
            <w:pPr>
              <w:rPr>
                <w:bCs/>
                <w:lang w:eastAsia="zh-CN"/>
              </w:rPr>
            </w:pPr>
            <w:r w:rsidRPr="00770A87">
              <w:rPr>
                <w:lang w:eastAsia="zh-CN"/>
              </w:rPr>
              <w:t>9.6</w:t>
            </w:r>
          </w:p>
        </w:tc>
        <w:tc>
          <w:tcPr>
            <w:tcW w:w="464" w:type="pct"/>
            <w:noWrap/>
            <w:vAlign w:val="center"/>
            <w:hideMark/>
          </w:tcPr>
          <w:p w14:paraId="48E31B04" w14:textId="77777777" w:rsidR="00016183" w:rsidRPr="00770A87" w:rsidRDefault="00016183" w:rsidP="005E30D5">
            <w:pPr>
              <w:rPr>
                <w:bCs/>
                <w:lang w:eastAsia="zh-CN"/>
              </w:rPr>
            </w:pPr>
            <w:r w:rsidRPr="00770A87">
              <w:rPr>
                <w:lang w:eastAsia="zh-CN"/>
              </w:rPr>
              <w:t>3504</w:t>
            </w:r>
          </w:p>
        </w:tc>
        <w:tc>
          <w:tcPr>
            <w:tcW w:w="446" w:type="pct"/>
            <w:noWrap/>
            <w:vAlign w:val="center"/>
            <w:hideMark/>
          </w:tcPr>
          <w:p w14:paraId="4B9048E3"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948FD8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0335F25" w14:textId="77777777" w:rsidR="00016183" w:rsidRPr="00770A87" w:rsidRDefault="00016183" w:rsidP="005E30D5">
            <w:pPr>
              <w:rPr>
                <w:bCs/>
                <w:lang w:eastAsia="zh-CN"/>
              </w:rPr>
            </w:pPr>
            <w:r w:rsidRPr="00770A87">
              <w:rPr>
                <w:lang w:eastAsia="zh-CN"/>
              </w:rPr>
              <w:t>0.07448</w:t>
            </w:r>
          </w:p>
        </w:tc>
      </w:tr>
      <w:tr w:rsidR="00016183" w:rsidRPr="00770A87" w14:paraId="27EB8443" w14:textId="77777777" w:rsidTr="00805D31">
        <w:trPr>
          <w:trHeight w:val="287"/>
        </w:trPr>
        <w:tc>
          <w:tcPr>
            <w:tcW w:w="597" w:type="pct"/>
            <w:noWrap/>
            <w:vAlign w:val="center"/>
            <w:hideMark/>
          </w:tcPr>
          <w:p w14:paraId="19F38346" w14:textId="77777777" w:rsidR="00016183" w:rsidRPr="00770A87" w:rsidRDefault="00016183" w:rsidP="005E30D5">
            <w:pPr>
              <w:rPr>
                <w:lang w:eastAsia="zh-CN"/>
              </w:rPr>
            </w:pPr>
          </w:p>
        </w:tc>
        <w:tc>
          <w:tcPr>
            <w:tcW w:w="553" w:type="pct"/>
            <w:noWrap/>
            <w:vAlign w:val="center"/>
            <w:hideMark/>
          </w:tcPr>
          <w:p w14:paraId="2DFFE07C"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4C53B689" w14:textId="77777777" w:rsidR="00016183" w:rsidRPr="00770A87" w:rsidRDefault="00016183" w:rsidP="005E30D5">
            <w:pPr>
              <w:rPr>
                <w:lang w:eastAsia="zh-CN"/>
              </w:rPr>
            </w:pPr>
            <w:r w:rsidRPr="00770A87">
              <w:rPr>
                <w:lang w:eastAsia="zh-CN"/>
              </w:rPr>
              <w:t>1</w:t>
            </w:r>
          </w:p>
        </w:tc>
        <w:tc>
          <w:tcPr>
            <w:tcW w:w="313" w:type="pct"/>
            <w:noWrap/>
            <w:vAlign w:val="center"/>
            <w:hideMark/>
          </w:tcPr>
          <w:p w14:paraId="428E762B"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E5825A3" w14:textId="77777777" w:rsidR="00016183" w:rsidRPr="00770A87" w:rsidRDefault="00016183" w:rsidP="005E30D5">
            <w:pPr>
              <w:rPr>
                <w:lang w:eastAsia="zh-CN"/>
              </w:rPr>
            </w:pPr>
            <w:r w:rsidRPr="00770A87">
              <w:rPr>
                <w:lang w:eastAsia="zh-CN"/>
              </w:rPr>
              <w:t>1</w:t>
            </w:r>
          </w:p>
        </w:tc>
        <w:tc>
          <w:tcPr>
            <w:tcW w:w="544" w:type="pct"/>
            <w:noWrap/>
            <w:vAlign w:val="center"/>
            <w:hideMark/>
          </w:tcPr>
          <w:p w14:paraId="46A8CC22" w14:textId="77777777" w:rsidR="00016183" w:rsidRPr="00770A87" w:rsidRDefault="00016183" w:rsidP="005E30D5">
            <w:pPr>
              <w:rPr>
                <w:bCs/>
                <w:lang w:eastAsia="zh-CN"/>
              </w:rPr>
            </w:pPr>
            <w:r w:rsidRPr="00770A87">
              <w:rPr>
                <w:lang w:eastAsia="zh-CN"/>
              </w:rPr>
              <w:t>9.6</w:t>
            </w:r>
          </w:p>
        </w:tc>
        <w:tc>
          <w:tcPr>
            <w:tcW w:w="464" w:type="pct"/>
            <w:noWrap/>
            <w:vAlign w:val="center"/>
            <w:hideMark/>
          </w:tcPr>
          <w:p w14:paraId="54AC202C" w14:textId="77777777" w:rsidR="00016183" w:rsidRPr="00770A87" w:rsidRDefault="00016183" w:rsidP="005E30D5">
            <w:pPr>
              <w:rPr>
                <w:bCs/>
                <w:lang w:eastAsia="zh-CN"/>
              </w:rPr>
            </w:pPr>
            <w:r w:rsidRPr="00770A87">
              <w:rPr>
                <w:lang w:eastAsia="zh-CN"/>
              </w:rPr>
              <w:t>3504</w:t>
            </w:r>
          </w:p>
        </w:tc>
        <w:tc>
          <w:tcPr>
            <w:tcW w:w="446" w:type="pct"/>
            <w:noWrap/>
            <w:vAlign w:val="center"/>
            <w:hideMark/>
          </w:tcPr>
          <w:p w14:paraId="6A5B206F"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4F8241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E8DFB38" w14:textId="77777777" w:rsidR="00016183" w:rsidRPr="00770A87" w:rsidRDefault="00016183" w:rsidP="005E30D5">
            <w:pPr>
              <w:rPr>
                <w:bCs/>
                <w:lang w:eastAsia="zh-CN"/>
              </w:rPr>
            </w:pPr>
            <w:r w:rsidRPr="00770A87">
              <w:rPr>
                <w:lang w:eastAsia="zh-CN"/>
              </w:rPr>
              <w:t>0.07448</w:t>
            </w:r>
          </w:p>
        </w:tc>
      </w:tr>
      <w:tr w:rsidR="00016183" w:rsidRPr="00770A87" w14:paraId="1A81E57B" w14:textId="77777777" w:rsidTr="00805D31">
        <w:trPr>
          <w:trHeight w:val="287"/>
        </w:trPr>
        <w:tc>
          <w:tcPr>
            <w:tcW w:w="597" w:type="pct"/>
            <w:noWrap/>
            <w:vAlign w:val="center"/>
            <w:hideMark/>
          </w:tcPr>
          <w:p w14:paraId="113DCDFE" w14:textId="77777777" w:rsidR="00016183" w:rsidRPr="00770A87" w:rsidRDefault="00016183" w:rsidP="005E30D5">
            <w:pPr>
              <w:rPr>
                <w:lang w:eastAsia="zh-CN"/>
              </w:rPr>
            </w:pPr>
          </w:p>
        </w:tc>
        <w:tc>
          <w:tcPr>
            <w:tcW w:w="553" w:type="pct"/>
            <w:noWrap/>
            <w:vAlign w:val="center"/>
            <w:hideMark/>
          </w:tcPr>
          <w:p w14:paraId="0B143FFA"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22E6FDDD" w14:textId="77777777" w:rsidR="00016183" w:rsidRPr="00770A87" w:rsidRDefault="00016183" w:rsidP="005E30D5">
            <w:pPr>
              <w:rPr>
                <w:lang w:eastAsia="zh-CN"/>
              </w:rPr>
            </w:pPr>
            <w:r w:rsidRPr="00770A87">
              <w:rPr>
                <w:lang w:eastAsia="zh-CN"/>
              </w:rPr>
              <w:t>1</w:t>
            </w:r>
          </w:p>
        </w:tc>
        <w:tc>
          <w:tcPr>
            <w:tcW w:w="313" w:type="pct"/>
            <w:noWrap/>
            <w:vAlign w:val="center"/>
            <w:hideMark/>
          </w:tcPr>
          <w:p w14:paraId="12A5C8ED"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D19E411"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54F5450" w14:textId="77777777" w:rsidR="00016183" w:rsidRPr="00770A87" w:rsidRDefault="00016183" w:rsidP="005E30D5">
            <w:pPr>
              <w:rPr>
                <w:bCs/>
                <w:lang w:eastAsia="zh-CN"/>
              </w:rPr>
            </w:pPr>
            <w:r w:rsidRPr="00770A87">
              <w:rPr>
                <w:lang w:eastAsia="zh-CN"/>
              </w:rPr>
              <w:t>15.8</w:t>
            </w:r>
          </w:p>
        </w:tc>
        <w:tc>
          <w:tcPr>
            <w:tcW w:w="464" w:type="pct"/>
            <w:noWrap/>
            <w:vAlign w:val="center"/>
            <w:hideMark/>
          </w:tcPr>
          <w:p w14:paraId="2F626FE2" w14:textId="77777777" w:rsidR="00016183" w:rsidRPr="00770A87" w:rsidRDefault="00016183" w:rsidP="005E30D5">
            <w:pPr>
              <w:rPr>
                <w:bCs/>
                <w:lang w:eastAsia="zh-CN"/>
              </w:rPr>
            </w:pPr>
            <w:r w:rsidRPr="00770A87">
              <w:rPr>
                <w:lang w:eastAsia="zh-CN"/>
              </w:rPr>
              <w:t>5767</w:t>
            </w:r>
          </w:p>
        </w:tc>
        <w:tc>
          <w:tcPr>
            <w:tcW w:w="446" w:type="pct"/>
            <w:noWrap/>
            <w:vAlign w:val="center"/>
            <w:hideMark/>
          </w:tcPr>
          <w:p w14:paraId="6E6AFD6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98748A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5FA32F5" w14:textId="77777777" w:rsidR="00016183" w:rsidRPr="00770A87" w:rsidRDefault="00016183" w:rsidP="005E30D5">
            <w:pPr>
              <w:rPr>
                <w:bCs/>
                <w:lang w:eastAsia="zh-CN"/>
              </w:rPr>
            </w:pPr>
            <w:r w:rsidRPr="00770A87">
              <w:rPr>
                <w:lang w:eastAsia="zh-CN"/>
              </w:rPr>
              <w:t>0.07448</w:t>
            </w:r>
          </w:p>
        </w:tc>
      </w:tr>
      <w:tr w:rsidR="00016183" w:rsidRPr="00770A87" w14:paraId="4CA1591C" w14:textId="77777777" w:rsidTr="00805D31">
        <w:trPr>
          <w:trHeight w:val="287"/>
        </w:trPr>
        <w:tc>
          <w:tcPr>
            <w:tcW w:w="597" w:type="pct"/>
            <w:noWrap/>
            <w:vAlign w:val="center"/>
            <w:hideMark/>
          </w:tcPr>
          <w:p w14:paraId="044D588F" w14:textId="77777777" w:rsidR="00016183" w:rsidRPr="00770A87" w:rsidRDefault="00016183" w:rsidP="005E30D5">
            <w:pPr>
              <w:rPr>
                <w:lang w:eastAsia="zh-CN"/>
              </w:rPr>
            </w:pPr>
          </w:p>
        </w:tc>
        <w:tc>
          <w:tcPr>
            <w:tcW w:w="553" w:type="pct"/>
            <w:noWrap/>
            <w:vAlign w:val="center"/>
            <w:hideMark/>
          </w:tcPr>
          <w:p w14:paraId="264B1442" w14:textId="77777777" w:rsidR="00016183" w:rsidRPr="00770A87" w:rsidRDefault="00016183" w:rsidP="005E30D5">
            <w:pPr>
              <w:rPr>
                <w:bCs/>
                <w:lang w:eastAsia="zh-CN"/>
              </w:rPr>
            </w:pPr>
            <w:r w:rsidRPr="00770A87">
              <w:rPr>
                <w:lang w:eastAsia="zh-CN"/>
              </w:rPr>
              <w:t>800</w:t>
            </w:r>
          </w:p>
        </w:tc>
        <w:tc>
          <w:tcPr>
            <w:tcW w:w="488" w:type="pct"/>
            <w:noWrap/>
            <w:vAlign w:val="center"/>
            <w:hideMark/>
          </w:tcPr>
          <w:p w14:paraId="2954E532" w14:textId="77777777" w:rsidR="00016183" w:rsidRPr="00770A87" w:rsidRDefault="00016183" w:rsidP="005E30D5">
            <w:pPr>
              <w:rPr>
                <w:lang w:eastAsia="zh-CN"/>
              </w:rPr>
            </w:pPr>
            <w:r w:rsidRPr="00770A87">
              <w:rPr>
                <w:lang w:eastAsia="zh-CN"/>
              </w:rPr>
              <w:t>1</w:t>
            </w:r>
          </w:p>
        </w:tc>
        <w:tc>
          <w:tcPr>
            <w:tcW w:w="313" w:type="pct"/>
            <w:noWrap/>
            <w:vAlign w:val="center"/>
            <w:hideMark/>
          </w:tcPr>
          <w:p w14:paraId="38E97200" w14:textId="77777777" w:rsidR="00016183" w:rsidRPr="00770A87" w:rsidRDefault="00016183" w:rsidP="005E30D5">
            <w:pPr>
              <w:rPr>
                <w:lang w:eastAsia="zh-CN"/>
              </w:rPr>
            </w:pPr>
            <w:r w:rsidRPr="00770A87">
              <w:rPr>
                <w:lang w:eastAsia="zh-CN"/>
              </w:rPr>
              <w:t>1</w:t>
            </w:r>
          </w:p>
        </w:tc>
        <w:tc>
          <w:tcPr>
            <w:tcW w:w="284" w:type="pct"/>
            <w:noWrap/>
            <w:vAlign w:val="center"/>
            <w:hideMark/>
          </w:tcPr>
          <w:p w14:paraId="6EC744BC"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DA4DF39" w14:textId="77777777" w:rsidR="00016183" w:rsidRPr="00770A87" w:rsidRDefault="00016183" w:rsidP="005E30D5">
            <w:pPr>
              <w:rPr>
                <w:bCs/>
                <w:lang w:eastAsia="zh-CN"/>
              </w:rPr>
            </w:pPr>
            <w:r w:rsidRPr="00770A87">
              <w:rPr>
                <w:lang w:eastAsia="zh-CN"/>
              </w:rPr>
              <w:t>15.8</w:t>
            </w:r>
          </w:p>
        </w:tc>
        <w:tc>
          <w:tcPr>
            <w:tcW w:w="464" w:type="pct"/>
            <w:noWrap/>
            <w:vAlign w:val="center"/>
            <w:hideMark/>
          </w:tcPr>
          <w:p w14:paraId="69148285" w14:textId="77777777" w:rsidR="00016183" w:rsidRPr="00770A87" w:rsidRDefault="00016183" w:rsidP="005E30D5">
            <w:pPr>
              <w:rPr>
                <w:bCs/>
                <w:lang w:eastAsia="zh-CN"/>
              </w:rPr>
            </w:pPr>
            <w:r w:rsidRPr="00770A87">
              <w:rPr>
                <w:lang w:eastAsia="zh-CN"/>
              </w:rPr>
              <w:t>5767</w:t>
            </w:r>
          </w:p>
        </w:tc>
        <w:tc>
          <w:tcPr>
            <w:tcW w:w="446" w:type="pct"/>
            <w:noWrap/>
            <w:vAlign w:val="center"/>
            <w:hideMark/>
          </w:tcPr>
          <w:p w14:paraId="52E0090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7C7FE4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E73D438" w14:textId="77777777" w:rsidR="00016183" w:rsidRPr="00770A87" w:rsidRDefault="00016183" w:rsidP="005E30D5">
            <w:pPr>
              <w:rPr>
                <w:bCs/>
                <w:lang w:eastAsia="zh-CN"/>
              </w:rPr>
            </w:pPr>
            <w:r w:rsidRPr="00770A87">
              <w:rPr>
                <w:lang w:eastAsia="zh-CN"/>
              </w:rPr>
              <w:t>0.07448</w:t>
            </w:r>
          </w:p>
        </w:tc>
      </w:tr>
      <w:tr w:rsidR="00016183" w:rsidRPr="00770A87" w14:paraId="08B7E082" w14:textId="77777777" w:rsidTr="00805D31">
        <w:trPr>
          <w:trHeight w:val="287"/>
        </w:trPr>
        <w:tc>
          <w:tcPr>
            <w:tcW w:w="597" w:type="pct"/>
            <w:shd w:val="clear" w:color="auto" w:fill="F2F2F2" w:themeFill="background1" w:themeFillShade="F2"/>
            <w:noWrap/>
            <w:vAlign w:val="center"/>
            <w:hideMark/>
          </w:tcPr>
          <w:p w14:paraId="64E46F2C" w14:textId="77777777" w:rsidR="00016183" w:rsidRPr="00770A87" w:rsidRDefault="00016183" w:rsidP="005E30D5">
            <w:pPr>
              <w:rPr>
                <w:bCs/>
                <w:lang w:eastAsia="zh-CN"/>
              </w:rPr>
            </w:pPr>
            <w:r w:rsidRPr="00770A87">
              <w:rPr>
                <w:lang w:eastAsia="zh-CN"/>
              </w:rPr>
              <w:t>Perth</w:t>
            </w:r>
          </w:p>
        </w:tc>
        <w:tc>
          <w:tcPr>
            <w:tcW w:w="553" w:type="pct"/>
            <w:noWrap/>
            <w:vAlign w:val="center"/>
            <w:hideMark/>
          </w:tcPr>
          <w:p w14:paraId="2A89C952"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02FD1C92" w14:textId="77777777" w:rsidR="00016183" w:rsidRPr="00770A87" w:rsidRDefault="00016183" w:rsidP="005E30D5">
            <w:pPr>
              <w:rPr>
                <w:lang w:eastAsia="zh-CN"/>
              </w:rPr>
            </w:pPr>
            <w:r w:rsidRPr="00770A87">
              <w:rPr>
                <w:lang w:eastAsia="zh-CN"/>
              </w:rPr>
              <w:t>4</w:t>
            </w:r>
          </w:p>
        </w:tc>
        <w:tc>
          <w:tcPr>
            <w:tcW w:w="313" w:type="pct"/>
            <w:noWrap/>
            <w:vAlign w:val="center"/>
            <w:hideMark/>
          </w:tcPr>
          <w:p w14:paraId="433DAEFB" w14:textId="77777777" w:rsidR="00016183" w:rsidRPr="00770A87" w:rsidRDefault="00016183" w:rsidP="005E30D5">
            <w:pPr>
              <w:rPr>
                <w:lang w:eastAsia="zh-CN"/>
              </w:rPr>
            </w:pPr>
            <w:r w:rsidRPr="00770A87">
              <w:rPr>
                <w:lang w:eastAsia="zh-CN"/>
              </w:rPr>
              <w:t>0</w:t>
            </w:r>
          </w:p>
        </w:tc>
        <w:tc>
          <w:tcPr>
            <w:tcW w:w="284" w:type="pct"/>
            <w:noWrap/>
            <w:vAlign w:val="center"/>
            <w:hideMark/>
          </w:tcPr>
          <w:p w14:paraId="306EB7E4" w14:textId="77777777" w:rsidR="00016183" w:rsidRPr="00770A87" w:rsidRDefault="00016183" w:rsidP="005E30D5">
            <w:pPr>
              <w:rPr>
                <w:lang w:eastAsia="zh-CN"/>
              </w:rPr>
            </w:pPr>
            <w:r w:rsidRPr="00770A87">
              <w:rPr>
                <w:lang w:eastAsia="zh-CN"/>
              </w:rPr>
              <w:t>0</w:t>
            </w:r>
          </w:p>
        </w:tc>
        <w:tc>
          <w:tcPr>
            <w:tcW w:w="544" w:type="pct"/>
            <w:noWrap/>
            <w:vAlign w:val="center"/>
            <w:hideMark/>
          </w:tcPr>
          <w:p w14:paraId="2291751B" w14:textId="77777777" w:rsidR="00016183" w:rsidRPr="00770A87" w:rsidRDefault="00016183" w:rsidP="005E30D5">
            <w:pPr>
              <w:rPr>
                <w:bCs/>
                <w:lang w:eastAsia="zh-CN"/>
              </w:rPr>
            </w:pPr>
            <w:r w:rsidRPr="00770A87">
              <w:rPr>
                <w:lang w:eastAsia="zh-CN"/>
              </w:rPr>
              <w:t>20</w:t>
            </w:r>
          </w:p>
        </w:tc>
        <w:tc>
          <w:tcPr>
            <w:tcW w:w="464" w:type="pct"/>
            <w:noWrap/>
            <w:vAlign w:val="center"/>
            <w:hideMark/>
          </w:tcPr>
          <w:p w14:paraId="41464707" w14:textId="77777777" w:rsidR="00016183" w:rsidRPr="00770A87" w:rsidRDefault="00016183" w:rsidP="005E30D5">
            <w:pPr>
              <w:rPr>
                <w:bCs/>
                <w:lang w:eastAsia="zh-CN"/>
              </w:rPr>
            </w:pPr>
            <w:r w:rsidRPr="00770A87">
              <w:rPr>
                <w:lang w:eastAsia="zh-CN"/>
              </w:rPr>
              <w:t>7300</w:t>
            </w:r>
          </w:p>
        </w:tc>
        <w:tc>
          <w:tcPr>
            <w:tcW w:w="446" w:type="pct"/>
            <w:noWrap/>
            <w:vAlign w:val="center"/>
            <w:hideMark/>
          </w:tcPr>
          <w:p w14:paraId="401FB68D"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BAB255A"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FC4B747" w14:textId="77777777" w:rsidR="00016183" w:rsidRPr="00770A87" w:rsidRDefault="00016183" w:rsidP="005E30D5">
            <w:pPr>
              <w:rPr>
                <w:bCs/>
                <w:lang w:eastAsia="zh-CN"/>
              </w:rPr>
            </w:pPr>
            <w:r w:rsidRPr="00770A87">
              <w:rPr>
                <w:lang w:eastAsia="zh-CN"/>
              </w:rPr>
              <w:t>0.07448</w:t>
            </w:r>
          </w:p>
        </w:tc>
      </w:tr>
      <w:tr w:rsidR="00016183" w:rsidRPr="00770A87" w14:paraId="10F080BC" w14:textId="77777777" w:rsidTr="00805D31">
        <w:trPr>
          <w:trHeight w:val="287"/>
        </w:trPr>
        <w:tc>
          <w:tcPr>
            <w:tcW w:w="597" w:type="pct"/>
            <w:noWrap/>
            <w:vAlign w:val="center"/>
            <w:hideMark/>
          </w:tcPr>
          <w:p w14:paraId="112C9A2B" w14:textId="77777777" w:rsidR="00016183" w:rsidRPr="00770A87" w:rsidRDefault="00016183" w:rsidP="005E30D5">
            <w:pPr>
              <w:rPr>
                <w:lang w:eastAsia="zh-CN"/>
              </w:rPr>
            </w:pPr>
          </w:p>
        </w:tc>
        <w:tc>
          <w:tcPr>
            <w:tcW w:w="553" w:type="pct"/>
            <w:noWrap/>
            <w:vAlign w:val="center"/>
            <w:hideMark/>
          </w:tcPr>
          <w:p w14:paraId="77232D46"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1B8CC57A" w14:textId="77777777" w:rsidR="00016183" w:rsidRPr="00770A87" w:rsidRDefault="00016183" w:rsidP="005E30D5">
            <w:pPr>
              <w:rPr>
                <w:lang w:eastAsia="zh-CN"/>
              </w:rPr>
            </w:pPr>
            <w:r w:rsidRPr="00770A87">
              <w:rPr>
                <w:lang w:eastAsia="zh-CN"/>
              </w:rPr>
              <w:t>4</w:t>
            </w:r>
          </w:p>
        </w:tc>
        <w:tc>
          <w:tcPr>
            <w:tcW w:w="313" w:type="pct"/>
            <w:noWrap/>
            <w:vAlign w:val="center"/>
            <w:hideMark/>
          </w:tcPr>
          <w:p w14:paraId="0280944B"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9C5B2DA"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06B121D" w14:textId="77777777" w:rsidR="00016183" w:rsidRPr="00770A87" w:rsidRDefault="00016183" w:rsidP="005E30D5">
            <w:pPr>
              <w:rPr>
                <w:bCs/>
                <w:lang w:eastAsia="zh-CN"/>
              </w:rPr>
            </w:pPr>
            <w:r w:rsidRPr="00770A87">
              <w:rPr>
                <w:lang w:eastAsia="zh-CN"/>
              </w:rPr>
              <w:t>20</w:t>
            </w:r>
          </w:p>
        </w:tc>
        <w:tc>
          <w:tcPr>
            <w:tcW w:w="464" w:type="pct"/>
            <w:noWrap/>
            <w:vAlign w:val="center"/>
            <w:hideMark/>
          </w:tcPr>
          <w:p w14:paraId="36A2C6DD" w14:textId="77777777" w:rsidR="00016183" w:rsidRPr="00770A87" w:rsidRDefault="00016183" w:rsidP="005E30D5">
            <w:pPr>
              <w:rPr>
                <w:bCs/>
                <w:lang w:eastAsia="zh-CN"/>
              </w:rPr>
            </w:pPr>
            <w:r w:rsidRPr="00770A87">
              <w:rPr>
                <w:lang w:eastAsia="zh-CN"/>
              </w:rPr>
              <w:t>7300</w:t>
            </w:r>
          </w:p>
        </w:tc>
        <w:tc>
          <w:tcPr>
            <w:tcW w:w="446" w:type="pct"/>
            <w:noWrap/>
            <w:vAlign w:val="center"/>
            <w:hideMark/>
          </w:tcPr>
          <w:p w14:paraId="1DB3EE72"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ACF3CF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B61C5DD" w14:textId="77777777" w:rsidR="00016183" w:rsidRPr="00770A87" w:rsidRDefault="00016183" w:rsidP="005E30D5">
            <w:pPr>
              <w:rPr>
                <w:bCs/>
                <w:lang w:eastAsia="zh-CN"/>
              </w:rPr>
            </w:pPr>
            <w:r w:rsidRPr="00770A87">
              <w:rPr>
                <w:lang w:eastAsia="zh-CN"/>
              </w:rPr>
              <w:t>0.07448</w:t>
            </w:r>
          </w:p>
        </w:tc>
      </w:tr>
      <w:tr w:rsidR="00016183" w:rsidRPr="00770A87" w14:paraId="53875763" w14:textId="77777777" w:rsidTr="00805D31">
        <w:trPr>
          <w:trHeight w:val="287"/>
        </w:trPr>
        <w:tc>
          <w:tcPr>
            <w:tcW w:w="597" w:type="pct"/>
            <w:noWrap/>
            <w:vAlign w:val="center"/>
            <w:hideMark/>
          </w:tcPr>
          <w:p w14:paraId="758770C7" w14:textId="77777777" w:rsidR="00016183" w:rsidRPr="00770A87" w:rsidRDefault="00016183" w:rsidP="005E30D5">
            <w:pPr>
              <w:rPr>
                <w:lang w:eastAsia="zh-CN"/>
              </w:rPr>
            </w:pPr>
          </w:p>
        </w:tc>
        <w:tc>
          <w:tcPr>
            <w:tcW w:w="553" w:type="pct"/>
            <w:noWrap/>
            <w:vAlign w:val="center"/>
            <w:hideMark/>
          </w:tcPr>
          <w:p w14:paraId="67FE833E"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29FDD298" w14:textId="77777777" w:rsidR="00016183" w:rsidRPr="00770A87" w:rsidRDefault="00016183" w:rsidP="005E30D5">
            <w:pPr>
              <w:rPr>
                <w:lang w:eastAsia="zh-CN"/>
              </w:rPr>
            </w:pPr>
            <w:r w:rsidRPr="00770A87">
              <w:rPr>
                <w:lang w:eastAsia="zh-CN"/>
              </w:rPr>
              <w:t>4</w:t>
            </w:r>
          </w:p>
        </w:tc>
        <w:tc>
          <w:tcPr>
            <w:tcW w:w="313" w:type="pct"/>
            <w:noWrap/>
            <w:vAlign w:val="center"/>
            <w:hideMark/>
          </w:tcPr>
          <w:p w14:paraId="0984C85F"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6078C00" w14:textId="77777777" w:rsidR="00016183" w:rsidRPr="00770A87" w:rsidRDefault="00016183" w:rsidP="005E30D5">
            <w:pPr>
              <w:rPr>
                <w:lang w:eastAsia="zh-CN"/>
              </w:rPr>
            </w:pPr>
            <w:r w:rsidRPr="00770A87">
              <w:rPr>
                <w:lang w:eastAsia="zh-CN"/>
              </w:rPr>
              <w:t>0</w:t>
            </w:r>
          </w:p>
        </w:tc>
        <w:tc>
          <w:tcPr>
            <w:tcW w:w="544" w:type="pct"/>
            <w:noWrap/>
            <w:vAlign w:val="center"/>
            <w:hideMark/>
          </w:tcPr>
          <w:p w14:paraId="2A92AB47" w14:textId="77777777" w:rsidR="00016183" w:rsidRPr="00770A87" w:rsidRDefault="00016183" w:rsidP="005E30D5">
            <w:pPr>
              <w:rPr>
                <w:bCs/>
                <w:lang w:eastAsia="zh-CN"/>
              </w:rPr>
            </w:pPr>
            <w:r w:rsidRPr="00770A87">
              <w:rPr>
                <w:lang w:eastAsia="zh-CN"/>
              </w:rPr>
              <w:t>20</w:t>
            </w:r>
          </w:p>
        </w:tc>
        <w:tc>
          <w:tcPr>
            <w:tcW w:w="464" w:type="pct"/>
            <w:noWrap/>
            <w:vAlign w:val="center"/>
            <w:hideMark/>
          </w:tcPr>
          <w:p w14:paraId="57C17D03" w14:textId="77777777" w:rsidR="00016183" w:rsidRPr="00770A87" w:rsidRDefault="00016183" w:rsidP="005E30D5">
            <w:pPr>
              <w:rPr>
                <w:bCs/>
                <w:lang w:eastAsia="zh-CN"/>
              </w:rPr>
            </w:pPr>
            <w:r w:rsidRPr="00770A87">
              <w:rPr>
                <w:lang w:eastAsia="zh-CN"/>
              </w:rPr>
              <w:t>7300</w:t>
            </w:r>
          </w:p>
        </w:tc>
        <w:tc>
          <w:tcPr>
            <w:tcW w:w="446" w:type="pct"/>
            <w:noWrap/>
            <w:vAlign w:val="center"/>
            <w:hideMark/>
          </w:tcPr>
          <w:p w14:paraId="34E5BB1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C47943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10DA533" w14:textId="77777777" w:rsidR="00016183" w:rsidRPr="00770A87" w:rsidRDefault="00016183" w:rsidP="005E30D5">
            <w:pPr>
              <w:rPr>
                <w:bCs/>
                <w:lang w:eastAsia="zh-CN"/>
              </w:rPr>
            </w:pPr>
            <w:r w:rsidRPr="00770A87">
              <w:rPr>
                <w:lang w:eastAsia="zh-CN"/>
              </w:rPr>
              <w:t>0.07448</w:t>
            </w:r>
          </w:p>
        </w:tc>
      </w:tr>
      <w:tr w:rsidR="00016183" w:rsidRPr="00770A87" w14:paraId="078EE63A" w14:textId="77777777" w:rsidTr="00805D31">
        <w:trPr>
          <w:trHeight w:val="287"/>
        </w:trPr>
        <w:tc>
          <w:tcPr>
            <w:tcW w:w="597" w:type="pct"/>
            <w:noWrap/>
            <w:vAlign w:val="center"/>
            <w:hideMark/>
          </w:tcPr>
          <w:p w14:paraId="0A306435" w14:textId="77777777" w:rsidR="00016183" w:rsidRPr="00770A87" w:rsidRDefault="00016183" w:rsidP="005E30D5">
            <w:pPr>
              <w:rPr>
                <w:lang w:eastAsia="zh-CN"/>
              </w:rPr>
            </w:pPr>
          </w:p>
        </w:tc>
        <w:tc>
          <w:tcPr>
            <w:tcW w:w="553" w:type="pct"/>
            <w:noWrap/>
            <w:vAlign w:val="center"/>
            <w:hideMark/>
          </w:tcPr>
          <w:p w14:paraId="7D8106AA"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59E9978D" w14:textId="77777777" w:rsidR="00016183" w:rsidRPr="00770A87" w:rsidRDefault="00016183" w:rsidP="005E30D5">
            <w:pPr>
              <w:rPr>
                <w:lang w:eastAsia="zh-CN"/>
              </w:rPr>
            </w:pPr>
            <w:r w:rsidRPr="00770A87">
              <w:rPr>
                <w:lang w:eastAsia="zh-CN"/>
              </w:rPr>
              <w:t>4</w:t>
            </w:r>
          </w:p>
        </w:tc>
        <w:tc>
          <w:tcPr>
            <w:tcW w:w="313" w:type="pct"/>
            <w:noWrap/>
            <w:vAlign w:val="center"/>
            <w:hideMark/>
          </w:tcPr>
          <w:p w14:paraId="7167D65C" w14:textId="77777777" w:rsidR="00016183" w:rsidRPr="00770A87" w:rsidRDefault="00016183" w:rsidP="005E30D5">
            <w:pPr>
              <w:rPr>
                <w:lang w:eastAsia="zh-CN"/>
              </w:rPr>
            </w:pPr>
            <w:r w:rsidRPr="00770A87">
              <w:rPr>
                <w:lang w:eastAsia="zh-CN"/>
              </w:rPr>
              <w:t>1</w:t>
            </w:r>
          </w:p>
        </w:tc>
        <w:tc>
          <w:tcPr>
            <w:tcW w:w="284" w:type="pct"/>
            <w:noWrap/>
            <w:vAlign w:val="center"/>
            <w:hideMark/>
          </w:tcPr>
          <w:p w14:paraId="379774F8" w14:textId="77777777" w:rsidR="00016183" w:rsidRPr="00770A87" w:rsidRDefault="00016183" w:rsidP="005E30D5">
            <w:pPr>
              <w:rPr>
                <w:lang w:eastAsia="zh-CN"/>
              </w:rPr>
            </w:pPr>
            <w:r w:rsidRPr="00770A87">
              <w:rPr>
                <w:lang w:eastAsia="zh-CN"/>
              </w:rPr>
              <w:t>1</w:t>
            </w:r>
          </w:p>
        </w:tc>
        <w:tc>
          <w:tcPr>
            <w:tcW w:w="544" w:type="pct"/>
            <w:noWrap/>
            <w:vAlign w:val="center"/>
            <w:hideMark/>
          </w:tcPr>
          <w:p w14:paraId="486F1726" w14:textId="77777777" w:rsidR="00016183" w:rsidRPr="00770A87" w:rsidRDefault="00016183" w:rsidP="005E30D5">
            <w:pPr>
              <w:rPr>
                <w:bCs/>
                <w:lang w:eastAsia="zh-CN"/>
              </w:rPr>
            </w:pPr>
            <w:r w:rsidRPr="00770A87">
              <w:rPr>
                <w:lang w:eastAsia="zh-CN"/>
              </w:rPr>
              <w:t>20</w:t>
            </w:r>
          </w:p>
        </w:tc>
        <w:tc>
          <w:tcPr>
            <w:tcW w:w="464" w:type="pct"/>
            <w:noWrap/>
            <w:vAlign w:val="center"/>
            <w:hideMark/>
          </w:tcPr>
          <w:p w14:paraId="68D7EA76" w14:textId="77777777" w:rsidR="00016183" w:rsidRPr="00770A87" w:rsidRDefault="00016183" w:rsidP="005E30D5">
            <w:pPr>
              <w:rPr>
                <w:bCs/>
                <w:lang w:eastAsia="zh-CN"/>
              </w:rPr>
            </w:pPr>
            <w:r w:rsidRPr="00770A87">
              <w:rPr>
                <w:lang w:eastAsia="zh-CN"/>
              </w:rPr>
              <w:t>7300</w:t>
            </w:r>
          </w:p>
        </w:tc>
        <w:tc>
          <w:tcPr>
            <w:tcW w:w="446" w:type="pct"/>
            <w:noWrap/>
            <w:vAlign w:val="center"/>
            <w:hideMark/>
          </w:tcPr>
          <w:p w14:paraId="3E4AB30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2C28DD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CC89F2B" w14:textId="77777777" w:rsidR="00016183" w:rsidRPr="00770A87" w:rsidRDefault="00016183" w:rsidP="005E30D5">
            <w:pPr>
              <w:rPr>
                <w:bCs/>
                <w:lang w:eastAsia="zh-CN"/>
              </w:rPr>
            </w:pPr>
            <w:r w:rsidRPr="00770A87">
              <w:rPr>
                <w:lang w:eastAsia="zh-CN"/>
              </w:rPr>
              <w:t>0.07448</w:t>
            </w:r>
          </w:p>
        </w:tc>
      </w:tr>
      <w:tr w:rsidR="00016183" w:rsidRPr="00770A87" w14:paraId="71AEC24D" w14:textId="77777777" w:rsidTr="00805D31">
        <w:trPr>
          <w:trHeight w:val="287"/>
        </w:trPr>
        <w:tc>
          <w:tcPr>
            <w:tcW w:w="597" w:type="pct"/>
            <w:noWrap/>
            <w:vAlign w:val="center"/>
            <w:hideMark/>
          </w:tcPr>
          <w:p w14:paraId="1022FBFE" w14:textId="77777777" w:rsidR="00016183" w:rsidRPr="00770A87" w:rsidRDefault="00016183" w:rsidP="005E30D5">
            <w:pPr>
              <w:rPr>
                <w:lang w:eastAsia="zh-CN"/>
              </w:rPr>
            </w:pPr>
          </w:p>
        </w:tc>
        <w:tc>
          <w:tcPr>
            <w:tcW w:w="553" w:type="pct"/>
            <w:noWrap/>
            <w:vAlign w:val="center"/>
            <w:hideMark/>
          </w:tcPr>
          <w:p w14:paraId="2929E63D"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47727705" w14:textId="77777777" w:rsidR="00016183" w:rsidRPr="00770A87" w:rsidRDefault="00016183" w:rsidP="005E30D5">
            <w:pPr>
              <w:rPr>
                <w:lang w:eastAsia="zh-CN"/>
              </w:rPr>
            </w:pPr>
            <w:r w:rsidRPr="00770A87">
              <w:rPr>
                <w:lang w:eastAsia="zh-CN"/>
              </w:rPr>
              <w:t>3</w:t>
            </w:r>
          </w:p>
        </w:tc>
        <w:tc>
          <w:tcPr>
            <w:tcW w:w="313" w:type="pct"/>
            <w:noWrap/>
            <w:vAlign w:val="center"/>
            <w:hideMark/>
          </w:tcPr>
          <w:p w14:paraId="0D4CD1E3"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71CA77D" w14:textId="77777777" w:rsidR="00016183" w:rsidRPr="00770A87" w:rsidRDefault="00016183" w:rsidP="005E30D5">
            <w:pPr>
              <w:rPr>
                <w:lang w:eastAsia="zh-CN"/>
              </w:rPr>
            </w:pPr>
            <w:r w:rsidRPr="00770A87">
              <w:rPr>
                <w:lang w:eastAsia="zh-CN"/>
              </w:rPr>
              <w:t>0</w:t>
            </w:r>
          </w:p>
        </w:tc>
        <w:tc>
          <w:tcPr>
            <w:tcW w:w="544" w:type="pct"/>
            <w:noWrap/>
            <w:vAlign w:val="center"/>
            <w:hideMark/>
          </w:tcPr>
          <w:p w14:paraId="01523ED4" w14:textId="77777777" w:rsidR="00016183" w:rsidRPr="00770A87" w:rsidRDefault="00016183" w:rsidP="005E30D5">
            <w:pPr>
              <w:rPr>
                <w:bCs/>
                <w:lang w:eastAsia="zh-CN"/>
              </w:rPr>
            </w:pPr>
            <w:r w:rsidRPr="00770A87">
              <w:rPr>
                <w:lang w:eastAsia="zh-CN"/>
              </w:rPr>
              <w:t>17</w:t>
            </w:r>
          </w:p>
        </w:tc>
        <w:tc>
          <w:tcPr>
            <w:tcW w:w="464" w:type="pct"/>
            <w:noWrap/>
            <w:vAlign w:val="center"/>
            <w:hideMark/>
          </w:tcPr>
          <w:p w14:paraId="4B410B61" w14:textId="77777777" w:rsidR="00016183" w:rsidRPr="00770A87" w:rsidRDefault="00016183" w:rsidP="005E30D5">
            <w:pPr>
              <w:rPr>
                <w:bCs/>
                <w:lang w:eastAsia="zh-CN"/>
              </w:rPr>
            </w:pPr>
            <w:r w:rsidRPr="00770A87">
              <w:rPr>
                <w:lang w:eastAsia="zh-CN"/>
              </w:rPr>
              <w:t>6205</w:t>
            </w:r>
          </w:p>
        </w:tc>
        <w:tc>
          <w:tcPr>
            <w:tcW w:w="446" w:type="pct"/>
            <w:noWrap/>
            <w:vAlign w:val="center"/>
            <w:hideMark/>
          </w:tcPr>
          <w:p w14:paraId="195E633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510947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81C5326" w14:textId="77777777" w:rsidR="00016183" w:rsidRPr="00770A87" w:rsidRDefault="00016183" w:rsidP="005E30D5">
            <w:pPr>
              <w:rPr>
                <w:bCs/>
                <w:lang w:eastAsia="zh-CN"/>
              </w:rPr>
            </w:pPr>
            <w:r w:rsidRPr="00770A87">
              <w:rPr>
                <w:lang w:eastAsia="zh-CN"/>
              </w:rPr>
              <w:t>0.07448</w:t>
            </w:r>
          </w:p>
        </w:tc>
      </w:tr>
      <w:tr w:rsidR="00016183" w:rsidRPr="00770A87" w14:paraId="634C03FB" w14:textId="77777777" w:rsidTr="00805D31">
        <w:trPr>
          <w:trHeight w:val="287"/>
        </w:trPr>
        <w:tc>
          <w:tcPr>
            <w:tcW w:w="597" w:type="pct"/>
            <w:noWrap/>
            <w:vAlign w:val="center"/>
            <w:hideMark/>
          </w:tcPr>
          <w:p w14:paraId="5860FA95" w14:textId="77777777" w:rsidR="00016183" w:rsidRPr="00770A87" w:rsidRDefault="00016183" w:rsidP="005E30D5">
            <w:pPr>
              <w:rPr>
                <w:lang w:eastAsia="zh-CN"/>
              </w:rPr>
            </w:pPr>
          </w:p>
        </w:tc>
        <w:tc>
          <w:tcPr>
            <w:tcW w:w="553" w:type="pct"/>
            <w:noWrap/>
            <w:vAlign w:val="center"/>
            <w:hideMark/>
          </w:tcPr>
          <w:p w14:paraId="1B7A14A7"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3576FB13"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08AC86B"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7377368"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5534203" w14:textId="77777777" w:rsidR="00016183" w:rsidRPr="00770A87" w:rsidRDefault="00016183" w:rsidP="005E30D5">
            <w:pPr>
              <w:rPr>
                <w:bCs/>
                <w:lang w:eastAsia="zh-CN"/>
              </w:rPr>
            </w:pPr>
            <w:r w:rsidRPr="00770A87">
              <w:rPr>
                <w:lang w:eastAsia="zh-CN"/>
              </w:rPr>
              <w:t>17</w:t>
            </w:r>
          </w:p>
        </w:tc>
        <w:tc>
          <w:tcPr>
            <w:tcW w:w="464" w:type="pct"/>
            <w:noWrap/>
            <w:vAlign w:val="center"/>
            <w:hideMark/>
          </w:tcPr>
          <w:p w14:paraId="66182FC6" w14:textId="77777777" w:rsidR="00016183" w:rsidRPr="00770A87" w:rsidRDefault="00016183" w:rsidP="005E30D5">
            <w:pPr>
              <w:rPr>
                <w:bCs/>
                <w:lang w:eastAsia="zh-CN"/>
              </w:rPr>
            </w:pPr>
            <w:r w:rsidRPr="00770A87">
              <w:rPr>
                <w:lang w:eastAsia="zh-CN"/>
              </w:rPr>
              <w:t>6205</w:t>
            </w:r>
          </w:p>
        </w:tc>
        <w:tc>
          <w:tcPr>
            <w:tcW w:w="446" w:type="pct"/>
            <w:noWrap/>
            <w:vAlign w:val="center"/>
            <w:hideMark/>
          </w:tcPr>
          <w:p w14:paraId="48EDB21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1D6238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F1DBF97" w14:textId="77777777" w:rsidR="00016183" w:rsidRPr="00770A87" w:rsidRDefault="00016183" w:rsidP="005E30D5">
            <w:pPr>
              <w:rPr>
                <w:bCs/>
                <w:lang w:eastAsia="zh-CN"/>
              </w:rPr>
            </w:pPr>
            <w:r w:rsidRPr="00770A87">
              <w:rPr>
                <w:lang w:eastAsia="zh-CN"/>
              </w:rPr>
              <w:t>0.07448</w:t>
            </w:r>
          </w:p>
        </w:tc>
      </w:tr>
      <w:tr w:rsidR="00016183" w:rsidRPr="00770A87" w14:paraId="2C3482D0" w14:textId="77777777" w:rsidTr="00805D31">
        <w:trPr>
          <w:trHeight w:val="287"/>
        </w:trPr>
        <w:tc>
          <w:tcPr>
            <w:tcW w:w="597" w:type="pct"/>
            <w:noWrap/>
            <w:vAlign w:val="center"/>
            <w:hideMark/>
          </w:tcPr>
          <w:p w14:paraId="7641A566" w14:textId="77777777" w:rsidR="00016183" w:rsidRPr="00770A87" w:rsidRDefault="00016183" w:rsidP="005E30D5">
            <w:pPr>
              <w:rPr>
                <w:lang w:eastAsia="zh-CN"/>
              </w:rPr>
            </w:pPr>
          </w:p>
        </w:tc>
        <w:tc>
          <w:tcPr>
            <w:tcW w:w="553" w:type="pct"/>
            <w:noWrap/>
            <w:vAlign w:val="center"/>
            <w:hideMark/>
          </w:tcPr>
          <w:p w14:paraId="4F732580"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0F728BA0"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86330B9"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050FA81"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DA703C6" w14:textId="77777777" w:rsidR="00016183" w:rsidRPr="00770A87" w:rsidRDefault="00016183" w:rsidP="005E30D5">
            <w:pPr>
              <w:rPr>
                <w:bCs/>
                <w:lang w:eastAsia="zh-CN"/>
              </w:rPr>
            </w:pPr>
            <w:r w:rsidRPr="00770A87">
              <w:rPr>
                <w:lang w:eastAsia="zh-CN"/>
              </w:rPr>
              <w:t>17</w:t>
            </w:r>
          </w:p>
        </w:tc>
        <w:tc>
          <w:tcPr>
            <w:tcW w:w="464" w:type="pct"/>
            <w:noWrap/>
            <w:vAlign w:val="center"/>
            <w:hideMark/>
          </w:tcPr>
          <w:p w14:paraId="1B48A5C3" w14:textId="77777777" w:rsidR="00016183" w:rsidRPr="00770A87" w:rsidRDefault="00016183" w:rsidP="005E30D5">
            <w:pPr>
              <w:rPr>
                <w:bCs/>
                <w:lang w:eastAsia="zh-CN"/>
              </w:rPr>
            </w:pPr>
            <w:r w:rsidRPr="00770A87">
              <w:rPr>
                <w:lang w:eastAsia="zh-CN"/>
              </w:rPr>
              <w:t>6205</w:t>
            </w:r>
          </w:p>
        </w:tc>
        <w:tc>
          <w:tcPr>
            <w:tcW w:w="446" w:type="pct"/>
            <w:noWrap/>
            <w:vAlign w:val="center"/>
            <w:hideMark/>
          </w:tcPr>
          <w:p w14:paraId="4D0BF3B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E91B76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736CBC8" w14:textId="77777777" w:rsidR="00016183" w:rsidRPr="00770A87" w:rsidRDefault="00016183" w:rsidP="005E30D5">
            <w:pPr>
              <w:rPr>
                <w:bCs/>
                <w:lang w:eastAsia="zh-CN"/>
              </w:rPr>
            </w:pPr>
            <w:r w:rsidRPr="00770A87">
              <w:rPr>
                <w:lang w:eastAsia="zh-CN"/>
              </w:rPr>
              <w:t>0.07448</w:t>
            </w:r>
          </w:p>
        </w:tc>
      </w:tr>
      <w:tr w:rsidR="00016183" w:rsidRPr="00770A87" w14:paraId="0EDFA852" w14:textId="77777777" w:rsidTr="00805D31">
        <w:trPr>
          <w:trHeight w:val="287"/>
        </w:trPr>
        <w:tc>
          <w:tcPr>
            <w:tcW w:w="597" w:type="pct"/>
            <w:noWrap/>
            <w:vAlign w:val="center"/>
            <w:hideMark/>
          </w:tcPr>
          <w:p w14:paraId="758B2027" w14:textId="77777777" w:rsidR="00016183" w:rsidRPr="00770A87" w:rsidRDefault="00016183" w:rsidP="005E30D5">
            <w:pPr>
              <w:rPr>
                <w:bCs/>
                <w:lang w:eastAsia="zh-CN"/>
              </w:rPr>
            </w:pPr>
            <w:r w:rsidRPr="00770A87">
              <w:rPr>
                <w:lang w:eastAsia="zh-CN"/>
              </w:rPr>
              <w:t>* No pool</w:t>
            </w:r>
          </w:p>
        </w:tc>
        <w:tc>
          <w:tcPr>
            <w:tcW w:w="553" w:type="pct"/>
            <w:noWrap/>
            <w:vAlign w:val="center"/>
            <w:hideMark/>
          </w:tcPr>
          <w:p w14:paraId="755D7A04"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1E1EE36A" w14:textId="77777777" w:rsidR="00016183" w:rsidRPr="00770A87" w:rsidRDefault="00016183" w:rsidP="005E30D5">
            <w:pPr>
              <w:rPr>
                <w:lang w:eastAsia="zh-CN"/>
              </w:rPr>
            </w:pPr>
            <w:r w:rsidRPr="00770A87">
              <w:rPr>
                <w:lang w:eastAsia="zh-CN"/>
              </w:rPr>
              <w:t>3</w:t>
            </w:r>
          </w:p>
        </w:tc>
        <w:tc>
          <w:tcPr>
            <w:tcW w:w="313" w:type="pct"/>
            <w:noWrap/>
            <w:vAlign w:val="center"/>
            <w:hideMark/>
          </w:tcPr>
          <w:p w14:paraId="22072C02"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82FFBAE" w14:textId="77777777" w:rsidR="00016183" w:rsidRPr="00770A87" w:rsidRDefault="00016183" w:rsidP="005E30D5">
            <w:pPr>
              <w:rPr>
                <w:lang w:eastAsia="zh-CN"/>
              </w:rPr>
            </w:pPr>
            <w:r w:rsidRPr="00770A87">
              <w:rPr>
                <w:lang w:eastAsia="zh-CN"/>
              </w:rPr>
              <w:t>1</w:t>
            </w:r>
          </w:p>
        </w:tc>
        <w:tc>
          <w:tcPr>
            <w:tcW w:w="544" w:type="pct"/>
            <w:noWrap/>
            <w:vAlign w:val="center"/>
            <w:hideMark/>
          </w:tcPr>
          <w:p w14:paraId="33D70978" w14:textId="77777777" w:rsidR="00016183" w:rsidRPr="00770A87" w:rsidRDefault="00016183" w:rsidP="005E30D5">
            <w:pPr>
              <w:rPr>
                <w:bCs/>
                <w:lang w:eastAsia="zh-CN"/>
              </w:rPr>
            </w:pPr>
            <w:r w:rsidRPr="00770A87">
              <w:rPr>
                <w:lang w:eastAsia="zh-CN"/>
              </w:rPr>
              <w:t>17</w:t>
            </w:r>
          </w:p>
        </w:tc>
        <w:tc>
          <w:tcPr>
            <w:tcW w:w="464" w:type="pct"/>
            <w:noWrap/>
            <w:vAlign w:val="center"/>
            <w:hideMark/>
          </w:tcPr>
          <w:p w14:paraId="5B931077" w14:textId="77777777" w:rsidR="00016183" w:rsidRPr="00770A87" w:rsidRDefault="00016183" w:rsidP="005E30D5">
            <w:pPr>
              <w:rPr>
                <w:bCs/>
                <w:lang w:eastAsia="zh-CN"/>
              </w:rPr>
            </w:pPr>
            <w:r w:rsidRPr="00770A87">
              <w:rPr>
                <w:lang w:eastAsia="zh-CN"/>
              </w:rPr>
              <w:t>6205</w:t>
            </w:r>
          </w:p>
        </w:tc>
        <w:tc>
          <w:tcPr>
            <w:tcW w:w="446" w:type="pct"/>
            <w:noWrap/>
            <w:vAlign w:val="center"/>
            <w:hideMark/>
          </w:tcPr>
          <w:p w14:paraId="33EB9733"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0143D91"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38ACCCD" w14:textId="77777777" w:rsidR="00016183" w:rsidRPr="00770A87" w:rsidRDefault="00016183" w:rsidP="005E30D5">
            <w:pPr>
              <w:rPr>
                <w:bCs/>
                <w:lang w:eastAsia="zh-CN"/>
              </w:rPr>
            </w:pPr>
            <w:r w:rsidRPr="00770A87">
              <w:rPr>
                <w:lang w:eastAsia="zh-CN"/>
              </w:rPr>
              <w:t>0.07448</w:t>
            </w:r>
          </w:p>
        </w:tc>
      </w:tr>
      <w:tr w:rsidR="00016183" w:rsidRPr="00770A87" w14:paraId="533C8B88" w14:textId="77777777" w:rsidTr="00805D31">
        <w:trPr>
          <w:trHeight w:val="287"/>
        </w:trPr>
        <w:tc>
          <w:tcPr>
            <w:tcW w:w="597" w:type="pct"/>
            <w:noWrap/>
            <w:vAlign w:val="center"/>
            <w:hideMark/>
          </w:tcPr>
          <w:p w14:paraId="35490F15" w14:textId="77777777" w:rsidR="00016183" w:rsidRPr="00770A87" w:rsidRDefault="00016183" w:rsidP="005E30D5">
            <w:pPr>
              <w:rPr>
                <w:lang w:eastAsia="zh-CN"/>
              </w:rPr>
            </w:pPr>
          </w:p>
        </w:tc>
        <w:tc>
          <w:tcPr>
            <w:tcW w:w="553" w:type="pct"/>
            <w:noWrap/>
            <w:vAlign w:val="center"/>
            <w:hideMark/>
          </w:tcPr>
          <w:p w14:paraId="4ED4626F"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44D112F1" w14:textId="77777777" w:rsidR="00016183" w:rsidRPr="00770A87" w:rsidRDefault="00016183" w:rsidP="005E30D5">
            <w:pPr>
              <w:rPr>
                <w:lang w:eastAsia="zh-CN"/>
              </w:rPr>
            </w:pPr>
            <w:r w:rsidRPr="00770A87">
              <w:rPr>
                <w:lang w:eastAsia="zh-CN"/>
              </w:rPr>
              <w:t>2</w:t>
            </w:r>
          </w:p>
        </w:tc>
        <w:tc>
          <w:tcPr>
            <w:tcW w:w="313" w:type="pct"/>
            <w:noWrap/>
            <w:vAlign w:val="center"/>
            <w:hideMark/>
          </w:tcPr>
          <w:p w14:paraId="23D0807E"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0DE2C8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66001B4" w14:textId="77777777" w:rsidR="00016183" w:rsidRPr="00770A87" w:rsidRDefault="00016183" w:rsidP="005E30D5">
            <w:pPr>
              <w:rPr>
                <w:bCs/>
                <w:lang w:eastAsia="zh-CN"/>
              </w:rPr>
            </w:pPr>
            <w:r w:rsidRPr="00770A87">
              <w:rPr>
                <w:lang w:eastAsia="zh-CN"/>
              </w:rPr>
              <w:t>14.1</w:t>
            </w:r>
          </w:p>
        </w:tc>
        <w:tc>
          <w:tcPr>
            <w:tcW w:w="464" w:type="pct"/>
            <w:noWrap/>
            <w:vAlign w:val="center"/>
            <w:hideMark/>
          </w:tcPr>
          <w:p w14:paraId="1C2E201F" w14:textId="77777777" w:rsidR="00016183" w:rsidRPr="00770A87" w:rsidRDefault="00016183" w:rsidP="005E30D5">
            <w:pPr>
              <w:rPr>
                <w:bCs/>
                <w:lang w:eastAsia="zh-CN"/>
              </w:rPr>
            </w:pPr>
            <w:r w:rsidRPr="00770A87">
              <w:rPr>
                <w:lang w:eastAsia="zh-CN"/>
              </w:rPr>
              <w:t>5146.5</w:t>
            </w:r>
          </w:p>
        </w:tc>
        <w:tc>
          <w:tcPr>
            <w:tcW w:w="446" w:type="pct"/>
            <w:noWrap/>
            <w:vAlign w:val="center"/>
            <w:hideMark/>
          </w:tcPr>
          <w:p w14:paraId="309314E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5960BB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84BE929" w14:textId="77777777" w:rsidR="00016183" w:rsidRPr="00770A87" w:rsidRDefault="00016183" w:rsidP="005E30D5">
            <w:pPr>
              <w:rPr>
                <w:bCs/>
                <w:lang w:eastAsia="zh-CN"/>
              </w:rPr>
            </w:pPr>
            <w:r w:rsidRPr="00770A87">
              <w:rPr>
                <w:lang w:eastAsia="zh-CN"/>
              </w:rPr>
              <w:t>0.07448</w:t>
            </w:r>
          </w:p>
        </w:tc>
      </w:tr>
      <w:tr w:rsidR="00016183" w:rsidRPr="00770A87" w14:paraId="5253580B" w14:textId="77777777" w:rsidTr="00805D31">
        <w:trPr>
          <w:trHeight w:val="287"/>
        </w:trPr>
        <w:tc>
          <w:tcPr>
            <w:tcW w:w="597" w:type="pct"/>
            <w:noWrap/>
            <w:vAlign w:val="center"/>
            <w:hideMark/>
          </w:tcPr>
          <w:p w14:paraId="54C1BEBD" w14:textId="77777777" w:rsidR="00016183" w:rsidRPr="00770A87" w:rsidRDefault="00016183" w:rsidP="005E30D5">
            <w:pPr>
              <w:rPr>
                <w:lang w:eastAsia="zh-CN"/>
              </w:rPr>
            </w:pPr>
          </w:p>
        </w:tc>
        <w:tc>
          <w:tcPr>
            <w:tcW w:w="553" w:type="pct"/>
            <w:noWrap/>
            <w:vAlign w:val="center"/>
            <w:hideMark/>
          </w:tcPr>
          <w:p w14:paraId="27BF4CCD"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70F21CC7" w14:textId="77777777" w:rsidR="00016183" w:rsidRPr="00770A87" w:rsidRDefault="00016183" w:rsidP="005E30D5">
            <w:pPr>
              <w:rPr>
                <w:lang w:eastAsia="zh-CN"/>
              </w:rPr>
            </w:pPr>
            <w:r w:rsidRPr="00770A87">
              <w:rPr>
                <w:lang w:eastAsia="zh-CN"/>
              </w:rPr>
              <w:t>2</w:t>
            </w:r>
          </w:p>
        </w:tc>
        <w:tc>
          <w:tcPr>
            <w:tcW w:w="313" w:type="pct"/>
            <w:noWrap/>
            <w:vAlign w:val="center"/>
            <w:hideMark/>
          </w:tcPr>
          <w:p w14:paraId="1346E300" w14:textId="77777777" w:rsidR="00016183" w:rsidRPr="00770A87" w:rsidRDefault="00016183" w:rsidP="005E30D5">
            <w:pPr>
              <w:rPr>
                <w:lang w:eastAsia="zh-CN"/>
              </w:rPr>
            </w:pPr>
            <w:r w:rsidRPr="00770A87">
              <w:rPr>
                <w:lang w:eastAsia="zh-CN"/>
              </w:rPr>
              <w:t>0</w:t>
            </w:r>
          </w:p>
        </w:tc>
        <w:tc>
          <w:tcPr>
            <w:tcW w:w="284" w:type="pct"/>
            <w:noWrap/>
            <w:vAlign w:val="center"/>
            <w:hideMark/>
          </w:tcPr>
          <w:p w14:paraId="217F2F46"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74553B8" w14:textId="77777777" w:rsidR="00016183" w:rsidRPr="00770A87" w:rsidRDefault="00016183" w:rsidP="005E30D5">
            <w:pPr>
              <w:rPr>
                <w:bCs/>
                <w:lang w:eastAsia="zh-CN"/>
              </w:rPr>
            </w:pPr>
            <w:r w:rsidRPr="00770A87">
              <w:rPr>
                <w:lang w:eastAsia="zh-CN"/>
              </w:rPr>
              <w:t>14.1</w:t>
            </w:r>
          </w:p>
        </w:tc>
        <w:tc>
          <w:tcPr>
            <w:tcW w:w="464" w:type="pct"/>
            <w:noWrap/>
            <w:vAlign w:val="center"/>
            <w:hideMark/>
          </w:tcPr>
          <w:p w14:paraId="29A971AB" w14:textId="77777777" w:rsidR="00016183" w:rsidRPr="00770A87" w:rsidRDefault="00016183" w:rsidP="005E30D5">
            <w:pPr>
              <w:rPr>
                <w:bCs/>
                <w:lang w:eastAsia="zh-CN"/>
              </w:rPr>
            </w:pPr>
            <w:r w:rsidRPr="00770A87">
              <w:rPr>
                <w:lang w:eastAsia="zh-CN"/>
              </w:rPr>
              <w:t>5146.5</w:t>
            </w:r>
          </w:p>
        </w:tc>
        <w:tc>
          <w:tcPr>
            <w:tcW w:w="446" w:type="pct"/>
            <w:noWrap/>
            <w:vAlign w:val="center"/>
            <w:hideMark/>
          </w:tcPr>
          <w:p w14:paraId="647A6CF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7B2E9EA"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5C499F7" w14:textId="77777777" w:rsidR="00016183" w:rsidRPr="00770A87" w:rsidRDefault="00016183" w:rsidP="005E30D5">
            <w:pPr>
              <w:rPr>
                <w:bCs/>
                <w:lang w:eastAsia="zh-CN"/>
              </w:rPr>
            </w:pPr>
            <w:r w:rsidRPr="00770A87">
              <w:rPr>
                <w:lang w:eastAsia="zh-CN"/>
              </w:rPr>
              <w:t>0.07448</w:t>
            </w:r>
          </w:p>
        </w:tc>
      </w:tr>
      <w:tr w:rsidR="00016183" w:rsidRPr="00770A87" w14:paraId="61283FBA" w14:textId="77777777" w:rsidTr="00805D31">
        <w:trPr>
          <w:trHeight w:val="287"/>
        </w:trPr>
        <w:tc>
          <w:tcPr>
            <w:tcW w:w="597" w:type="pct"/>
            <w:noWrap/>
            <w:vAlign w:val="center"/>
            <w:hideMark/>
          </w:tcPr>
          <w:p w14:paraId="62658A7E" w14:textId="77777777" w:rsidR="00016183" w:rsidRPr="00770A87" w:rsidRDefault="00016183" w:rsidP="005E30D5">
            <w:pPr>
              <w:rPr>
                <w:lang w:eastAsia="zh-CN"/>
              </w:rPr>
            </w:pPr>
          </w:p>
        </w:tc>
        <w:tc>
          <w:tcPr>
            <w:tcW w:w="553" w:type="pct"/>
            <w:noWrap/>
            <w:vAlign w:val="center"/>
            <w:hideMark/>
          </w:tcPr>
          <w:p w14:paraId="6C7EDE36"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5A1FA0AC" w14:textId="77777777" w:rsidR="00016183" w:rsidRPr="00770A87" w:rsidRDefault="00016183" w:rsidP="005E30D5">
            <w:pPr>
              <w:rPr>
                <w:lang w:eastAsia="zh-CN"/>
              </w:rPr>
            </w:pPr>
            <w:r w:rsidRPr="00770A87">
              <w:rPr>
                <w:lang w:eastAsia="zh-CN"/>
              </w:rPr>
              <w:t>2</w:t>
            </w:r>
          </w:p>
        </w:tc>
        <w:tc>
          <w:tcPr>
            <w:tcW w:w="313" w:type="pct"/>
            <w:noWrap/>
            <w:vAlign w:val="center"/>
            <w:hideMark/>
          </w:tcPr>
          <w:p w14:paraId="0A63C56C" w14:textId="77777777" w:rsidR="00016183" w:rsidRPr="00770A87" w:rsidRDefault="00016183" w:rsidP="005E30D5">
            <w:pPr>
              <w:rPr>
                <w:lang w:eastAsia="zh-CN"/>
              </w:rPr>
            </w:pPr>
            <w:r w:rsidRPr="00770A87">
              <w:rPr>
                <w:lang w:eastAsia="zh-CN"/>
              </w:rPr>
              <w:t>1</w:t>
            </w:r>
          </w:p>
        </w:tc>
        <w:tc>
          <w:tcPr>
            <w:tcW w:w="284" w:type="pct"/>
            <w:noWrap/>
            <w:vAlign w:val="center"/>
            <w:hideMark/>
          </w:tcPr>
          <w:p w14:paraId="30997908" w14:textId="77777777" w:rsidR="00016183" w:rsidRPr="00770A87" w:rsidRDefault="00016183" w:rsidP="005E30D5">
            <w:pPr>
              <w:rPr>
                <w:lang w:eastAsia="zh-CN"/>
              </w:rPr>
            </w:pPr>
            <w:r w:rsidRPr="00770A87">
              <w:rPr>
                <w:lang w:eastAsia="zh-CN"/>
              </w:rPr>
              <w:t>0</w:t>
            </w:r>
          </w:p>
        </w:tc>
        <w:tc>
          <w:tcPr>
            <w:tcW w:w="544" w:type="pct"/>
            <w:noWrap/>
            <w:vAlign w:val="center"/>
            <w:hideMark/>
          </w:tcPr>
          <w:p w14:paraId="0AC4F59C" w14:textId="77777777" w:rsidR="00016183" w:rsidRPr="00770A87" w:rsidRDefault="00016183" w:rsidP="005E30D5">
            <w:pPr>
              <w:rPr>
                <w:bCs/>
                <w:lang w:eastAsia="zh-CN"/>
              </w:rPr>
            </w:pPr>
            <w:r w:rsidRPr="00770A87">
              <w:rPr>
                <w:lang w:eastAsia="zh-CN"/>
              </w:rPr>
              <w:t>14.1</w:t>
            </w:r>
          </w:p>
        </w:tc>
        <w:tc>
          <w:tcPr>
            <w:tcW w:w="464" w:type="pct"/>
            <w:noWrap/>
            <w:vAlign w:val="center"/>
            <w:hideMark/>
          </w:tcPr>
          <w:p w14:paraId="410F2302" w14:textId="77777777" w:rsidR="00016183" w:rsidRPr="00770A87" w:rsidRDefault="00016183" w:rsidP="005E30D5">
            <w:pPr>
              <w:rPr>
                <w:bCs/>
                <w:lang w:eastAsia="zh-CN"/>
              </w:rPr>
            </w:pPr>
            <w:r w:rsidRPr="00770A87">
              <w:rPr>
                <w:lang w:eastAsia="zh-CN"/>
              </w:rPr>
              <w:t>5146.5</w:t>
            </w:r>
          </w:p>
        </w:tc>
        <w:tc>
          <w:tcPr>
            <w:tcW w:w="446" w:type="pct"/>
            <w:noWrap/>
            <w:vAlign w:val="center"/>
            <w:hideMark/>
          </w:tcPr>
          <w:p w14:paraId="7CBEEC8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385BB7C"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C764B00" w14:textId="77777777" w:rsidR="00016183" w:rsidRPr="00770A87" w:rsidRDefault="00016183" w:rsidP="005E30D5">
            <w:pPr>
              <w:rPr>
                <w:bCs/>
                <w:lang w:eastAsia="zh-CN"/>
              </w:rPr>
            </w:pPr>
            <w:r w:rsidRPr="00770A87">
              <w:rPr>
                <w:lang w:eastAsia="zh-CN"/>
              </w:rPr>
              <w:t>0.07448</w:t>
            </w:r>
          </w:p>
        </w:tc>
      </w:tr>
      <w:tr w:rsidR="00016183" w:rsidRPr="00770A87" w14:paraId="05A73D1A" w14:textId="77777777" w:rsidTr="00805D31">
        <w:trPr>
          <w:trHeight w:val="287"/>
        </w:trPr>
        <w:tc>
          <w:tcPr>
            <w:tcW w:w="597" w:type="pct"/>
            <w:noWrap/>
            <w:vAlign w:val="center"/>
            <w:hideMark/>
          </w:tcPr>
          <w:p w14:paraId="60219ECE" w14:textId="77777777" w:rsidR="00016183" w:rsidRPr="00770A87" w:rsidRDefault="00016183" w:rsidP="005E30D5">
            <w:pPr>
              <w:rPr>
                <w:lang w:eastAsia="zh-CN"/>
              </w:rPr>
            </w:pPr>
          </w:p>
        </w:tc>
        <w:tc>
          <w:tcPr>
            <w:tcW w:w="553" w:type="pct"/>
            <w:noWrap/>
            <w:vAlign w:val="center"/>
            <w:hideMark/>
          </w:tcPr>
          <w:p w14:paraId="04D635AF"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28D61CD1" w14:textId="77777777" w:rsidR="00016183" w:rsidRPr="00770A87" w:rsidRDefault="00016183" w:rsidP="005E30D5">
            <w:pPr>
              <w:rPr>
                <w:lang w:eastAsia="zh-CN"/>
              </w:rPr>
            </w:pPr>
            <w:r w:rsidRPr="00770A87">
              <w:rPr>
                <w:lang w:eastAsia="zh-CN"/>
              </w:rPr>
              <w:t>2</w:t>
            </w:r>
          </w:p>
        </w:tc>
        <w:tc>
          <w:tcPr>
            <w:tcW w:w="313" w:type="pct"/>
            <w:noWrap/>
            <w:vAlign w:val="center"/>
            <w:hideMark/>
          </w:tcPr>
          <w:p w14:paraId="391C5824"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F6E2B3B" w14:textId="77777777" w:rsidR="00016183" w:rsidRPr="00770A87" w:rsidRDefault="00016183" w:rsidP="005E30D5">
            <w:pPr>
              <w:rPr>
                <w:lang w:eastAsia="zh-CN"/>
              </w:rPr>
            </w:pPr>
            <w:r w:rsidRPr="00770A87">
              <w:rPr>
                <w:lang w:eastAsia="zh-CN"/>
              </w:rPr>
              <w:t>1</w:t>
            </w:r>
          </w:p>
        </w:tc>
        <w:tc>
          <w:tcPr>
            <w:tcW w:w="544" w:type="pct"/>
            <w:noWrap/>
            <w:vAlign w:val="center"/>
            <w:hideMark/>
          </w:tcPr>
          <w:p w14:paraId="107D3B39" w14:textId="77777777" w:rsidR="00016183" w:rsidRPr="00770A87" w:rsidRDefault="00016183" w:rsidP="005E30D5">
            <w:pPr>
              <w:rPr>
                <w:bCs/>
                <w:lang w:eastAsia="zh-CN"/>
              </w:rPr>
            </w:pPr>
            <w:r w:rsidRPr="00770A87">
              <w:rPr>
                <w:lang w:eastAsia="zh-CN"/>
              </w:rPr>
              <w:t>14.1</w:t>
            </w:r>
          </w:p>
        </w:tc>
        <w:tc>
          <w:tcPr>
            <w:tcW w:w="464" w:type="pct"/>
            <w:noWrap/>
            <w:vAlign w:val="center"/>
            <w:hideMark/>
          </w:tcPr>
          <w:p w14:paraId="2F55A372" w14:textId="77777777" w:rsidR="00016183" w:rsidRPr="00770A87" w:rsidRDefault="00016183" w:rsidP="005E30D5">
            <w:pPr>
              <w:rPr>
                <w:bCs/>
                <w:lang w:eastAsia="zh-CN"/>
              </w:rPr>
            </w:pPr>
            <w:r w:rsidRPr="00770A87">
              <w:rPr>
                <w:lang w:eastAsia="zh-CN"/>
              </w:rPr>
              <w:t>5146.5</w:t>
            </w:r>
          </w:p>
        </w:tc>
        <w:tc>
          <w:tcPr>
            <w:tcW w:w="446" w:type="pct"/>
            <w:noWrap/>
            <w:vAlign w:val="center"/>
            <w:hideMark/>
          </w:tcPr>
          <w:p w14:paraId="036C069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24473F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7229B28" w14:textId="77777777" w:rsidR="00016183" w:rsidRPr="00770A87" w:rsidRDefault="00016183" w:rsidP="005E30D5">
            <w:pPr>
              <w:rPr>
                <w:bCs/>
                <w:lang w:eastAsia="zh-CN"/>
              </w:rPr>
            </w:pPr>
            <w:r w:rsidRPr="00770A87">
              <w:rPr>
                <w:lang w:eastAsia="zh-CN"/>
              </w:rPr>
              <w:t>0.07448</w:t>
            </w:r>
          </w:p>
        </w:tc>
      </w:tr>
      <w:tr w:rsidR="00016183" w:rsidRPr="00770A87" w14:paraId="5A599818" w14:textId="77777777" w:rsidTr="00805D31">
        <w:trPr>
          <w:trHeight w:val="287"/>
        </w:trPr>
        <w:tc>
          <w:tcPr>
            <w:tcW w:w="597" w:type="pct"/>
            <w:noWrap/>
            <w:vAlign w:val="center"/>
            <w:hideMark/>
          </w:tcPr>
          <w:p w14:paraId="7BDFD3C0" w14:textId="77777777" w:rsidR="00016183" w:rsidRPr="00770A87" w:rsidRDefault="00016183" w:rsidP="005E30D5">
            <w:pPr>
              <w:rPr>
                <w:lang w:eastAsia="zh-CN"/>
              </w:rPr>
            </w:pPr>
          </w:p>
        </w:tc>
        <w:tc>
          <w:tcPr>
            <w:tcW w:w="553" w:type="pct"/>
            <w:noWrap/>
            <w:vAlign w:val="center"/>
            <w:hideMark/>
          </w:tcPr>
          <w:p w14:paraId="54CB6DA0"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1B397D27" w14:textId="77777777" w:rsidR="00016183" w:rsidRPr="00770A87" w:rsidRDefault="00016183" w:rsidP="005E30D5">
            <w:pPr>
              <w:rPr>
                <w:lang w:eastAsia="zh-CN"/>
              </w:rPr>
            </w:pPr>
            <w:r w:rsidRPr="00770A87">
              <w:rPr>
                <w:lang w:eastAsia="zh-CN"/>
              </w:rPr>
              <w:t>1</w:t>
            </w:r>
          </w:p>
        </w:tc>
        <w:tc>
          <w:tcPr>
            <w:tcW w:w="313" w:type="pct"/>
            <w:noWrap/>
            <w:vAlign w:val="center"/>
            <w:hideMark/>
          </w:tcPr>
          <w:p w14:paraId="0782F579" w14:textId="77777777" w:rsidR="00016183" w:rsidRPr="00770A87" w:rsidRDefault="00016183" w:rsidP="005E30D5">
            <w:pPr>
              <w:rPr>
                <w:lang w:eastAsia="zh-CN"/>
              </w:rPr>
            </w:pPr>
            <w:r w:rsidRPr="00770A87">
              <w:rPr>
                <w:lang w:eastAsia="zh-CN"/>
              </w:rPr>
              <w:t>0</w:t>
            </w:r>
          </w:p>
        </w:tc>
        <w:tc>
          <w:tcPr>
            <w:tcW w:w="284" w:type="pct"/>
            <w:noWrap/>
            <w:vAlign w:val="center"/>
            <w:hideMark/>
          </w:tcPr>
          <w:p w14:paraId="460FCE31"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7660038" w14:textId="77777777" w:rsidR="00016183" w:rsidRPr="00770A87" w:rsidRDefault="00016183" w:rsidP="005E30D5">
            <w:pPr>
              <w:rPr>
                <w:bCs/>
                <w:lang w:eastAsia="zh-CN"/>
              </w:rPr>
            </w:pPr>
            <w:r w:rsidRPr="00770A87">
              <w:rPr>
                <w:lang w:eastAsia="zh-CN"/>
              </w:rPr>
              <w:t>11.2</w:t>
            </w:r>
          </w:p>
        </w:tc>
        <w:tc>
          <w:tcPr>
            <w:tcW w:w="464" w:type="pct"/>
            <w:noWrap/>
            <w:vAlign w:val="center"/>
            <w:hideMark/>
          </w:tcPr>
          <w:p w14:paraId="4F235D0D" w14:textId="77777777" w:rsidR="00016183" w:rsidRPr="00770A87" w:rsidRDefault="00016183" w:rsidP="005E30D5">
            <w:pPr>
              <w:rPr>
                <w:bCs/>
                <w:lang w:eastAsia="zh-CN"/>
              </w:rPr>
            </w:pPr>
            <w:r w:rsidRPr="00770A87">
              <w:rPr>
                <w:lang w:eastAsia="zh-CN"/>
              </w:rPr>
              <w:t>4088</w:t>
            </w:r>
          </w:p>
        </w:tc>
        <w:tc>
          <w:tcPr>
            <w:tcW w:w="446" w:type="pct"/>
            <w:noWrap/>
            <w:vAlign w:val="center"/>
            <w:hideMark/>
          </w:tcPr>
          <w:p w14:paraId="1AB5AD7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6CC7DB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E003E0F" w14:textId="77777777" w:rsidR="00016183" w:rsidRPr="00770A87" w:rsidRDefault="00016183" w:rsidP="005E30D5">
            <w:pPr>
              <w:rPr>
                <w:bCs/>
                <w:lang w:eastAsia="zh-CN"/>
              </w:rPr>
            </w:pPr>
            <w:r w:rsidRPr="00770A87">
              <w:rPr>
                <w:lang w:eastAsia="zh-CN"/>
              </w:rPr>
              <w:t>0.07448</w:t>
            </w:r>
          </w:p>
        </w:tc>
      </w:tr>
      <w:tr w:rsidR="00016183" w:rsidRPr="00770A87" w14:paraId="1676BE67" w14:textId="77777777" w:rsidTr="00805D31">
        <w:trPr>
          <w:trHeight w:val="287"/>
        </w:trPr>
        <w:tc>
          <w:tcPr>
            <w:tcW w:w="597" w:type="pct"/>
            <w:noWrap/>
            <w:vAlign w:val="center"/>
            <w:hideMark/>
          </w:tcPr>
          <w:p w14:paraId="3A2CB7F8" w14:textId="77777777" w:rsidR="00016183" w:rsidRPr="00770A87" w:rsidRDefault="00016183" w:rsidP="005E30D5">
            <w:pPr>
              <w:rPr>
                <w:lang w:eastAsia="zh-CN"/>
              </w:rPr>
            </w:pPr>
          </w:p>
        </w:tc>
        <w:tc>
          <w:tcPr>
            <w:tcW w:w="553" w:type="pct"/>
            <w:noWrap/>
            <w:vAlign w:val="center"/>
            <w:hideMark/>
          </w:tcPr>
          <w:p w14:paraId="609A8A78"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23BF1495" w14:textId="77777777" w:rsidR="00016183" w:rsidRPr="00770A87" w:rsidRDefault="00016183" w:rsidP="005E30D5">
            <w:pPr>
              <w:rPr>
                <w:lang w:eastAsia="zh-CN"/>
              </w:rPr>
            </w:pPr>
            <w:r w:rsidRPr="00770A87">
              <w:rPr>
                <w:lang w:eastAsia="zh-CN"/>
              </w:rPr>
              <w:t>1</w:t>
            </w:r>
          </w:p>
        </w:tc>
        <w:tc>
          <w:tcPr>
            <w:tcW w:w="313" w:type="pct"/>
            <w:noWrap/>
            <w:vAlign w:val="center"/>
            <w:hideMark/>
          </w:tcPr>
          <w:p w14:paraId="74855CAF" w14:textId="77777777" w:rsidR="00016183" w:rsidRPr="00770A87" w:rsidRDefault="00016183" w:rsidP="005E30D5">
            <w:pPr>
              <w:rPr>
                <w:lang w:eastAsia="zh-CN"/>
              </w:rPr>
            </w:pPr>
            <w:r w:rsidRPr="00770A87">
              <w:rPr>
                <w:lang w:eastAsia="zh-CN"/>
              </w:rPr>
              <w:t>0</w:t>
            </w:r>
          </w:p>
        </w:tc>
        <w:tc>
          <w:tcPr>
            <w:tcW w:w="284" w:type="pct"/>
            <w:noWrap/>
            <w:vAlign w:val="center"/>
            <w:hideMark/>
          </w:tcPr>
          <w:p w14:paraId="3B41AD7F"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1A9A7CB" w14:textId="77777777" w:rsidR="00016183" w:rsidRPr="00770A87" w:rsidRDefault="00016183" w:rsidP="005E30D5">
            <w:pPr>
              <w:rPr>
                <w:bCs/>
                <w:lang w:eastAsia="zh-CN"/>
              </w:rPr>
            </w:pPr>
            <w:r w:rsidRPr="00770A87">
              <w:rPr>
                <w:lang w:eastAsia="zh-CN"/>
              </w:rPr>
              <w:t>11.2</w:t>
            </w:r>
          </w:p>
        </w:tc>
        <w:tc>
          <w:tcPr>
            <w:tcW w:w="464" w:type="pct"/>
            <w:noWrap/>
            <w:vAlign w:val="center"/>
            <w:hideMark/>
          </w:tcPr>
          <w:p w14:paraId="4496FB9A" w14:textId="77777777" w:rsidR="00016183" w:rsidRPr="00770A87" w:rsidRDefault="00016183" w:rsidP="005E30D5">
            <w:pPr>
              <w:rPr>
                <w:bCs/>
                <w:lang w:eastAsia="zh-CN"/>
              </w:rPr>
            </w:pPr>
            <w:r w:rsidRPr="00770A87">
              <w:rPr>
                <w:lang w:eastAsia="zh-CN"/>
              </w:rPr>
              <w:t>4088</w:t>
            </w:r>
          </w:p>
        </w:tc>
        <w:tc>
          <w:tcPr>
            <w:tcW w:w="446" w:type="pct"/>
            <w:noWrap/>
            <w:vAlign w:val="center"/>
            <w:hideMark/>
          </w:tcPr>
          <w:p w14:paraId="6F3F092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04EFE9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1892C56" w14:textId="77777777" w:rsidR="00016183" w:rsidRPr="00770A87" w:rsidRDefault="00016183" w:rsidP="005E30D5">
            <w:pPr>
              <w:rPr>
                <w:bCs/>
                <w:lang w:eastAsia="zh-CN"/>
              </w:rPr>
            </w:pPr>
            <w:r w:rsidRPr="00770A87">
              <w:rPr>
                <w:lang w:eastAsia="zh-CN"/>
              </w:rPr>
              <w:t>0.07448</w:t>
            </w:r>
          </w:p>
        </w:tc>
      </w:tr>
      <w:tr w:rsidR="00016183" w:rsidRPr="00770A87" w14:paraId="6905A038" w14:textId="77777777" w:rsidTr="00805D31">
        <w:trPr>
          <w:trHeight w:val="287"/>
        </w:trPr>
        <w:tc>
          <w:tcPr>
            <w:tcW w:w="597" w:type="pct"/>
            <w:noWrap/>
            <w:vAlign w:val="center"/>
            <w:hideMark/>
          </w:tcPr>
          <w:p w14:paraId="6473431E" w14:textId="77777777" w:rsidR="00016183" w:rsidRPr="00770A87" w:rsidRDefault="00016183" w:rsidP="005E30D5">
            <w:pPr>
              <w:rPr>
                <w:lang w:eastAsia="zh-CN"/>
              </w:rPr>
            </w:pPr>
          </w:p>
        </w:tc>
        <w:tc>
          <w:tcPr>
            <w:tcW w:w="553" w:type="pct"/>
            <w:noWrap/>
            <w:vAlign w:val="center"/>
            <w:hideMark/>
          </w:tcPr>
          <w:p w14:paraId="34E2BD9A"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79907F67" w14:textId="77777777" w:rsidR="00016183" w:rsidRPr="00770A87" w:rsidRDefault="00016183" w:rsidP="005E30D5">
            <w:pPr>
              <w:rPr>
                <w:lang w:eastAsia="zh-CN"/>
              </w:rPr>
            </w:pPr>
            <w:r w:rsidRPr="00770A87">
              <w:rPr>
                <w:lang w:eastAsia="zh-CN"/>
              </w:rPr>
              <w:t>1</w:t>
            </w:r>
          </w:p>
        </w:tc>
        <w:tc>
          <w:tcPr>
            <w:tcW w:w="313" w:type="pct"/>
            <w:noWrap/>
            <w:vAlign w:val="center"/>
            <w:hideMark/>
          </w:tcPr>
          <w:p w14:paraId="3774970B"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ED347F5" w14:textId="77777777" w:rsidR="00016183" w:rsidRPr="00770A87" w:rsidRDefault="00016183" w:rsidP="005E30D5">
            <w:pPr>
              <w:rPr>
                <w:lang w:eastAsia="zh-CN"/>
              </w:rPr>
            </w:pPr>
            <w:r w:rsidRPr="00770A87">
              <w:rPr>
                <w:lang w:eastAsia="zh-CN"/>
              </w:rPr>
              <w:t>0</w:t>
            </w:r>
          </w:p>
        </w:tc>
        <w:tc>
          <w:tcPr>
            <w:tcW w:w="544" w:type="pct"/>
            <w:noWrap/>
            <w:vAlign w:val="center"/>
            <w:hideMark/>
          </w:tcPr>
          <w:p w14:paraId="5A7C3601" w14:textId="77777777" w:rsidR="00016183" w:rsidRPr="00770A87" w:rsidRDefault="00016183" w:rsidP="005E30D5">
            <w:pPr>
              <w:rPr>
                <w:bCs/>
                <w:lang w:eastAsia="zh-CN"/>
              </w:rPr>
            </w:pPr>
            <w:r w:rsidRPr="00770A87">
              <w:rPr>
                <w:lang w:eastAsia="zh-CN"/>
              </w:rPr>
              <w:t>11.2</w:t>
            </w:r>
          </w:p>
        </w:tc>
        <w:tc>
          <w:tcPr>
            <w:tcW w:w="464" w:type="pct"/>
            <w:noWrap/>
            <w:vAlign w:val="center"/>
            <w:hideMark/>
          </w:tcPr>
          <w:p w14:paraId="6A30A073" w14:textId="77777777" w:rsidR="00016183" w:rsidRPr="00770A87" w:rsidRDefault="00016183" w:rsidP="005E30D5">
            <w:pPr>
              <w:rPr>
                <w:bCs/>
                <w:lang w:eastAsia="zh-CN"/>
              </w:rPr>
            </w:pPr>
            <w:r w:rsidRPr="00770A87">
              <w:rPr>
                <w:lang w:eastAsia="zh-CN"/>
              </w:rPr>
              <w:t>4088</w:t>
            </w:r>
          </w:p>
        </w:tc>
        <w:tc>
          <w:tcPr>
            <w:tcW w:w="446" w:type="pct"/>
            <w:noWrap/>
            <w:vAlign w:val="center"/>
            <w:hideMark/>
          </w:tcPr>
          <w:p w14:paraId="66883EAE"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3D9906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C8658B4" w14:textId="77777777" w:rsidR="00016183" w:rsidRPr="00770A87" w:rsidRDefault="00016183" w:rsidP="005E30D5">
            <w:pPr>
              <w:rPr>
                <w:bCs/>
                <w:lang w:eastAsia="zh-CN"/>
              </w:rPr>
            </w:pPr>
            <w:r w:rsidRPr="00770A87">
              <w:rPr>
                <w:lang w:eastAsia="zh-CN"/>
              </w:rPr>
              <w:t>0.07448</w:t>
            </w:r>
          </w:p>
        </w:tc>
      </w:tr>
      <w:tr w:rsidR="00016183" w:rsidRPr="00770A87" w14:paraId="56ED0FC4" w14:textId="77777777" w:rsidTr="00805D31">
        <w:trPr>
          <w:trHeight w:val="287"/>
        </w:trPr>
        <w:tc>
          <w:tcPr>
            <w:tcW w:w="597" w:type="pct"/>
            <w:noWrap/>
            <w:vAlign w:val="center"/>
            <w:hideMark/>
          </w:tcPr>
          <w:p w14:paraId="17E07257" w14:textId="77777777" w:rsidR="00016183" w:rsidRPr="00770A87" w:rsidRDefault="00016183" w:rsidP="005E30D5">
            <w:pPr>
              <w:rPr>
                <w:lang w:eastAsia="zh-CN"/>
              </w:rPr>
            </w:pPr>
          </w:p>
        </w:tc>
        <w:tc>
          <w:tcPr>
            <w:tcW w:w="553" w:type="pct"/>
            <w:noWrap/>
            <w:vAlign w:val="center"/>
            <w:hideMark/>
          </w:tcPr>
          <w:p w14:paraId="188F3FF6" w14:textId="77777777" w:rsidR="00016183" w:rsidRPr="00770A87" w:rsidRDefault="00016183" w:rsidP="005E30D5">
            <w:pPr>
              <w:rPr>
                <w:bCs/>
                <w:lang w:eastAsia="zh-CN"/>
              </w:rPr>
            </w:pPr>
            <w:r w:rsidRPr="00770A87">
              <w:rPr>
                <w:lang w:eastAsia="zh-CN"/>
              </w:rPr>
              <w:t>6000</w:t>
            </w:r>
          </w:p>
        </w:tc>
        <w:tc>
          <w:tcPr>
            <w:tcW w:w="488" w:type="pct"/>
            <w:noWrap/>
            <w:vAlign w:val="center"/>
            <w:hideMark/>
          </w:tcPr>
          <w:p w14:paraId="4A95775D" w14:textId="77777777" w:rsidR="00016183" w:rsidRPr="00770A87" w:rsidRDefault="00016183" w:rsidP="005E30D5">
            <w:pPr>
              <w:rPr>
                <w:lang w:eastAsia="zh-CN"/>
              </w:rPr>
            </w:pPr>
            <w:r w:rsidRPr="00770A87">
              <w:rPr>
                <w:lang w:eastAsia="zh-CN"/>
              </w:rPr>
              <w:t>1</w:t>
            </w:r>
          </w:p>
        </w:tc>
        <w:tc>
          <w:tcPr>
            <w:tcW w:w="313" w:type="pct"/>
            <w:noWrap/>
            <w:vAlign w:val="center"/>
            <w:hideMark/>
          </w:tcPr>
          <w:p w14:paraId="6311110F"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0C86A55" w14:textId="77777777" w:rsidR="00016183" w:rsidRPr="00770A87" w:rsidRDefault="00016183" w:rsidP="005E30D5">
            <w:pPr>
              <w:rPr>
                <w:lang w:eastAsia="zh-CN"/>
              </w:rPr>
            </w:pPr>
            <w:r w:rsidRPr="00770A87">
              <w:rPr>
                <w:lang w:eastAsia="zh-CN"/>
              </w:rPr>
              <w:t>1</w:t>
            </w:r>
          </w:p>
        </w:tc>
        <w:tc>
          <w:tcPr>
            <w:tcW w:w="544" w:type="pct"/>
            <w:noWrap/>
            <w:vAlign w:val="center"/>
            <w:hideMark/>
          </w:tcPr>
          <w:p w14:paraId="43A3F859" w14:textId="77777777" w:rsidR="00016183" w:rsidRPr="00770A87" w:rsidRDefault="00016183" w:rsidP="005E30D5">
            <w:pPr>
              <w:rPr>
                <w:bCs/>
                <w:lang w:eastAsia="zh-CN"/>
              </w:rPr>
            </w:pPr>
            <w:r w:rsidRPr="00770A87">
              <w:rPr>
                <w:lang w:eastAsia="zh-CN"/>
              </w:rPr>
              <w:t>11.2</w:t>
            </w:r>
          </w:p>
        </w:tc>
        <w:tc>
          <w:tcPr>
            <w:tcW w:w="464" w:type="pct"/>
            <w:noWrap/>
            <w:vAlign w:val="center"/>
            <w:hideMark/>
          </w:tcPr>
          <w:p w14:paraId="047B5463" w14:textId="77777777" w:rsidR="00016183" w:rsidRPr="00770A87" w:rsidRDefault="00016183" w:rsidP="005E30D5">
            <w:pPr>
              <w:rPr>
                <w:bCs/>
                <w:lang w:eastAsia="zh-CN"/>
              </w:rPr>
            </w:pPr>
            <w:r w:rsidRPr="00770A87">
              <w:rPr>
                <w:lang w:eastAsia="zh-CN"/>
              </w:rPr>
              <w:t>4088</w:t>
            </w:r>
          </w:p>
        </w:tc>
        <w:tc>
          <w:tcPr>
            <w:tcW w:w="446" w:type="pct"/>
            <w:noWrap/>
            <w:vAlign w:val="center"/>
            <w:hideMark/>
          </w:tcPr>
          <w:p w14:paraId="0A611C9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A921F9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2D31582" w14:textId="77777777" w:rsidR="00016183" w:rsidRPr="00770A87" w:rsidRDefault="00016183" w:rsidP="005E30D5">
            <w:pPr>
              <w:rPr>
                <w:bCs/>
                <w:lang w:eastAsia="zh-CN"/>
              </w:rPr>
            </w:pPr>
            <w:r w:rsidRPr="00770A87">
              <w:rPr>
                <w:lang w:eastAsia="zh-CN"/>
              </w:rPr>
              <w:t>0.07448</w:t>
            </w:r>
          </w:p>
        </w:tc>
      </w:tr>
      <w:tr w:rsidR="00016183" w:rsidRPr="00770A87" w14:paraId="12DF04BA" w14:textId="77777777" w:rsidTr="00805D31">
        <w:trPr>
          <w:trHeight w:val="287"/>
        </w:trPr>
        <w:tc>
          <w:tcPr>
            <w:tcW w:w="597" w:type="pct"/>
            <w:shd w:val="clear" w:color="auto" w:fill="F2F2F2" w:themeFill="background1" w:themeFillShade="F2"/>
            <w:noWrap/>
            <w:vAlign w:val="center"/>
            <w:hideMark/>
          </w:tcPr>
          <w:p w14:paraId="5F82AF7D" w14:textId="77777777" w:rsidR="00016183" w:rsidRPr="00770A87" w:rsidRDefault="00016183" w:rsidP="005E30D5">
            <w:pPr>
              <w:rPr>
                <w:bCs/>
                <w:lang w:eastAsia="zh-CN"/>
              </w:rPr>
            </w:pPr>
            <w:r w:rsidRPr="00770A87">
              <w:rPr>
                <w:lang w:eastAsia="zh-CN"/>
              </w:rPr>
              <w:t>Melbourne</w:t>
            </w:r>
          </w:p>
        </w:tc>
        <w:tc>
          <w:tcPr>
            <w:tcW w:w="553" w:type="pct"/>
            <w:noWrap/>
            <w:vAlign w:val="center"/>
            <w:hideMark/>
          </w:tcPr>
          <w:p w14:paraId="33932DB8"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304DC77B" w14:textId="77777777" w:rsidR="00016183" w:rsidRPr="00770A87" w:rsidRDefault="00016183" w:rsidP="005E30D5">
            <w:pPr>
              <w:rPr>
                <w:lang w:eastAsia="zh-CN"/>
              </w:rPr>
            </w:pPr>
            <w:r w:rsidRPr="00770A87">
              <w:rPr>
                <w:lang w:eastAsia="zh-CN"/>
              </w:rPr>
              <w:t>4</w:t>
            </w:r>
          </w:p>
        </w:tc>
        <w:tc>
          <w:tcPr>
            <w:tcW w:w="313" w:type="pct"/>
            <w:noWrap/>
            <w:vAlign w:val="center"/>
            <w:hideMark/>
          </w:tcPr>
          <w:p w14:paraId="32EA9925"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D01E3A6" w14:textId="77777777" w:rsidR="00016183" w:rsidRPr="00770A87" w:rsidRDefault="00016183" w:rsidP="005E30D5">
            <w:pPr>
              <w:rPr>
                <w:lang w:eastAsia="zh-CN"/>
              </w:rPr>
            </w:pPr>
            <w:r w:rsidRPr="00770A87">
              <w:rPr>
                <w:lang w:eastAsia="zh-CN"/>
              </w:rPr>
              <w:t>0</w:t>
            </w:r>
          </w:p>
        </w:tc>
        <w:tc>
          <w:tcPr>
            <w:tcW w:w="544" w:type="pct"/>
            <w:noWrap/>
            <w:vAlign w:val="center"/>
            <w:hideMark/>
          </w:tcPr>
          <w:p w14:paraId="7C8754E2" w14:textId="77777777" w:rsidR="00016183" w:rsidRPr="00770A87" w:rsidRDefault="00016183" w:rsidP="005E30D5">
            <w:pPr>
              <w:rPr>
                <w:bCs/>
                <w:lang w:eastAsia="zh-CN"/>
              </w:rPr>
            </w:pPr>
            <w:r w:rsidRPr="00770A87">
              <w:rPr>
                <w:lang w:eastAsia="zh-CN"/>
              </w:rPr>
              <w:t>14.6</w:t>
            </w:r>
          </w:p>
        </w:tc>
        <w:tc>
          <w:tcPr>
            <w:tcW w:w="464" w:type="pct"/>
            <w:noWrap/>
            <w:vAlign w:val="center"/>
            <w:hideMark/>
          </w:tcPr>
          <w:p w14:paraId="6ED04C6C" w14:textId="77777777" w:rsidR="00016183" w:rsidRPr="00770A87" w:rsidRDefault="00016183" w:rsidP="005E30D5">
            <w:pPr>
              <w:rPr>
                <w:bCs/>
                <w:lang w:eastAsia="zh-CN"/>
              </w:rPr>
            </w:pPr>
            <w:r w:rsidRPr="00770A87">
              <w:rPr>
                <w:lang w:eastAsia="zh-CN"/>
              </w:rPr>
              <w:t>11789.5</w:t>
            </w:r>
          </w:p>
        </w:tc>
        <w:tc>
          <w:tcPr>
            <w:tcW w:w="446" w:type="pct"/>
            <w:noWrap/>
            <w:vAlign w:val="center"/>
            <w:hideMark/>
          </w:tcPr>
          <w:p w14:paraId="4810C1D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5E969F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693E5AE" w14:textId="77777777" w:rsidR="00016183" w:rsidRPr="00770A87" w:rsidRDefault="00016183" w:rsidP="005E30D5">
            <w:pPr>
              <w:rPr>
                <w:bCs/>
                <w:lang w:eastAsia="zh-CN"/>
              </w:rPr>
            </w:pPr>
            <w:r w:rsidRPr="00770A87">
              <w:rPr>
                <w:lang w:eastAsia="zh-CN"/>
              </w:rPr>
              <w:t>0.07448</w:t>
            </w:r>
          </w:p>
        </w:tc>
      </w:tr>
      <w:tr w:rsidR="00016183" w:rsidRPr="00770A87" w14:paraId="63B98E94" w14:textId="77777777" w:rsidTr="00805D31">
        <w:trPr>
          <w:trHeight w:val="287"/>
        </w:trPr>
        <w:tc>
          <w:tcPr>
            <w:tcW w:w="597" w:type="pct"/>
            <w:noWrap/>
            <w:vAlign w:val="center"/>
            <w:hideMark/>
          </w:tcPr>
          <w:p w14:paraId="10C5161C" w14:textId="77777777" w:rsidR="00016183" w:rsidRPr="00770A87" w:rsidRDefault="00016183" w:rsidP="005E30D5">
            <w:pPr>
              <w:rPr>
                <w:lang w:eastAsia="zh-CN"/>
              </w:rPr>
            </w:pPr>
          </w:p>
        </w:tc>
        <w:tc>
          <w:tcPr>
            <w:tcW w:w="553" w:type="pct"/>
            <w:noWrap/>
            <w:vAlign w:val="center"/>
            <w:hideMark/>
          </w:tcPr>
          <w:p w14:paraId="73EDEF09"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09F81553" w14:textId="77777777" w:rsidR="00016183" w:rsidRPr="00770A87" w:rsidRDefault="00016183" w:rsidP="005E30D5">
            <w:pPr>
              <w:rPr>
                <w:lang w:eastAsia="zh-CN"/>
              </w:rPr>
            </w:pPr>
            <w:r w:rsidRPr="00770A87">
              <w:rPr>
                <w:lang w:eastAsia="zh-CN"/>
              </w:rPr>
              <w:t>4</w:t>
            </w:r>
          </w:p>
        </w:tc>
        <w:tc>
          <w:tcPr>
            <w:tcW w:w="313" w:type="pct"/>
            <w:noWrap/>
            <w:vAlign w:val="center"/>
            <w:hideMark/>
          </w:tcPr>
          <w:p w14:paraId="0D56B7BE"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2D3BC67" w14:textId="77777777" w:rsidR="00016183" w:rsidRPr="00770A87" w:rsidRDefault="00016183" w:rsidP="005E30D5">
            <w:pPr>
              <w:rPr>
                <w:lang w:eastAsia="zh-CN"/>
              </w:rPr>
            </w:pPr>
            <w:r w:rsidRPr="00770A87">
              <w:rPr>
                <w:lang w:eastAsia="zh-CN"/>
              </w:rPr>
              <w:t>1</w:t>
            </w:r>
          </w:p>
        </w:tc>
        <w:tc>
          <w:tcPr>
            <w:tcW w:w="544" w:type="pct"/>
            <w:noWrap/>
            <w:vAlign w:val="center"/>
            <w:hideMark/>
          </w:tcPr>
          <w:p w14:paraId="1FEFA718" w14:textId="77777777" w:rsidR="00016183" w:rsidRPr="00770A87" w:rsidRDefault="00016183" w:rsidP="005E30D5">
            <w:pPr>
              <w:rPr>
                <w:bCs/>
                <w:lang w:eastAsia="zh-CN"/>
              </w:rPr>
            </w:pPr>
            <w:r w:rsidRPr="00770A87">
              <w:rPr>
                <w:lang w:eastAsia="zh-CN"/>
              </w:rPr>
              <w:t>13.7</w:t>
            </w:r>
          </w:p>
        </w:tc>
        <w:tc>
          <w:tcPr>
            <w:tcW w:w="464" w:type="pct"/>
            <w:noWrap/>
            <w:vAlign w:val="center"/>
            <w:hideMark/>
          </w:tcPr>
          <w:p w14:paraId="47E9F7DE" w14:textId="77777777" w:rsidR="00016183" w:rsidRPr="00770A87" w:rsidRDefault="00016183" w:rsidP="005E30D5">
            <w:pPr>
              <w:rPr>
                <w:bCs/>
                <w:lang w:eastAsia="zh-CN"/>
              </w:rPr>
            </w:pPr>
            <w:r w:rsidRPr="00770A87">
              <w:rPr>
                <w:lang w:eastAsia="zh-CN"/>
              </w:rPr>
              <w:t>5767</w:t>
            </w:r>
          </w:p>
        </w:tc>
        <w:tc>
          <w:tcPr>
            <w:tcW w:w="446" w:type="pct"/>
            <w:noWrap/>
            <w:vAlign w:val="center"/>
            <w:hideMark/>
          </w:tcPr>
          <w:p w14:paraId="75D6E9AB"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0CF462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AC2F18D" w14:textId="77777777" w:rsidR="00016183" w:rsidRPr="00770A87" w:rsidRDefault="00016183" w:rsidP="005E30D5">
            <w:pPr>
              <w:rPr>
                <w:bCs/>
                <w:lang w:eastAsia="zh-CN"/>
              </w:rPr>
            </w:pPr>
            <w:r w:rsidRPr="00770A87">
              <w:rPr>
                <w:lang w:eastAsia="zh-CN"/>
              </w:rPr>
              <w:t>0.07448</w:t>
            </w:r>
          </w:p>
        </w:tc>
      </w:tr>
      <w:tr w:rsidR="00016183" w:rsidRPr="00770A87" w14:paraId="68B6532B" w14:textId="77777777" w:rsidTr="00805D31">
        <w:trPr>
          <w:trHeight w:val="287"/>
        </w:trPr>
        <w:tc>
          <w:tcPr>
            <w:tcW w:w="597" w:type="pct"/>
            <w:noWrap/>
            <w:vAlign w:val="center"/>
            <w:hideMark/>
          </w:tcPr>
          <w:p w14:paraId="609FB43B" w14:textId="77777777" w:rsidR="00016183" w:rsidRPr="00770A87" w:rsidRDefault="00016183" w:rsidP="005E30D5">
            <w:pPr>
              <w:rPr>
                <w:lang w:eastAsia="zh-CN"/>
              </w:rPr>
            </w:pPr>
          </w:p>
        </w:tc>
        <w:tc>
          <w:tcPr>
            <w:tcW w:w="553" w:type="pct"/>
            <w:noWrap/>
            <w:vAlign w:val="center"/>
            <w:hideMark/>
          </w:tcPr>
          <w:p w14:paraId="69D22DEC"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3F38A58E" w14:textId="77777777" w:rsidR="00016183" w:rsidRPr="00770A87" w:rsidRDefault="00016183" w:rsidP="005E30D5">
            <w:pPr>
              <w:rPr>
                <w:lang w:eastAsia="zh-CN"/>
              </w:rPr>
            </w:pPr>
            <w:r w:rsidRPr="00770A87">
              <w:rPr>
                <w:lang w:eastAsia="zh-CN"/>
              </w:rPr>
              <w:t>4</w:t>
            </w:r>
          </w:p>
        </w:tc>
        <w:tc>
          <w:tcPr>
            <w:tcW w:w="313" w:type="pct"/>
            <w:noWrap/>
            <w:vAlign w:val="center"/>
            <w:hideMark/>
          </w:tcPr>
          <w:p w14:paraId="7B3404DC" w14:textId="77777777" w:rsidR="00016183" w:rsidRPr="00770A87" w:rsidRDefault="00016183" w:rsidP="005E30D5">
            <w:pPr>
              <w:rPr>
                <w:lang w:eastAsia="zh-CN"/>
              </w:rPr>
            </w:pPr>
            <w:r w:rsidRPr="00770A87">
              <w:rPr>
                <w:lang w:eastAsia="zh-CN"/>
              </w:rPr>
              <w:t>1</w:t>
            </w:r>
          </w:p>
        </w:tc>
        <w:tc>
          <w:tcPr>
            <w:tcW w:w="284" w:type="pct"/>
            <w:noWrap/>
            <w:vAlign w:val="center"/>
            <w:hideMark/>
          </w:tcPr>
          <w:p w14:paraId="15AB68A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BDB9F52" w14:textId="77777777" w:rsidR="00016183" w:rsidRPr="00770A87" w:rsidRDefault="00016183" w:rsidP="005E30D5">
            <w:pPr>
              <w:rPr>
                <w:bCs/>
                <w:lang w:eastAsia="zh-CN"/>
              </w:rPr>
            </w:pPr>
            <w:r w:rsidRPr="00770A87">
              <w:rPr>
                <w:lang w:eastAsia="zh-CN"/>
              </w:rPr>
              <w:t>22.8</w:t>
            </w:r>
          </w:p>
        </w:tc>
        <w:tc>
          <w:tcPr>
            <w:tcW w:w="464" w:type="pct"/>
            <w:noWrap/>
            <w:vAlign w:val="center"/>
            <w:hideMark/>
          </w:tcPr>
          <w:p w14:paraId="637BEAE6" w14:textId="77777777" w:rsidR="00016183" w:rsidRPr="00770A87" w:rsidRDefault="00016183" w:rsidP="005E30D5">
            <w:pPr>
              <w:rPr>
                <w:bCs/>
                <w:lang w:eastAsia="zh-CN"/>
              </w:rPr>
            </w:pPr>
            <w:r w:rsidRPr="00770A87">
              <w:rPr>
                <w:lang w:eastAsia="zh-CN"/>
              </w:rPr>
              <w:t>21097</w:t>
            </w:r>
          </w:p>
        </w:tc>
        <w:tc>
          <w:tcPr>
            <w:tcW w:w="446" w:type="pct"/>
            <w:noWrap/>
            <w:vAlign w:val="center"/>
            <w:hideMark/>
          </w:tcPr>
          <w:p w14:paraId="23EF58C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02E120E"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277604D" w14:textId="77777777" w:rsidR="00016183" w:rsidRPr="00770A87" w:rsidRDefault="00016183" w:rsidP="005E30D5">
            <w:pPr>
              <w:rPr>
                <w:bCs/>
                <w:lang w:eastAsia="zh-CN"/>
              </w:rPr>
            </w:pPr>
            <w:r w:rsidRPr="00770A87">
              <w:rPr>
                <w:lang w:eastAsia="zh-CN"/>
              </w:rPr>
              <w:t>0.07448</w:t>
            </w:r>
          </w:p>
        </w:tc>
      </w:tr>
      <w:tr w:rsidR="00016183" w:rsidRPr="00770A87" w14:paraId="28AB6E74" w14:textId="77777777" w:rsidTr="00805D31">
        <w:trPr>
          <w:trHeight w:val="287"/>
        </w:trPr>
        <w:tc>
          <w:tcPr>
            <w:tcW w:w="597" w:type="pct"/>
            <w:noWrap/>
            <w:vAlign w:val="center"/>
            <w:hideMark/>
          </w:tcPr>
          <w:p w14:paraId="35A199B9" w14:textId="77777777" w:rsidR="00016183" w:rsidRPr="00770A87" w:rsidRDefault="00016183" w:rsidP="005E30D5">
            <w:pPr>
              <w:rPr>
                <w:lang w:eastAsia="zh-CN"/>
              </w:rPr>
            </w:pPr>
          </w:p>
        </w:tc>
        <w:tc>
          <w:tcPr>
            <w:tcW w:w="553" w:type="pct"/>
            <w:noWrap/>
            <w:vAlign w:val="center"/>
            <w:hideMark/>
          </w:tcPr>
          <w:p w14:paraId="139326C6"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0F43483C" w14:textId="77777777" w:rsidR="00016183" w:rsidRPr="00770A87" w:rsidRDefault="00016183" w:rsidP="005E30D5">
            <w:pPr>
              <w:rPr>
                <w:lang w:eastAsia="zh-CN"/>
              </w:rPr>
            </w:pPr>
            <w:r w:rsidRPr="00770A87">
              <w:rPr>
                <w:lang w:eastAsia="zh-CN"/>
              </w:rPr>
              <w:t>4</w:t>
            </w:r>
          </w:p>
        </w:tc>
        <w:tc>
          <w:tcPr>
            <w:tcW w:w="313" w:type="pct"/>
            <w:noWrap/>
            <w:vAlign w:val="center"/>
            <w:hideMark/>
          </w:tcPr>
          <w:p w14:paraId="2336D228"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9291064"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766873A" w14:textId="77777777" w:rsidR="00016183" w:rsidRPr="00770A87" w:rsidRDefault="00016183" w:rsidP="005E30D5">
            <w:pPr>
              <w:rPr>
                <w:bCs/>
                <w:lang w:eastAsia="zh-CN"/>
              </w:rPr>
            </w:pPr>
            <w:r w:rsidRPr="00770A87">
              <w:rPr>
                <w:lang w:eastAsia="zh-CN"/>
              </w:rPr>
              <w:t>21.9</w:t>
            </w:r>
          </w:p>
        </w:tc>
        <w:tc>
          <w:tcPr>
            <w:tcW w:w="464" w:type="pct"/>
            <w:noWrap/>
            <w:vAlign w:val="center"/>
            <w:hideMark/>
          </w:tcPr>
          <w:p w14:paraId="035E66B5" w14:textId="77777777" w:rsidR="00016183" w:rsidRPr="00770A87" w:rsidRDefault="00016183" w:rsidP="005E30D5">
            <w:pPr>
              <w:rPr>
                <w:bCs/>
                <w:lang w:eastAsia="zh-CN"/>
              </w:rPr>
            </w:pPr>
            <w:r w:rsidRPr="00770A87">
              <w:rPr>
                <w:lang w:eastAsia="zh-CN"/>
              </w:rPr>
              <w:t>15074.5</w:t>
            </w:r>
          </w:p>
        </w:tc>
        <w:tc>
          <w:tcPr>
            <w:tcW w:w="446" w:type="pct"/>
            <w:noWrap/>
            <w:vAlign w:val="center"/>
            <w:hideMark/>
          </w:tcPr>
          <w:p w14:paraId="5796EEC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453AEB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961D169" w14:textId="77777777" w:rsidR="00016183" w:rsidRPr="00770A87" w:rsidRDefault="00016183" w:rsidP="005E30D5">
            <w:pPr>
              <w:rPr>
                <w:bCs/>
                <w:lang w:eastAsia="zh-CN"/>
              </w:rPr>
            </w:pPr>
            <w:r w:rsidRPr="00770A87">
              <w:rPr>
                <w:lang w:eastAsia="zh-CN"/>
              </w:rPr>
              <w:t>0.07448</w:t>
            </w:r>
          </w:p>
        </w:tc>
      </w:tr>
      <w:tr w:rsidR="00016183" w:rsidRPr="00770A87" w14:paraId="20044B00" w14:textId="77777777" w:rsidTr="00805D31">
        <w:trPr>
          <w:trHeight w:val="287"/>
        </w:trPr>
        <w:tc>
          <w:tcPr>
            <w:tcW w:w="597" w:type="pct"/>
            <w:noWrap/>
            <w:vAlign w:val="center"/>
            <w:hideMark/>
          </w:tcPr>
          <w:p w14:paraId="53B932A7" w14:textId="77777777" w:rsidR="00016183" w:rsidRPr="00770A87" w:rsidRDefault="00016183" w:rsidP="005E30D5">
            <w:pPr>
              <w:rPr>
                <w:lang w:eastAsia="zh-CN"/>
              </w:rPr>
            </w:pPr>
          </w:p>
        </w:tc>
        <w:tc>
          <w:tcPr>
            <w:tcW w:w="553" w:type="pct"/>
            <w:noWrap/>
            <w:vAlign w:val="center"/>
            <w:hideMark/>
          </w:tcPr>
          <w:p w14:paraId="02D91AB2"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5DE1D2F6"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B671F55"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E29C2F0" w14:textId="77777777" w:rsidR="00016183" w:rsidRPr="00770A87" w:rsidRDefault="00016183" w:rsidP="005E30D5">
            <w:pPr>
              <w:rPr>
                <w:lang w:eastAsia="zh-CN"/>
              </w:rPr>
            </w:pPr>
            <w:r w:rsidRPr="00770A87">
              <w:rPr>
                <w:lang w:eastAsia="zh-CN"/>
              </w:rPr>
              <w:t>0</w:t>
            </w:r>
          </w:p>
        </w:tc>
        <w:tc>
          <w:tcPr>
            <w:tcW w:w="544" w:type="pct"/>
            <w:noWrap/>
            <w:vAlign w:val="center"/>
            <w:hideMark/>
          </w:tcPr>
          <w:p w14:paraId="232860D5" w14:textId="77777777" w:rsidR="00016183" w:rsidRPr="00770A87" w:rsidRDefault="00016183" w:rsidP="005E30D5">
            <w:pPr>
              <w:rPr>
                <w:bCs/>
                <w:lang w:eastAsia="zh-CN"/>
              </w:rPr>
            </w:pPr>
            <w:r w:rsidRPr="00770A87">
              <w:rPr>
                <w:lang w:eastAsia="zh-CN"/>
              </w:rPr>
              <w:t>19.2</w:t>
            </w:r>
          </w:p>
        </w:tc>
        <w:tc>
          <w:tcPr>
            <w:tcW w:w="464" w:type="pct"/>
            <w:noWrap/>
            <w:vAlign w:val="center"/>
            <w:hideMark/>
          </w:tcPr>
          <w:p w14:paraId="5F1797BB" w14:textId="77777777" w:rsidR="00016183" w:rsidRPr="00770A87" w:rsidRDefault="00016183" w:rsidP="005E30D5">
            <w:pPr>
              <w:rPr>
                <w:bCs/>
                <w:lang w:eastAsia="zh-CN"/>
              </w:rPr>
            </w:pPr>
            <w:r w:rsidRPr="00770A87">
              <w:rPr>
                <w:lang w:eastAsia="zh-CN"/>
              </w:rPr>
              <w:t>9928</w:t>
            </w:r>
          </w:p>
        </w:tc>
        <w:tc>
          <w:tcPr>
            <w:tcW w:w="446" w:type="pct"/>
            <w:noWrap/>
            <w:vAlign w:val="center"/>
            <w:hideMark/>
          </w:tcPr>
          <w:p w14:paraId="2724BE4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7A5298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636D133" w14:textId="77777777" w:rsidR="00016183" w:rsidRPr="00770A87" w:rsidRDefault="00016183" w:rsidP="005E30D5">
            <w:pPr>
              <w:rPr>
                <w:bCs/>
                <w:lang w:eastAsia="zh-CN"/>
              </w:rPr>
            </w:pPr>
            <w:r w:rsidRPr="00770A87">
              <w:rPr>
                <w:lang w:eastAsia="zh-CN"/>
              </w:rPr>
              <w:t>0.07448</w:t>
            </w:r>
          </w:p>
        </w:tc>
      </w:tr>
      <w:tr w:rsidR="00016183" w:rsidRPr="00770A87" w14:paraId="19781066" w14:textId="77777777" w:rsidTr="00805D31">
        <w:trPr>
          <w:trHeight w:val="287"/>
        </w:trPr>
        <w:tc>
          <w:tcPr>
            <w:tcW w:w="597" w:type="pct"/>
            <w:noWrap/>
            <w:vAlign w:val="center"/>
            <w:hideMark/>
          </w:tcPr>
          <w:p w14:paraId="5FBDFEB0" w14:textId="77777777" w:rsidR="00016183" w:rsidRPr="00770A87" w:rsidRDefault="00016183" w:rsidP="005E30D5">
            <w:pPr>
              <w:rPr>
                <w:lang w:eastAsia="zh-CN"/>
              </w:rPr>
            </w:pPr>
          </w:p>
        </w:tc>
        <w:tc>
          <w:tcPr>
            <w:tcW w:w="553" w:type="pct"/>
            <w:noWrap/>
            <w:vAlign w:val="center"/>
            <w:hideMark/>
          </w:tcPr>
          <w:p w14:paraId="16E08EEA"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3FD76CD7" w14:textId="77777777" w:rsidR="00016183" w:rsidRPr="00770A87" w:rsidRDefault="00016183" w:rsidP="005E30D5">
            <w:pPr>
              <w:rPr>
                <w:lang w:eastAsia="zh-CN"/>
              </w:rPr>
            </w:pPr>
            <w:r w:rsidRPr="00770A87">
              <w:rPr>
                <w:lang w:eastAsia="zh-CN"/>
              </w:rPr>
              <w:t>3</w:t>
            </w:r>
          </w:p>
        </w:tc>
        <w:tc>
          <w:tcPr>
            <w:tcW w:w="313" w:type="pct"/>
            <w:noWrap/>
            <w:vAlign w:val="center"/>
            <w:hideMark/>
          </w:tcPr>
          <w:p w14:paraId="46775909"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B9F7B71"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04FA1B3" w14:textId="77777777" w:rsidR="00016183" w:rsidRPr="00770A87" w:rsidRDefault="00016183" w:rsidP="005E30D5">
            <w:pPr>
              <w:rPr>
                <w:bCs/>
                <w:lang w:eastAsia="zh-CN"/>
              </w:rPr>
            </w:pPr>
            <w:r w:rsidRPr="00770A87">
              <w:rPr>
                <w:lang w:eastAsia="zh-CN"/>
              </w:rPr>
              <w:t>11.1</w:t>
            </w:r>
          </w:p>
        </w:tc>
        <w:tc>
          <w:tcPr>
            <w:tcW w:w="464" w:type="pct"/>
            <w:noWrap/>
            <w:vAlign w:val="center"/>
            <w:hideMark/>
          </w:tcPr>
          <w:p w14:paraId="69FB2F69" w14:textId="77777777" w:rsidR="00016183" w:rsidRPr="00770A87" w:rsidRDefault="00016183" w:rsidP="005E30D5">
            <w:pPr>
              <w:rPr>
                <w:bCs/>
                <w:lang w:eastAsia="zh-CN"/>
              </w:rPr>
            </w:pPr>
            <w:r w:rsidRPr="00770A87">
              <w:rPr>
                <w:lang w:eastAsia="zh-CN"/>
              </w:rPr>
              <w:t>8066.5</w:t>
            </w:r>
          </w:p>
        </w:tc>
        <w:tc>
          <w:tcPr>
            <w:tcW w:w="446" w:type="pct"/>
            <w:noWrap/>
            <w:vAlign w:val="center"/>
            <w:hideMark/>
          </w:tcPr>
          <w:p w14:paraId="6456B1C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CEDEE1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ED3ABF0" w14:textId="77777777" w:rsidR="00016183" w:rsidRPr="00770A87" w:rsidRDefault="00016183" w:rsidP="005E30D5">
            <w:pPr>
              <w:rPr>
                <w:bCs/>
                <w:lang w:eastAsia="zh-CN"/>
              </w:rPr>
            </w:pPr>
            <w:r w:rsidRPr="00770A87">
              <w:rPr>
                <w:lang w:eastAsia="zh-CN"/>
              </w:rPr>
              <w:t>0.07448</w:t>
            </w:r>
          </w:p>
        </w:tc>
      </w:tr>
      <w:tr w:rsidR="00016183" w:rsidRPr="00770A87" w14:paraId="21972B6E" w14:textId="77777777" w:rsidTr="00805D31">
        <w:trPr>
          <w:trHeight w:val="287"/>
        </w:trPr>
        <w:tc>
          <w:tcPr>
            <w:tcW w:w="597" w:type="pct"/>
            <w:noWrap/>
            <w:vAlign w:val="center"/>
            <w:hideMark/>
          </w:tcPr>
          <w:p w14:paraId="2E19D66C" w14:textId="77777777" w:rsidR="00016183" w:rsidRPr="00770A87" w:rsidRDefault="00016183" w:rsidP="005E30D5">
            <w:pPr>
              <w:rPr>
                <w:lang w:eastAsia="zh-CN"/>
              </w:rPr>
            </w:pPr>
          </w:p>
        </w:tc>
        <w:tc>
          <w:tcPr>
            <w:tcW w:w="553" w:type="pct"/>
            <w:noWrap/>
            <w:vAlign w:val="center"/>
            <w:hideMark/>
          </w:tcPr>
          <w:p w14:paraId="3043BE02"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31DD2539" w14:textId="77777777" w:rsidR="00016183" w:rsidRPr="00770A87" w:rsidRDefault="00016183" w:rsidP="005E30D5">
            <w:pPr>
              <w:rPr>
                <w:lang w:eastAsia="zh-CN"/>
              </w:rPr>
            </w:pPr>
            <w:r w:rsidRPr="00770A87">
              <w:rPr>
                <w:lang w:eastAsia="zh-CN"/>
              </w:rPr>
              <w:t>3</w:t>
            </w:r>
          </w:p>
        </w:tc>
        <w:tc>
          <w:tcPr>
            <w:tcW w:w="313" w:type="pct"/>
            <w:noWrap/>
            <w:vAlign w:val="center"/>
            <w:hideMark/>
          </w:tcPr>
          <w:p w14:paraId="0BE9D506"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49E0E70" w14:textId="77777777" w:rsidR="00016183" w:rsidRPr="00770A87" w:rsidRDefault="00016183" w:rsidP="005E30D5">
            <w:pPr>
              <w:rPr>
                <w:lang w:eastAsia="zh-CN"/>
              </w:rPr>
            </w:pPr>
            <w:r w:rsidRPr="00770A87">
              <w:rPr>
                <w:lang w:eastAsia="zh-CN"/>
              </w:rPr>
              <w:t>0</w:t>
            </w:r>
          </w:p>
        </w:tc>
        <w:tc>
          <w:tcPr>
            <w:tcW w:w="544" w:type="pct"/>
            <w:noWrap/>
            <w:vAlign w:val="center"/>
            <w:hideMark/>
          </w:tcPr>
          <w:p w14:paraId="5E9CAE8F" w14:textId="77777777" w:rsidR="00016183" w:rsidRPr="00770A87" w:rsidRDefault="00016183" w:rsidP="005E30D5">
            <w:pPr>
              <w:rPr>
                <w:bCs/>
                <w:lang w:eastAsia="zh-CN"/>
              </w:rPr>
            </w:pPr>
            <w:r w:rsidRPr="00770A87">
              <w:rPr>
                <w:lang w:eastAsia="zh-CN"/>
              </w:rPr>
              <w:t>27.4</w:t>
            </w:r>
          </w:p>
        </w:tc>
        <w:tc>
          <w:tcPr>
            <w:tcW w:w="464" w:type="pct"/>
            <w:noWrap/>
            <w:vAlign w:val="center"/>
            <w:hideMark/>
          </w:tcPr>
          <w:p w14:paraId="3BE195EA" w14:textId="77777777" w:rsidR="00016183" w:rsidRPr="00770A87" w:rsidRDefault="00016183" w:rsidP="005E30D5">
            <w:pPr>
              <w:rPr>
                <w:bCs/>
                <w:lang w:eastAsia="zh-CN"/>
              </w:rPr>
            </w:pPr>
            <w:r w:rsidRPr="00770A87">
              <w:rPr>
                <w:lang w:eastAsia="zh-CN"/>
              </w:rPr>
              <w:t>19272</w:t>
            </w:r>
          </w:p>
        </w:tc>
        <w:tc>
          <w:tcPr>
            <w:tcW w:w="446" w:type="pct"/>
            <w:noWrap/>
            <w:vAlign w:val="center"/>
            <w:hideMark/>
          </w:tcPr>
          <w:p w14:paraId="5841166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405A34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75561D5" w14:textId="77777777" w:rsidR="00016183" w:rsidRPr="00770A87" w:rsidRDefault="00016183" w:rsidP="005E30D5">
            <w:pPr>
              <w:rPr>
                <w:bCs/>
                <w:lang w:eastAsia="zh-CN"/>
              </w:rPr>
            </w:pPr>
            <w:r w:rsidRPr="00770A87">
              <w:rPr>
                <w:lang w:eastAsia="zh-CN"/>
              </w:rPr>
              <w:t>0.07448</w:t>
            </w:r>
          </w:p>
        </w:tc>
      </w:tr>
      <w:tr w:rsidR="00016183" w:rsidRPr="00770A87" w14:paraId="1BA7DB42" w14:textId="77777777" w:rsidTr="00805D31">
        <w:trPr>
          <w:trHeight w:val="287"/>
        </w:trPr>
        <w:tc>
          <w:tcPr>
            <w:tcW w:w="597" w:type="pct"/>
            <w:noWrap/>
            <w:vAlign w:val="center"/>
            <w:hideMark/>
          </w:tcPr>
          <w:p w14:paraId="3F69E8F6" w14:textId="77777777" w:rsidR="00016183" w:rsidRPr="00770A87" w:rsidRDefault="00016183" w:rsidP="005E30D5">
            <w:pPr>
              <w:rPr>
                <w:lang w:eastAsia="zh-CN"/>
              </w:rPr>
            </w:pPr>
          </w:p>
        </w:tc>
        <w:tc>
          <w:tcPr>
            <w:tcW w:w="553" w:type="pct"/>
            <w:noWrap/>
            <w:vAlign w:val="center"/>
            <w:hideMark/>
          </w:tcPr>
          <w:p w14:paraId="5D1B0294"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703EC01A"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25CAB91"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82EB8E9"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3789751" w14:textId="77777777" w:rsidR="00016183" w:rsidRPr="00770A87" w:rsidRDefault="00016183" w:rsidP="005E30D5">
            <w:pPr>
              <w:rPr>
                <w:bCs/>
                <w:lang w:eastAsia="zh-CN"/>
              </w:rPr>
            </w:pPr>
            <w:r w:rsidRPr="00770A87">
              <w:rPr>
                <w:lang w:eastAsia="zh-CN"/>
              </w:rPr>
              <w:t>19.4</w:t>
            </w:r>
          </w:p>
        </w:tc>
        <w:tc>
          <w:tcPr>
            <w:tcW w:w="464" w:type="pct"/>
            <w:noWrap/>
            <w:vAlign w:val="center"/>
            <w:hideMark/>
          </w:tcPr>
          <w:p w14:paraId="6451BBA4" w14:textId="77777777" w:rsidR="00016183" w:rsidRPr="00770A87" w:rsidRDefault="00016183" w:rsidP="005E30D5">
            <w:pPr>
              <w:rPr>
                <w:bCs/>
                <w:lang w:eastAsia="zh-CN"/>
              </w:rPr>
            </w:pPr>
            <w:r w:rsidRPr="00770A87">
              <w:rPr>
                <w:lang w:eastAsia="zh-CN"/>
              </w:rPr>
              <w:t>17410.5</w:t>
            </w:r>
          </w:p>
        </w:tc>
        <w:tc>
          <w:tcPr>
            <w:tcW w:w="446" w:type="pct"/>
            <w:noWrap/>
            <w:vAlign w:val="center"/>
            <w:hideMark/>
          </w:tcPr>
          <w:p w14:paraId="2E986BC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86B8C0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0E7E779" w14:textId="77777777" w:rsidR="00016183" w:rsidRPr="00770A87" w:rsidRDefault="00016183" w:rsidP="005E30D5">
            <w:pPr>
              <w:rPr>
                <w:bCs/>
                <w:lang w:eastAsia="zh-CN"/>
              </w:rPr>
            </w:pPr>
            <w:r w:rsidRPr="00770A87">
              <w:rPr>
                <w:lang w:eastAsia="zh-CN"/>
              </w:rPr>
              <w:t>0.07448</w:t>
            </w:r>
          </w:p>
        </w:tc>
      </w:tr>
      <w:tr w:rsidR="00016183" w:rsidRPr="00770A87" w14:paraId="5B0227F9" w14:textId="77777777" w:rsidTr="00805D31">
        <w:trPr>
          <w:trHeight w:val="287"/>
        </w:trPr>
        <w:tc>
          <w:tcPr>
            <w:tcW w:w="597" w:type="pct"/>
            <w:noWrap/>
            <w:vAlign w:val="center"/>
            <w:hideMark/>
          </w:tcPr>
          <w:p w14:paraId="119345B3" w14:textId="77777777" w:rsidR="00016183" w:rsidRPr="00770A87" w:rsidRDefault="00016183" w:rsidP="005E30D5">
            <w:pPr>
              <w:rPr>
                <w:lang w:eastAsia="zh-CN"/>
              </w:rPr>
            </w:pPr>
          </w:p>
        </w:tc>
        <w:tc>
          <w:tcPr>
            <w:tcW w:w="553" w:type="pct"/>
            <w:noWrap/>
            <w:vAlign w:val="center"/>
            <w:hideMark/>
          </w:tcPr>
          <w:p w14:paraId="59E5ABE2"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5AFFDE5B" w14:textId="77777777" w:rsidR="00016183" w:rsidRPr="00770A87" w:rsidRDefault="00016183" w:rsidP="005E30D5">
            <w:pPr>
              <w:rPr>
                <w:lang w:eastAsia="zh-CN"/>
              </w:rPr>
            </w:pPr>
            <w:r w:rsidRPr="00770A87">
              <w:rPr>
                <w:lang w:eastAsia="zh-CN"/>
              </w:rPr>
              <w:t>2</w:t>
            </w:r>
          </w:p>
        </w:tc>
        <w:tc>
          <w:tcPr>
            <w:tcW w:w="313" w:type="pct"/>
            <w:noWrap/>
            <w:vAlign w:val="center"/>
            <w:hideMark/>
          </w:tcPr>
          <w:p w14:paraId="2502406C"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26E3045"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83EBA62" w14:textId="77777777" w:rsidR="00016183" w:rsidRPr="00770A87" w:rsidRDefault="00016183" w:rsidP="005E30D5">
            <w:pPr>
              <w:rPr>
                <w:bCs/>
                <w:lang w:eastAsia="zh-CN"/>
              </w:rPr>
            </w:pPr>
            <w:r w:rsidRPr="00770A87">
              <w:rPr>
                <w:lang w:eastAsia="zh-CN"/>
              </w:rPr>
              <w:t>15.3</w:t>
            </w:r>
          </w:p>
        </w:tc>
        <w:tc>
          <w:tcPr>
            <w:tcW w:w="464" w:type="pct"/>
            <w:noWrap/>
            <w:vAlign w:val="center"/>
            <w:hideMark/>
          </w:tcPr>
          <w:p w14:paraId="598109FB" w14:textId="77777777" w:rsidR="00016183" w:rsidRPr="00770A87" w:rsidRDefault="00016183" w:rsidP="005E30D5">
            <w:pPr>
              <w:rPr>
                <w:bCs/>
                <w:lang w:eastAsia="zh-CN"/>
              </w:rPr>
            </w:pPr>
            <w:r w:rsidRPr="00770A87">
              <w:rPr>
                <w:lang w:eastAsia="zh-CN"/>
              </w:rPr>
              <w:t>8541</w:t>
            </w:r>
          </w:p>
        </w:tc>
        <w:tc>
          <w:tcPr>
            <w:tcW w:w="446" w:type="pct"/>
            <w:noWrap/>
            <w:vAlign w:val="center"/>
            <w:hideMark/>
          </w:tcPr>
          <w:p w14:paraId="4668CDDB"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DAE251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CD10D90" w14:textId="77777777" w:rsidR="00016183" w:rsidRPr="00770A87" w:rsidRDefault="00016183" w:rsidP="005E30D5">
            <w:pPr>
              <w:rPr>
                <w:bCs/>
                <w:lang w:eastAsia="zh-CN"/>
              </w:rPr>
            </w:pPr>
            <w:r w:rsidRPr="00770A87">
              <w:rPr>
                <w:lang w:eastAsia="zh-CN"/>
              </w:rPr>
              <w:t>0.07448</w:t>
            </w:r>
          </w:p>
        </w:tc>
      </w:tr>
      <w:tr w:rsidR="00016183" w:rsidRPr="00770A87" w14:paraId="6DE32F7A" w14:textId="77777777" w:rsidTr="00805D31">
        <w:trPr>
          <w:trHeight w:val="287"/>
        </w:trPr>
        <w:tc>
          <w:tcPr>
            <w:tcW w:w="597" w:type="pct"/>
            <w:noWrap/>
            <w:vAlign w:val="center"/>
            <w:hideMark/>
          </w:tcPr>
          <w:p w14:paraId="7CC4736A" w14:textId="77777777" w:rsidR="00016183" w:rsidRPr="00770A87" w:rsidRDefault="00016183" w:rsidP="005E30D5">
            <w:pPr>
              <w:rPr>
                <w:lang w:eastAsia="zh-CN"/>
              </w:rPr>
            </w:pPr>
          </w:p>
        </w:tc>
        <w:tc>
          <w:tcPr>
            <w:tcW w:w="553" w:type="pct"/>
            <w:noWrap/>
            <w:vAlign w:val="center"/>
            <w:hideMark/>
          </w:tcPr>
          <w:p w14:paraId="178CA24C"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093AE999" w14:textId="77777777" w:rsidR="00016183" w:rsidRPr="00770A87" w:rsidRDefault="00016183" w:rsidP="005E30D5">
            <w:pPr>
              <w:rPr>
                <w:lang w:eastAsia="zh-CN"/>
              </w:rPr>
            </w:pPr>
            <w:r w:rsidRPr="00770A87">
              <w:rPr>
                <w:lang w:eastAsia="zh-CN"/>
              </w:rPr>
              <w:t>2</w:t>
            </w:r>
          </w:p>
        </w:tc>
        <w:tc>
          <w:tcPr>
            <w:tcW w:w="313" w:type="pct"/>
            <w:noWrap/>
            <w:vAlign w:val="center"/>
            <w:hideMark/>
          </w:tcPr>
          <w:p w14:paraId="34203799"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301B815"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3FFCCC2" w14:textId="77777777" w:rsidR="00016183" w:rsidRPr="00770A87" w:rsidRDefault="00016183" w:rsidP="005E30D5">
            <w:pPr>
              <w:rPr>
                <w:bCs/>
                <w:lang w:eastAsia="zh-CN"/>
              </w:rPr>
            </w:pPr>
            <w:r w:rsidRPr="00770A87">
              <w:rPr>
                <w:lang w:eastAsia="zh-CN"/>
              </w:rPr>
              <w:t>10.6</w:t>
            </w:r>
          </w:p>
        </w:tc>
        <w:tc>
          <w:tcPr>
            <w:tcW w:w="464" w:type="pct"/>
            <w:noWrap/>
            <w:vAlign w:val="center"/>
            <w:hideMark/>
          </w:tcPr>
          <w:p w14:paraId="075EDAC3" w14:textId="77777777" w:rsidR="00016183" w:rsidRPr="00770A87" w:rsidRDefault="00016183" w:rsidP="005E30D5">
            <w:pPr>
              <w:rPr>
                <w:bCs/>
                <w:lang w:eastAsia="zh-CN"/>
              </w:rPr>
            </w:pPr>
            <w:r w:rsidRPr="00770A87">
              <w:rPr>
                <w:lang w:eastAsia="zh-CN"/>
              </w:rPr>
              <w:t>3869</w:t>
            </w:r>
          </w:p>
        </w:tc>
        <w:tc>
          <w:tcPr>
            <w:tcW w:w="446" w:type="pct"/>
            <w:noWrap/>
            <w:vAlign w:val="center"/>
            <w:hideMark/>
          </w:tcPr>
          <w:p w14:paraId="5CFB2BB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AC963F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B0C31E7" w14:textId="77777777" w:rsidR="00016183" w:rsidRPr="00770A87" w:rsidRDefault="00016183" w:rsidP="005E30D5">
            <w:pPr>
              <w:rPr>
                <w:bCs/>
                <w:lang w:eastAsia="zh-CN"/>
              </w:rPr>
            </w:pPr>
            <w:r w:rsidRPr="00770A87">
              <w:rPr>
                <w:lang w:eastAsia="zh-CN"/>
              </w:rPr>
              <w:t>0.07448</w:t>
            </w:r>
          </w:p>
        </w:tc>
      </w:tr>
      <w:tr w:rsidR="00016183" w:rsidRPr="00770A87" w14:paraId="67F06C3C" w14:textId="77777777" w:rsidTr="00805D31">
        <w:trPr>
          <w:trHeight w:val="287"/>
        </w:trPr>
        <w:tc>
          <w:tcPr>
            <w:tcW w:w="597" w:type="pct"/>
            <w:noWrap/>
            <w:vAlign w:val="center"/>
            <w:hideMark/>
          </w:tcPr>
          <w:p w14:paraId="3FA13CE1" w14:textId="77777777" w:rsidR="00016183" w:rsidRPr="00770A87" w:rsidRDefault="00016183" w:rsidP="005E30D5">
            <w:pPr>
              <w:rPr>
                <w:lang w:eastAsia="zh-CN"/>
              </w:rPr>
            </w:pPr>
          </w:p>
        </w:tc>
        <w:tc>
          <w:tcPr>
            <w:tcW w:w="553" w:type="pct"/>
            <w:noWrap/>
            <w:vAlign w:val="center"/>
            <w:hideMark/>
          </w:tcPr>
          <w:p w14:paraId="27A94A66"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2497E98C" w14:textId="77777777" w:rsidR="00016183" w:rsidRPr="00770A87" w:rsidRDefault="00016183" w:rsidP="005E30D5">
            <w:pPr>
              <w:rPr>
                <w:lang w:eastAsia="zh-CN"/>
              </w:rPr>
            </w:pPr>
            <w:r w:rsidRPr="00770A87">
              <w:rPr>
                <w:lang w:eastAsia="zh-CN"/>
              </w:rPr>
              <w:t>2</w:t>
            </w:r>
          </w:p>
        </w:tc>
        <w:tc>
          <w:tcPr>
            <w:tcW w:w="313" w:type="pct"/>
            <w:noWrap/>
            <w:vAlign w:val="center"/>
            <w:hideMark/>
          </w:tcPr>
          <w:p w14:paraId="72E76610" w14:textId="77777777" w:rsidR="00016183" w:rsidRPr="00770A87" w:rsidRDefault="00016183" w:rsidP="005E30D5">
            <w:pPr>
              <w:rPr>
                <w:lang w:eastAsia="zh-CN"/>
              </w:rPr>
            </w:pPr>
            <w:r w:rsidRPr="00770A87">
              <w:rPr>
                <w:lang w:eastAsia="zh-CN"/>
              </w:rPr>
              <w:t>1</w:t>
            </w:r>
          </w:p>
        </w:tc>
        <w:tc>
          <w:tcPr>
            <w:tcW w:w="284" w:type="pct"/>
            <w:noWrap/>
            <w:vAlign w:val="center"/>
            <w:hideMark/>
          </w:tcPr>
          <w:p w14:paraId="32437B95"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1E8E210" w14:textId="77777777" w:rsidR="00016183" w:rsidRPr="00770A87" w:rsidRDefault="00016183" w:rsidP="005E30D5">
            <w:pPr>
              <w:rPr>
                <w:bCs/>
                <w:lang w:eastAsia="zh-CN"/>
              </w:rPr>
            </w:pPr>
            <w:r w:rsidRPr="00770A87">
              <w:rPr>
                <w:lang w:eastAsia="zh-CN"/>
              </w:rPr>
              <w:t>23.5</w:t>
            </w:r>
          </w:p>
        </w:tc>
        <w:tc>
          <w:tcPr>
            <w:tcW w:w="464" w:type="pct"/>
            <w:noWrap/>
            <w:vAlign w:val="center"/>
            <w:hideMark/>
          </w:tcPr>
          <w:p w14:paraId="3E355EF9" w14:textId="77777777" w:rsidR="00016183" w:rsidRPr="00770A87" w:rsidRDefault="00016183" w:rsidP="005E30D5">
            <w:pPr>
              <w:rPr>
                <w:bCs/>
                <w:lang w:eastAsia="zh-CN"/>
              </w:rPr>
            </w:pPr>
            <w:r w:rsidRPr="00770A87">
              <w:rPr>
                <w:lang w:eastAsia="zh-CN"/>
              </w:rPr>
              <w:t>17885</w:t>
            </w:r>
          </w:p>
        </w:tc>
        <w:tc>
          <w:tcPr>
            <w:tcW w:w="446" w:type="pct"/>
            <w:noWrap/>
            <w:vAlign w:val="center"/>
            <w:hideMark/>
          </w:tcPr>
          <w:p w14:paraId="2089442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D089A3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E11B242" w14:textId="77777777" w:rsidR="00016183" w:rsidRPr="00770A87" w:rsidRDefault="00016183" w:rsidP="005E30D5">
            <w:pPr>
              <w:rPr>
                <w:bCs/>
                <w:lang w:eastAsia="zh-CN"/>
              </w:rPr>
            </w:pPr>
            <w:r w:rsidRPr="00770A87">
              <w:rPr>
                <w:lang w:eastAsia="zh-CN"/>
              </w:rPr>
              <w:t>0.07448</w:t>
            </w:r>
          </w:p>
        </w:tc>
      </w:tr>
      <w:tr w:rsidR="00016183" w:rsidRPr="00770A87" w14:paraId="63B64B0C" w14:textId="77777777" w:rsidTr="00805D31">
        <w:trPr>
          <w:trHeight w:val="287"/>
        </w:trPr>
        <w:tc>
          <w:tcPr>
            <w:tcW w:w="597" w:type="pct"/>
            <w:noWrap/>
            <w:vAlign w:val="center"/>
            <w:hideMark/>
          </w:tcPr>
          <w:p w14:paraId="0D7526F9" w14:textId="77777777" w:rsidR="00016183" w:rsidRPr="00770A87" w:rsidRDefault="00016183" w:rsidP="005E30D5">
            <w:pPr>
              <w:rPr>
                <w:lang w:eastAsia="zh-CN"/>
              </w:rPr>
            </w:pPr>
          </w:p>
        </w:tc>
        <w:tc>
          <w:tcPr>
            <w:tcW w:w="553" w:type="pct"/>
            <w:noWrap/>
            <w:vAlign w:val="center"/>
            <w:hideMark/>
          </w:tcPr>
          <w:p w14:paraId="6264C485"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4ED406A5" w14:textId="77777777" w:rsidR="00016183" w:rsidRPr="00770A87" w:rsidRDefault="00016183" w:rsidP="005E30D5">
            <w:pPr>
              <w:rPr>
                <w:lang w:eastAsia="zh-CN"/>
              </w:rPr>
            </w:pPr>
            <w:r w:rsidRPr="00770A87">
              <w:rPr>
                <w:lang w:eastAsia="zh-CN"/>
              </w:rPr>
              <w:t>2</w:t>
            </w:r>
          </w:p>
        </w:tc>
        <w:tc>
          <w:tcPr>
            <w:tcW w:w="313" w:type="pct"/>
            <w:noWrap/>
            <w:vAlign w:val="center"/>
            <w:hideMark/>
          </w:tcPr>
          <w:p w14:paraId="370FCA19"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3C8F8F8"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00444C6" w14:textId="77777777" w:rsidR="00016183" w:rsidRPr="00770A87" w:rsidRDefault="00016183" w:rsidP="005E30D5">
            <w:pPr>
              <w:rPr>
                <w:bCs/>
                <w:lang w:eastAsia="zh-CN"/>
              </w:rPr>
            </w:pPr>
            <w:r w:rsidRPr="00770A87">
              <w:rPr>
                <w:lang w:eastAsia="zh-CN"/>
              </w:rPr>
              <w:t>18.8</w:t>
            </w:r>
          </w:p>
        </w:tc>
        <w:tc>
          <w:tcPr>
            <w:tcW w:w="464" w:type="pct"/>
            <w:noWrap/>
            <w:vAlign w:val="center"/>
            <w:hideMark/>
          </w:tcPr>
          <w:p w14:paraId="3ECF0B04" w14:textId="77777777" w:rsidR="00016183" w:rsidRPr="00770A87" w:rsidRDefault="00016183" w:rsidP="005E30D5">
            <w:pPr>
              <w:rPr>
                <w:bCs/>
                <w:lang w:eastAsia="zh-CN"/>
              </w:rPr>
            </w:pPr>
            <w:r w:rsidRPr="00770A87">
              <w:rPr>
                <w:lang w:eastAsia="zh-CN"/>
              </w:rPr>
              <w:t>13176.5</w:t>
            </w:r>
          </w:p>
        </w:tc>
        <w:tc>
          <w:tcPr>
            <w:tcW w:w="446" w:type="pct"/>
            <w:noWrap/>
            <w:vAlign w:val="center"/>
            <w:hideMark/>
          </w:tcPr>
          <w:p w14:paraId="27E65CF1"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B884BA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6CA8DFF" w14:textId="77777777" w:rsidR="00016183" w:rsidRPr="00770A87" w:rsidRDefault="00016183" w:rsidP="005E30D5">
            <w:pPr>
              <w:rPr>
                <w:bCs/>
                <w:lang w:eastAsia="zh-CN"/>
              </w:rPr>
            </w:pPr>
            <w:r w:rsidRPr="00770A87">
              <w:rPr>
                <w:lang w:eastAsia="zh-CN"/>
              </w:rPr>
              <w:t>0.07448</w:t>
            </w:r>
          </w:p>
        </w:tc>
      </w:tr>
      <w:tr w:rsidR="00016183" w:rsidRPr="00770A87" w14:paraId="2E5918FA" w14:textId="77777777" w:rsidTr="00805D31">
        <w:trPr>
          <w:trHeight w:val="287"/>
        </w:trPr>
        <w:tc>
          <w:tcPr>
            <w:tcW w:w="597" w:type="pct"/>
            <w:noWrap/>
            <w:vAlign w:val="center"/>
            <w:hideMark/>
          </w:tcPr>
          <w:p w14:paraId="6369FC46" w14:textId="77777777" w:rsidR="00016183" w:rsidRPr="00770A87" w:rsidRDefault="00016183" w:rsidP="005E30D5">
            <w:pPr>
              <w:rPr>
                <w:lang w:eastAsia="zh-CN"/>
              </w:rPr>
            </w:pPr>
          </w:p>
        </w:tc>
        <w:tc>
          <w:tcPr>
            <w:tcW w:w="553" w:type="pct"/>
            <w:noWrap/>
            <w:vAlign w:val="center"/>
            <w:hideMark/>
          </w:tcPr>
          <w:p w14:paraId="73FFFF5D"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3EF48F3E" w14:textId="77777777" w:rsidR="00016183" w:rsidRPr="00770A87" w:rsidRDefault="00016183" w:rsidP="005E30D5">
            <w:pPr>
              <w:rPr>
                <w:lang w:eastAsia="zh-CN"/>
              </w:rPr>
            </w:pPr>
            <w:r w:rsidRPr="00770A87">
              <w:rPr>
                <w:lang w:eastAsia="zh-CN"/>
              </w:rPr>
              <w:t>1</w:t>
            </w:r>
          </w:p>
        </w:tc>
        <w:tc>
          <w:tcPr>
            <w:tcW w:w="313" w:type="pct"/>
            <w:noWrap/>
            <w:vAlign w:val="center"/>
            <w:hideMark/>
          </w:tcPr>
          <w:p w14:paraId="47280C20" w14:textId="77777777" w:rsidR="00016183" w:rsidRPr="00770A87" w:rsidRDefault="00016183" w:rsidP="005E30D5">
            <w:pPr>
              <w:rPr>
                <w:lang w:eastAsia="zh-CN"/>
              </w:rPr>
            </w:pPr>
            <w:r w:rsidRPr="00770A87">
              <w:rPr>
                <w:lang w:eastAsia="zh-CN"/>
              </w:rPr>
              <w:t>0</w:t>
            </w:r>
          </w:p>
        </w:tc>
        <w:tc>
          <w:tcPr>
            <w:tcW w:w="284" w:type="pct"/>
            <w:noWrap/>
            <w:vAlign w:val="center"/>
            <w:hideMark/>
          </w:tcPr>
          <w:p w14:paraId="6665EFDB"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FAF824B" w14:textId="77777777" w:rsidR="00016183" w:rsidRPr="00770A87" w:rsidRDefault="00016183" w:rsidP="005E30D5">
            <w:pPr>
              <w:rPr>
                <w:bCs/>
                <w:lang w:eastAsia="zh-CN"/>
              </w:rPr>
            </w:pPr>
            <w:r w:rsidRPr="00770A87">
              <w:rPr>
                <w:lang w:eastAsia="zh-CN"/>
              </w:rPr>
              <w:t>11.6</w:t>
            </w:r>
          </w:p>
        </w:tc>
        <w:tc>
          <w:tcPr>
            <w:tcW w:w="464" w:type="pct"/>
            <w:noWrap/>
            <w:vAlign w:val="center"/>
            <w:hideMark/>
          </w:tcPr>
          <w:p w14:paraId="3B265A01" w14:textId="77777777" w:rsidR="00016183" w:rsidRPr="00770A87" w:rsidRDefault="00016183" w:rsidP="005E30D5">
            <w:pPr>
              <w:rPr>
                <w:bCs/>
                <w:lang w:eastAsia="zh-CN"/>
              </w:rPr>
            </w:pPr>
            <w:r w:rsidRPr="00770A87">
              <w:rPr>
                <w:lang w:eastAsia="zh-CN"/>
              </w:rPr>
              <w:t>6168.5</w:t>
            </w:r>
          </w:p>
        </w:tc>
        <w:tc>
          <w:tcPr>
            <w:tcW w:w="446" w:type="pct"/>
            <w:noWrap/>
            <w:vAlign w:val="center"/>
            <w:hideMark/>
          </w:tcPr>
          <w:p w14:paraId="49579B6D"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0F26DE1"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F6E1CF1" w14:textId="77777777" w:rsidR="00016183" w:rsidRPr="00770A87" w:rsidRDefault="00016183" w:rsidP="005E30D5">
            <w:pPr>
              <w:rPr>
                <w:bCs/>
                <w:lang w:eastAsia="zh-CN"/>
              </w:rPr>
            </w:pPr>
            <w:r w:rsidRPr="00770A87">
              <w:rPr>
                <w:lang w:eastAsia="zh-CN"/>
              </w:rPr>
              <w:t>0.07448</w:t>
            </w:r>
          </w:p>
        </w:tc>
      </w:tr>
      <w:tr w:rsidR="00016183" w:rsidRPr="00770A87" w14:paraId="45041593" w14:textId="77777777" w:rsidTr="00805D31">
        <w:trPr>
          <w:trHeight w:val="287"/>
        </w:trPr>
        <w:tc>
          <w:tcPr>
            <w:tcW w:w="597" w:type="pct"/>
            <w:noWrap/>
            <w:vAlign w:val="center"/>
            <w:hideMark/>
          </w:tcPr>
          <w:p w14:paraId="2B1FF6FA" w14:textId="77777777" w:rsidR="00016183" w:rsidRPr="00770A87" w:rsidRDefault="00016183" w:rsidP="005E30D5">
            <w:pPr>
              <w:rPr>
                <w:lang w:eastAsia="zh-CN"/>
              </w:rPr>
            </w:pPr>
          </w:p>
        </w:tc>
        <w:tc>
          <w:tcPr>
            <w:tcW w:w="553" w:type="pct"/>
            <w:noWrap/>
            <w:vAlign w:val="center"/>
            <w:hideMark/>
          </w:tcPr>
          <w:p w14:paraId="0452AB97"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728D805E" w14:textId="77777777" w:rsidR="00016183" w:rsidRPr="00770A87" w:rsidRDefault="00016183" w:rsidP="005E30D5">
            <w:pPr>
              <w:rPr>
                <w:lang w:eastAsia="zh-CN"/>
              </w:rPr>
            </w:pPr>
            <w:r w:rsidRPr="00770A87">
              <w:rPr>
                <w:lang w:eastAsia="zh-CN"/>
              </w:rPr>
              <w:t>1</w:t>
            </w:r>
          </w:p>
        </w:tc>
        <w:tc>
          <w:tcPr>
            <w:tcW w:w="313" w:type="pct"/>
            <w:noWrap/>
            <w:vAlign w:val="center"/>
            <w:hideMark/>
          </w:tcPr>
          <w:p w14:paraId="39827F0C"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E50D496"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DF8678A" w14:textId="77777777" w:rsidR="00016183" w:rsidRPr="00770A87" w:rsidRDefault="00016183" w:rsidP="005E30D5">
            <w:pPr>
              <w:rPr>
                <w:bCs/>
                <w:lang w:eastAsia="zh-CN"/>
              </w:rPr>
            </w:pPr>
            <w:r w:rsidRPr="00770A87">
              <w:rPr>
                <w:lang w:eastAsia="zh-CN"/>
              </w:rPr>
              <w:t>7.4</w:t>
            </w:r>
          </w:p>
        </w:tc>
        <w:tc>
          <w:tcPr>
            <w:tcW w:w="464" w:type="pct"/>
            <w:noWrap/>
            <w:vAlign w:val="center"/>
            <w:hideMark/>
          </w:tcPr>
          <w:p w14:paraId="1DA90C4D" w14:textId="77777777" w:rsidR="00016183" w:rsidRPr="00770A87" w:rsidRDefault="00016183" w:rsidP="005E30D5">
            <w:pPr>
              <w:rPr>
                <w:bCs/>
                <w:lang w:eastAsia="zh-CN"/>
              </w:rPr>
            </w:pPr>
            <w:r w:rsidRPr="00770A87">
              <w:rPr>
                <w:lang w:eastAsia="zh-CN"/>
              </w:rPr>
              <w:t>1861.5</w:t>
            </w:r>
          </w:p>
        </w:tc>
        <w:tc>
          <w:tcPr>
            <w:tcW w:w="446" w:type="pct"/>
            <w:noWrap/>
            <w:vAlign w:val="center"/>
            <w:hideMark/>
          </w:tcPr>
          <w:p w14:paraId="7949A06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89BF66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2496713" w14:textId="77777777" w:rsidR="00016183" w:rsidRPr="00770A87" w:rsidRDefault="00016183" w:rsidP="005E30D5">
            <w:pPr>
              <w:rPr>
                <w:bCs/>
                <w:lang w:eastAsia="zh-CN"/>
              </w:rPr>
            </w:pPr>
            <w:r w:rsidRPr="00770A87">
              <w:rPr>
                <w:lang w:eastAsia="zh-CN"/>
              </w:rPr>
              <w:t>0.07448</w:t>
            </w:r>
          </w:p>
        </w:tc>
      </w:tr>
      <w:tr w:rsidR="00016183" w:rsidRPr="00770A87" w14:paraId="7713E9A5" w14:textId="77777777" w:rsidTr="00805D31">
        <w:trPr>
          <w:trHeight w:val="287"/>
        </w:trPr>
        <w:tc>
          <w:tcPr>
            <w:tcW w:w="597" w:type="pct"/>
            <w:noWrap/>
            <w:vAlign w:val="center"/>
            <w:hideMark/>
          </w:tcPr>
          <w:p w14:paraId="48BC81CB" w14:textId="77777777" w:rsidR="00016183" w:rsidRPr="00770A87" w:rsidRDefault="00016183" w:rsidP="005E30D5">
            <w:pPr>
              <w:rPr>
                <w:lang w:eastAsia="zh-CN"/>
              </w:rPr>
            </w:pPr>
          </w:p>
        </w:tc>
        <w:tc>
          <w:tcPr>
            <w:tcW w:w="553" w:type="pct"/>
            <w:noWrap/>
            <w:vAlign w:val="center"/>
            <w:hideMark/>
          </w:tcPr>
          <w:p w14:paraId="02CC16FA"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6A9A1A35" w14:textId="77777777" w:rsidR="00016183" w:rsidRPr="00770A87" w:rsidRDefault="00016183" w:rsidP="005E30D5">
            <w:pPr>
              <w:rPr>
                <w:lang w:eastAsia="zh-CN"/>
              </w:rPr>
            </w:pPr>
            <w:r w:rsidRPr="00770A87">
              <w:rPr>
                <w:lang w:eastAsia="zh-CN"/>
              </w:rPr>
              <w:t>1</w:t>
            </w:r>
          </w:p>
        </w:tc>
        <w:tc>
          <w:tcPr>
            <w:tcW w:w="313" w:type="pct"/>
            <w:noWrap/>
            <w:vAlign w:val="center"/>
            <w:hideMark/>
          </w:tcPr>
          <w:p w14:paraId="34EC5599" w14:textId="77777777" w:rsidR="00016183" w:rsidRPr="00770A87" w:rsidRDefault="00016183" w:rsidP="005E30D5">
            <w:pPr>
              <w:rPr>
                <w:lang w:eastAsia="zh-CN"/>
              </w:rPr>
            </w:pPr>
            <w:r w:rsidRPr="00770A87">
              <w:rPr>
                <w:lang w:eastAsia="zh-CN"/>
              </w:rPr>
              <w:t>1</w:t>
            </w:r>
          </w:p>
        </w:tc>
        <w:tc>
          <w:tcPr>
            <w:tcW w:w="284" w:type="pct"/>
            <w:noWrap/>
            <w:vAlign w:val="center"/>
            <w:hideMark/>
          </w:tcPr>
          <w:p w14:paraId="699CA01A"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8B6F743" w14:textId="77777777" w:rsidR="00016183" w:rsidRPr="00770A87" w:rsidRDefault="00016183" w:rsidP="005E30D5">
            <w:pPr>
              <w:rPr>
                <w:bCs/>
                <w:lang w:eastAsia="zh-CN"/>
              </w:rPr>
            </w:pPr>
            <w:r w:rsidRPr="00770A87">
              <w:rPr>
                <w:lang w:eastAsia="zh-CN"/>
              </w:rPr>
              <w:t>19.8</w:t>
            </w:r>
          </w:p>
        </w:tc>
        <w:tc>
          <w:tcPr>
            <w:tcW w:w="464" w:type="pct"/>
            <w:noWrap/>
            <w:vAlign w:val="center"/>
            <w:hideMark/>
          </w:tcPr>
          <w:p w14:paraId="5E389BCE" w14:textId="77777777" w:rsidR="00016183" w:rsidRPr="00770A87" w:rsidRDefault="00016183" w:rsidP="005E30D5">
            <w:pPr>
              <w:rPr>
                <w:bCs/>
                <w:lang w:eastAsia="zh-CN"/>
              </w:rPr>
            </w:pPr>
            <w:r w:rsidRPr="00770A87">
              <w:rPr>
                <w:lang w:eastAsia="zh-CN"/>
              </w:rPr>
              <w:t>15512.5</w:t>
            </w:r>
          </w:p>
        </w:tc>
        <w:tc>
          <w:tcPr>
            <w:tcW w:w="446" w:type="pct"/>
            <w:noWrap/>
            <w:vAlign w:val="center"/>
            <w:hideMark/>
          </w:tcPr>
          <w:p w14:paraId="3CBE1F3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4BFE0E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0242E60" w14:textId="77777777" w:rsidR="00016183" w:rsidRPr="00770A87" w:rsidRDefault="00016183" w:rsidP="005E30D5">
            <w:pPr>
              <w:rPr>
                <w:bCs/>
                <w:lang w:eastAsia="zh-CN"/>
              </w:rPr>
            </w:pPr>
            <w:r w:rsidRPr="00770A87">
              <w:rPr>
                <w:lang w:eastAsia="zh-CN"/>
              </w:rPr>
              <w:t>0.07448</w:t>
            </w:r>
          </w:p>
        </w:tc>
      </w:tr>
      <w:tr w:rsidR="00016183" w:rsidRPr="00770A87" w14:paraId="64360141" w14:textId="77777777" w:rsidTr="00805D31">
        <w:trPr>
          <w:trHeight w:val="287"/>
        </w:trPr>
        <w:tc>
          <w:tcPr>
            <w:tcW w:w="597" w:type="pct"/>
            <w:noWrap/>
            <w:vAlign w:val="center"/>
            <w:hideMark/>
          </w:tcPr>
          <w:p w14:paraId="51F757CD" w14:textId="77777777" w:rsidR="00016183" w:rsidRPr="00770A87" w:rsidRDefault="00016183" w:rsidP="005E30D5">
            <w:pPr>
              <w:rPr>
                <w:lang w:eastAsia="zh-CN"/>
              </w:rPr>
            </w:pPr>
          </w:p>
        </w:tc>
        <w:tc>
          <w:tcPr>
            <w:tcW w:w="553" w:type="pct"/>
            <w:noWrap/>
            <w:vAlign w:val="center"/>
            <w:hideMark/>
          </w:tcPr>
          <w:p w14:paraId="18F02CDD" w14:textId="77777777" w:rsidR="00016183" w:rsidRPr="00770A87" w:rsidRDefault="00016183" w:rsidP="005E30D5">
            <w:pPr>
              <w:rPr>
                <w:bCs/>
                <w:lang w:eastAsia="zh-CN"/>
              </w:rPr>
            </w:pPr>
            <w:r w:rsidRPr="00770A87">
              <w:rPr>
                <w:lang w:eastAsia="zh-CN"/>
              </w:rPr>
              <w:t>3000</w:t>
            </w:r>
          </w:p>
        </w:tc>
        <w:tc>
          <w:tcPr>
            <w:tcW w:w="488" w:type="pct"/>
            <w:noWrap/>
            <w:vAlign w:val="center"/>
            <w:hideMark/>
          </w:tcPr>
          <w:p w14:paraId="50F5E882" w14:textId="77777777" w:rsidR="00016183" w:rsidRPr="00770A87" w:rsidRDefault="00016183" w:rsidP="005E30D5">
            <w:pPr>
              <w:rPr>
                <w:lang w:eastAsia="zh-CN"/>
              </w:rPr>
            </w:pPr>
            <w:r w:rsidRPr="00770A87">
              <w:rPr>
                <w:lang w:eastAsia="zh-CN"/>
              </w:rPr>
              <w:t>1</w:t>
            </w:r>
          </w:p>
        </w:tc>
        <w:tc>
          <w:tcPr>
            <w:tcW w:w="313" w:type="pct"/>
            <w:noWrap/>
            <w:vAlign w:val="center"/>
            <w:hideMark/>
          </w:tcPr>
          <w:p w14:paraId="04E5B559"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B6ABCF1" w14:textId="77777777" w:rsidR="00016183" w:rsidRPr="00770A87" w:rsidRDefault="00016183" w:rsidP="005E30D5">
            <w:pPr>
              <w:rPr>
                <w:lang w:eastAsia="zh-CN"/>
              </w:rPr>
            </w:pPr>
            <w:r w:rsidRPr="00770A87">
              <w:rPr>
                <w:lang w:eastAsia="zh-CN"/>
              </w:rPr>
              <w:t>1</w:t>
            </w:r>
          </w:p>
        </w:tc>
        <w:tc>
          <w:tcPr>
            <w:tcW w:w="544" w:type="pct"/>
            <w:noWrap/>
            <w:vAlign w:val="center"/>
            <w:hideMark/>
          </w:tcPr>
          <w:p w14:paraId="48DF70CC" w14:textId="77777777" w:rsidR="00016183" w:rsidRPr="00770A87" w:rsidRDefault="00016183" w:rsidP="005E30D5">
            <w:pPr>
              <w:rPr>
                <w:bCs/>
                <w:lang w:eastAsia="zh-CN"/>
              </w:rPr>
            </w:pPr>
            <w:r w:rsidRPr="00770A87">
              <w:rPr>
                <w:lang w:eastAsia="zh-CN"/>
              </w:rPr>
              <w:t>15.6</w:t>
            </w:r>
          </w:p>
        </w:tc>
        <w:tc>
          <w:tcPr>
            <w:tcW w:w="464" w:type="pct"/>
            <w:noWrap/>
            <w:vAlign w:val="center"/>
            <w:hideMark/>
          </w:tcPr>
          <w:p w14:paraId="3EF716B4" w14:textId="77777777" w:rsidR="00016183" w:rsidRPr="00770A87" w:rsidRDefault="00016183" w:rsidP="005E30D5">
            <w:pPr>
              <w:rPr>
                <w:bCs/>
                <w:lang w:eastAsia="zh-CN"/>
              </w:rPr>
            </w:pPr>
            <w:r w:rsidRPr="00770A87">
              <w:rPr>
                <w:lang w:eastAsia="zh-CN"/>
              </w:rPr>
              <w:t>11169</w:t>
            </w:r>
          </w:p>
        </w:tc>
        <w:tc>
          <w:tcPr>
            <w:tcW w:w="446" w:type="pct"/>
            <w:noWrap/>
            <w:vAlign w:val="center"/>
            <w:hideMark/>
          </w:tcPr>
          <w:p w14:paraId="282ED401"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787F15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541B128" w14:textId="77777777" w:rsidR="00016183" w:rsidRPr="00770A87" w:rsidRDefault="00016183" w:rsidP="005E30D5">
            <w:pPr>
              <w:rPr>
                <w:bCs/>
                <w:lang w:eastAsia="zh-CN"/>
              </w:rPr>
            </w:pPr>
            <w:r w:rsidRPr="00770A87">
              <w:rPr>
                <w:lang w:eastAsia="zh-CN"/>
              </w:rPr>
              <w:t>0.07448</w:t>
            </w:r>
          </w:p>
        </w:tc>
      </w:tr>
      <w:tr w:rsidR="00016183" w:rsidRPr="00770A87" w14:paraId="0D830271" w14:textId="77777777" w:rsidTr="00805D31">
        <w:trPr>
          <w:trHeight w:val="287"/>
        </w:trPr>
        <w:tc>
          <w:tcPr>
            <w:tcW w:w="597" w:type="pct"/>
            <w:shd w:val="clear" w:color="auto" w:fill="F2F2F2" w:themeFill="background1" w:themeFillShade="F2"/>
            <w:noWrap/>
            <w:vAlign w:val="center"/>
            <w:hideMark/>
          </w:tcPr>
          <w:p w14:paraId="06DAFD86" w14:textId="77777777" w:rsidR="00016183" w:rsidRPr="00770A87" w:rsidRDefault="00016183" w:rsidP="005E30D5">
            <w:pPr>
              <w:rPr>
                <w:bCs/>
                <w:lang w:eastAsia="zh-CN"/>
              </w:rPr>
            </w:pPr>
            <w:r w:rsidRPr="00770A87">
              <w:rPr>
                <w:lang w:eastAsia="zh-CN"/>
              </w:rPr>
              <w:t>Hobart</w:t>
            </w:r>
          </w:p>
        </w:tc>
        <w:tc>
          <w:tcPr>
            <w:tcW w:w="553" w:type="pct"/>
            <w:noWrap/>
            <w:vAlign w:val="center"/>
            <w:hideMark/>
          </w:tcPr>
          <w:p w14:paraId="1A3CA82B"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240C2CB9" w14:textId="77777777" w:rsidR="00016183" w:rsidRPr="00770A87" w:rsidRDefault="00016183" w:rsidP="005E30D5">
            <w:pPr>
              <w:rPr>
                <w:lang w:eastAsia="zh-CN"/>
              </w:rPr>
            </w:pPr>
            <w:r w:rsidRPr="00770A87">
              <w:rPr>
                <w:lang w:eastAsia="zh-CN"/>
              </w:rPr>
              <w:t>4</w:t>
            </w:r>
          </w:p>
        </w:tc>
        <w:tc>
          <w:tcPr>
            <w:tcW w:w="313" w:type="pct"/>
            <w:noWrap/>
            <w:vAlign w:val="center"/>
            <w:hideMark/>
          </w:tcPr>
          <w:p w14:paraId="021C8A68"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BF6590D" w14:textId="77777777" w:rsidR="00016183" w:rsidRPr="00770A87" w:rsidRDefault="00016183" w:rsidP="005E30D5">
            <w:pPr>
              <w:rPr>
                <w:lang w:eastAsia="zh-CN"/>
              </w:rPr>
            </w:pPr>
            <w:r w:rsidRPr="00770A87">
              <w:rPr>
                <w:lang w:eastAsia="zh-CN"/>
              </w:rPr>
              <w:t>0</w:t>
            </w:r>
          </w:p>
        </w:tc>
        <w:tc>
          <w:tcPr>
            <w:tcW w:w="544" w:type="pct"/>
            <w:noWrap/>
            <w:vAlign w:val="center"/>
            <w:hideMark/>
          </w:tcPr>
          <w:p w14:paraId="54C31413" w14:textId="77777777" w:rsidR="00016183" w:rsidRPr="00770A87" w:rsidRDefault="00016183" w:rsidP="005E30D5">
            <w:pPr>
              <w:rPr>
                <w:bCs/>
                <w:lang w:eastAsia="zh-CN"/>
              </w:rPr>
            </w:pPr>
            <w:r w:rsidRPr="00770A87">
              <w:rPr>
                <w:lang w:eastAsia="zh-CN"/>
              </w:rPr>
              <w:t>32.3</w:t>
            </w:r>
          </w:p>
        </w:tc>
        <w:tc>
          <w:tcPr>
            <w:tcW w:w="464" w:type="pct"/>
            <w:noWrap/>
            <w:vAlign w:val="center"/>
            <w:hideMark/>
          </w:tcPr>
          <w:p w14:paraId="5AE61144" w14:textId="77777777" w:rsidR="00016183" w:rsidRPr="00770A87" w:rsidRDefault="00016183" w:rsidP="005E30D5">
            <w:pPr>
              <w:rPr>
                <w:bCs/>
                <w:lang w:eastAsia="zh-CN"/>
              </w:rPr>
            </w:pPr>
            <w:r w:rsidRPr="00770A87">
              <w:rPr>
                <w:lang w:eastAsia="zh-CN"/>
              </w:rPr>
              <w:t>7336.5</w:t>
            </w:r>
          </w:p>
        </w:tc>
        <w:tc>
          <w:tcPr>
            <w:tcW w:w="446" w:type="pct"/>
            <w:noWrap/>
            <w:vAlign w:val="center"/>
            <w:hideMark/>
          </w:tcPr>
          <w:p w14:paraId="47313AEA"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6ADFB59"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B906518" w14:textId="77777777" w:rsidR="00016183" w:rsidRPr="00770A87" w:rsidRDefault="00016183" w:rsidP="005E30D5">
            <w:pPr>
              <w:rPr>
                <w:bCs/>
                <w:lang w:eastAsia="zh-CN"/>
              </w:rPr>
            </w:pPr>
            <w:r w:rsidRPr="00770A87">
              <w:rPr>
                <w:lang w:eastAsia="zh-CN"/>
              </w:rPr>
              <w:t>0.07448</w:t>
            </w:r>
          </w:p>
        </w:tc>
      </w:tr>
      <w:tr w:rsidR="00016183" w:rsidRPr="00770A87" w14:paraId="7569B386" w14:textId="77777777" w:rsidTr="00805D31">
        <w:trPr>
          <w:trHeight w:val="287"/>
        </w:trPr>
        <w:tc>
          <w:tcPr>
            <w:tcW w:w="597" w:type="pct"/>
            <w:noWrap/>
            <w:vAlign w:val="center"/>
            <w:hideMark/>
          </w:tcPr>
          <w:p w14:paraId="76016FC8" w14:textId="77777777" w:rsidR="00016183" w:rsidRPr="00770A87" w:rsidRDefault="00016183" w:rsidP="005E30D5">
            <w:pPr>
              <w:rPr>
                <w:lang w:eastAsia="zh-CN"/>
              </w:rPr>
            </w:pPr>
          </w:p>
        </w:tc>
        <w:tc>
          <w:tcPr>
            <w:tcW w:w="553" w:type="pct"/>
            <w:noWrap/>
            <w:vAlign w:val="center"/>
            <w:hideMark/>
          </w:tcPr>
          <w:p w14:paraId="302A377B"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5E9F2BD8" w14:textId="77777777" w:rsidR="00016183" w:rsidRPr="00770A87" w:rsidRDefault="00016183" w:rsidP="005E30D5">
            <w:pPr>
              <w:rPr>
                <w:lang w:eastAsia="zh-CN"/>
              </w:rPr>
            </w:pPr>
            <w:r w:rsidRPr="00770A87">
              <w:rPr>
                <w:lang w:eastAsia="zh-CN"/>
              </w:rPr>
              <w:t>4</w:t>
            </w:r>
          </w:p>
        </w:tc>
        <w:tc>
          <w:tcPr>
            <w:tcW w:w="313" w:type="pct"/>
            <w:noWrap/>
            <w:vAlign w:val="center"/>
            <w:hideMark/>
          </w:tcPr>
          <w:p w14:paraId="1B61E639"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5C9C9A3"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9493D24" w14:textId="77777777" w:rsidR="00016183" w:rsidRPr="00770A87" w:rsidRDefault="00016183" w:rsidP="005E30D5">
            <w:pPr>
              <w:rPr>
                <w:bCs/>
                <w:lang w:eastAsia="zh-CN"/>
              </w:rPr>
            </w:pPr>
            <w:r w:rsidRPr="00770A87">
              <w:rPr>
                <w:lang w:eastAsia="zh-CN"/>
              </w:rPr>
              <w:t>15.8</w:t>
            </w:r>
          </w:p>
        </w:tc>
        <w:tc>
          <w:tcPr>
            <w:tcW w:w="464" w:type="pct"/>
            <w:noWrap/>
            <w:vAlign w:val="center"/>
            <w:hideMark/>
          </w:tcPr>
          <w:p w14:paraId="09BB807F" w14:textId="77777777" w:rsidR="00016183" w:rsidRPr="00770A87" w:rsidRDefault="00016183" w:rsidP="005E30D5">
            <w:pPr>
              <w:rPr>
                <w:bCs/>
                <w:lang w:eastAsia="zh-CN"/>
              </w:rPr>
            </w:pPr>
            <w:r w:rsidRPr="00770A87">
              <w:rPr>
                <w:lang w:eastAsia="zh-CN"/>
              </w:rPr>
              <w:t>5329</w:t>
            </w:r>
          </w:p>
        </w:tc>
        <w:tc>
          <w:tcPr>
            <w:tcW w:w="446" w:type="pct"/>
            <w:noWrap/>
            <w:vAlign w:val="center"/>
            <w:hideMark/>
          </w:tcPr>
          <w:p w14:paraId="793D49B2"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F412F6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2C407BD" w14:textId="77777777" w:rsidR="00016183" w:rsidRPr="00770A87" w:rsidRDefault="00016183" w:rsidP="005E30D5">
            <w:pPr>
              <w:rPr>
                <w:bCs/>
                <w:lang w:eastAsia="zh-CN"/>
              </w:rPr>
            </w:pPr>
            <w:r w:rsidRPr="00770A87">
              <w:rPr>
                <w:lang w:eastAsia="zh-CN"/>
              </w:rPr>
              <w:t>0.07448</w:t>
            </w:r>
          </w:p>
        </w:tc>
      </w:tr>
      <w:tr w:rsidR="00016183" w:rsidRPr="00770A87" w14:paraId="518EC583" w14:textId="77777777" w:rsidTr="00805D31">
        <w:trPr>
          <w:trHeight w:val="287"/>
        </w:trPr>
        <w:tc>
          <w:tcPr>
            <w:tcW w:w="597" w:type="pct"/>
            <w:noWrap/>
            <w:vAlign w:val="center"/>
            <w:hideMark/>
          </w:tcPr>
          <w:p w14:paraId="73192206" w14:textId="77777777" w:rsidR="00016183" w:rsidRPr="00770A87" w:rsidRDefault="00016183" w:rsidP="005E30D5">
            <w:pPr>
              <w:rPr>
                <w:lang w:eastAsia="zh-CN"/>
              </w:rPr>
            </w:pPr>
          </w:p>
        </w:tc>
        <w:tc>
          <w:tcPr>
            <w:tcW w:w="553" w:type="pct"/>
            <w:noWrap/>
            <w:vAlign w:val="center"/>
            <w:hideMark/>
          </w:tcPr>
          <w:p w14:paraId="263B343F"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4850164D" w14:textId="77777777" w:rsidR="00016183" w:rsidRPr="00770A87" w:rsidRDefault="00016183" w:rsidP="005E30D5">
            <w:pPr>
              <w:rPr>
                <w:lang w:eastAsia="zh-CN"/>
              </w:rPr>
            </w:pPr>
            <w:r w:rsidRPr="00770A87">
              <w:rPr>
                <w:lang w:eastAsia="zh-CN"/>
              </w:rPr>
              <w:t>4</w:t>
            </w:r>
          </w:p>
        </w:tc>
        <w:tc>
          <w:tcPr>
            <w:tcW w:w="313" w:type="pct"/>
            <w:noWrap/>
            <w:vAlign w:val="center"/>
            <w:hideMark/>
          </w:tcPr>
          <w:p w14:paraId="43745167" w14:textId="77777777" w:rsidR="00016183" w:rsidRPr="00770A87" w:rsidRDefault="00016183" w:rsidP="005E30D5">
            <w:pPr>
              <w:rPr>
                <w:lang w:eastAsia="zh-CN"/>
              </w:rPr>
            </w:pPr>
            <w:r w:rsidRPr="00770A87">
              <w:rPr>
                <w:lang w:eastAsia="zh-CN"/>
              </w:rPr>
              <w:t>1</w:t>
            </w:r>
          </w:p>
        </w:tc>
        <w:tc>
          <w:tcPr>
            <w:tcW w:w="284" w:type="pct"/>
            <w:noWrap/>
            <w:vAlign w:val="center"/>
            <w:hideMark/>
          </w:tcPr>
          <w:p w14:paraId="6063B68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C5F5321" w14:textId="77777777" w:rsidR="00016183" w:rsidRPr="00770A87" w:rsidRDefault="00016183" w:rsidP="005E30D5">
            <w:pPr>
              <w:rPr>
                <w:bCs/>
                <w:lang w:eastAsia="zh-CN"/>
              </w:rPr>
            </w:pPr>
            <w:r w:rsidRPr="00770A87">
              <w:rPr>
                <w:lang w:eastAsia="zh-CN"/>
              </w:rPr>
              <w:t>57.8</w:t>
            </w:r>
          </w:p>
        </w:tc>
        <w:tc>
          <w:tcPr>
            <w:tcW w:w="464" w:type="pct"/>
            <w:noWrap/>
            <w:vAlign w:val="center"/>
            <w:hideMark/>
          </w:tcPr>
          <w:p w14:paraId="20050842" w14:textId="77777777" w:rsidR="00016183" w:rsidRPr="00770A87" w:rsidRDefault="00016183" w:rsidP="005E30D5">
            <w:pPr>
              <w:rPr>
                <w:bCs/>
                <w:lang w:eastAsia="zh-CN"/>
              </w:rPr>
            </w:pPr>
            <w:r w:rsidRPr="00770A87">
              <w:rPr>
                <w:lang w:eastAsia="zh-CN"/>
              </w:rPr>
              <w:t>10001</w:t>
            </w:r>
          </w:p>
        </w:tc>
        <w:tc>
          <w:tcPr>
            <w:tcW w:w="446" w:type="pct"/>
            <w:noWrap/>
            <w:vAlign w:val="center"/>
            <w:hideMark/>
          </w:tcPr>
          <w:p w14:paraId="7C1A9BC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3D6E5EE"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63F9DA0" w14:textId="77777777" w:rsidR="00016183" w:rsidRPr="00770A87" w:rsidRDefault="00016183" w:rsidP="005E30D5">
            <w:pPr>
              <w:rPr>
                <w:bCs/>
                <w:lang w:eastAsia="zh-CN"/>
              </w:rPr>
            </w:pPr>
            <w:r w:rsidRPr="00770A87">
              <w:rPr>
                <w:lang w:eastAsia="zh-CN"/>
              </w:rPr>
              <w:t>0.07448</w:t>
            </w:r>
          </w:p>
        </w:tc>
      </w:tr>
      <w:tr w:rsidR="00016183" w:rsidRPr="00770A87" w14:paraId="788EFBBE" w14:textId="77777777" w:rsidTr="00805D31">
        <w:trPr>
          <w:trHeight w:val="287"/>
        </w:trPr>
        <w:tc>
          <w:tcPr>
            <w:tcW w:w="597" w:type="pct"/>
            <w:noWrap/>
            <w:vAlign w:val="center"/>
            <w:hideMark/>
          </w:tcPr>
          <w:p w14:paraId="6D3C09E1" w14:textId="77777777" w:rsidR="00016183" w:rsidRPr="00770A87" w:rsidRDefault="00016183" w:rsidP="005E30D5">
            <w:pPr>
              <w:rPr>
                <w:lang w:eastAsia="zh-CN"/>
              </w:rPr>
            </w:pPr>
          </w:p>
        </w:tc>
        <w:tc>
          <w:tcPr>
            <w:tcW w:w="553" w:type="pct"/>
            <w:noWrap/>
            <w:vAlign w:val="center"/>
            <w:hideMark/>
          </w:tcPr>
          <w:p w14:paraId="3353EE08"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35DF74F6" w14:textId="77777777" w:rsidR="00016183" w:rsidRPr="00770A87" w:rsidRDefault="00016183" w:rsidP="005E30D5">
            <w:pPr>
              <w:rPr>
                <w:lang w:eastAsia="zh-CN"/>
              </w:rPr>
            </w:pPr>
            <w:r w:rsidRPr="00770A87">
              <w:rPr>
                <w:lang w:eastAsia="zh-CN"/>
              </w:rPr>
              <w:t>4</w:t>
            </w:r>
          </w:p>
        </w:tc>
        <w:tc>
          <w:tcPr>
            <w:tcW w:w="313" w:type="pct"/>
            <w:noWrap/>
            <w:vAlign w:val="center"/>
            <w:hideMark/>
          </w:tcPr>
          <w:p w14:paraId="5896C2DA"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ABE1BF5"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A435C05" w14:textId="77777777" w:rsidR="00016183" w:rsidRPr="00770A87" w:rsidRDefault="00016183" w:rsidP="005E30D5">
            <w:pPr>
              <w:rPr>
                <w:bCs/>
                <w:lang w:eastAsia="zh-CN"/>
              </w:rPr>
            </w:pPr>
            <w:r w:rsidRPr="00770A87">
              <w:rPr>
                <w:lang w:eastAsia="zh-CN"/>
              </w:rPr>
              <w:t>41.3</w:t>
            </w:r>
          </w:p>
        </w:tc>
        <w:tc>
          <w:tcPr>
            <w:tcW w:w="464" w:type="pct"/>
            <w:noWrap/>
            <w:vAlign w:val="center"/>
            <w:hideMark/>
          </w:tcPr>
          <w:p w14:paraId="652E19BC" w14:textId="77777777" w:rsidR="00016183" w:rsidRPr="00770A87" w:rsidRDefault="00016183" w:rsidP="005E30D5">
            <w:pPr>
              <w:rPr>
                <w:bCs/>
                <w:lang w:eastAsia="zh-CN"/>
              </w:rPr>
            </w:pPr>
            <w:r w:rsidRPr="00770A87">
              <w:rPr>
                <w:lang w:eastAsia="zh-CN"/>
              </w:rPr>
              <w:t>7993.5</w:t>
            </w:r>
          </w:p>
        </w:tc>
        <w:tc>
          <w:tcPr>
            <w:tcW w:w="446" w:type="pct"/>
            <w:noWrap/>
            <w:vAlign w:val="center"/>
            <w:hideMark/>
          </w:tcPr>
          <w:p w14:paraId="349E2D0B"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332E07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1DA8E39" w14:textId="77777777" w:rsidR="00016183" w:rsidRPr="00770A87" w:rsidRDefault="00016183" w:rsidP="005E30D5">
            <w:pPr>
              <w:rPr>
                <w:bCs/>
                <w:lang w:eastAsia="zh-CN"/>
              </w:rPr>
            </w:pPr>
            <w:r w:rsidRPr="00770A87">
              <w:rPr>
                <w:lang w:eastAsia="zh-CN"/>
              </w:rPr>
              <w:t>0.07448</w:t>
            </w:r>
          </w:p>
        </w:tc>
      </w:tr>
      <w:tr w:rsidR="00016183" w:rsidRPr="00770A87" w14:paraId="2BFD5B9D" w14:textId="77777777" w:rsidTr="00805D31">
        <w:trPr>
          <w:trHeight w:val="287"/>
        </w:trPr>
        <w:tc>
          <w:tcPr>
            <w:tcW w:w="597" w:type="pct"/>
            <w:noWrap/>
            <w:vAlign w:val="center"/>
            <w:hideMark/>
          </w:tcPr>
          <w:p w14:paraId="205C9C77" w14:textId="77777777" w:rsidR="00016183" w:rsidRPr="00770A87" w:rsidRDefault="00016183" w:rsidP="005E30D5">
            <w:pPr>
              <w:rPr>
                <w:lang w:eastAsia="zh-CN"/>
              </w:rPr>
            </w:pPr>
          </w:p>
        </w:tc>
        <w:tc>
          <w:tcPr>
            <w:tcW w:w="553" w:type="pct"/>
            <w:noWrap/>
            <w:vAlign w:val="center"/>
            <w:hideMark/>
          </w:tcPr>
          <w:p w14:paraId="1BEB3F33"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2AE44352" w14:textId="77777777" w:rsidR="00016183" w:rsidRPr="00770A87" w:rsidRDefault="00016183" w:rsidP="005E30D5">
            <w:pPr>
              <w:rPr>
                <w:lang w:eastAsia="zh-CN"/>
              </w:rPr>
            </w:pPr>
            <w:r w:rsidRPr="00770A87">
              <w:rPr>
                <w:lang w:eastAsia="zh-CN"/>
              </w:rPr>
              <w:t>3</w:t>
            </w:r>
          </w:p>
        </w:tc>
        <w:tc>
          <w:tcPr>
            <w:tcW w:w="313" w:type="pct"/>
            <w:noWrap/>
            <w:vAlign w:val="center"/>
            <w:hideMark/>
          </w:tcPr>
          <w:p w14:paraId="11F778AF"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DDD8785" w14:textId="77777777" w:rsidR="00016183" w:rsidRPr="00770A87" w:rsidRDefault="00016183" w:rsidP="005E30D5">
            <w:pPr>
              <w:rPr>
                <w:lang w:eastAsia="zh-CN"/>
              </w:rPr>
            </w:pPr>
            <w:r w:rsidRPr="00770A87">
              <w:rPr>
                <w:lang w:eastAsia="zh-CN"/>
              </w:rPr>
              <w:t>0</w:t>
            </w:r>
          </w:p>
        </w:tc>
        <w:tc>
          <w:tcPr>
            <w:tcW w:w="544" w:type="pct"/>
            <w:noWrap/>
            <w:vAlign w:val="center"/>
            <w:hideMark/>
          </w:tcPr>
          <w:p w14:paraId="16A4F121" w14:textId="77777777" w:rsidR="00016183" w:rsidRPr="00770A87" w:rsidRDefault="00016183" w:rsidP="005E30D5">
            <w:pPr>
              <w:rPr>
                <w:bCs/>
                <w:lang w:eastAsia="zh-CN"/>
              </w:rPr>
            </w:pPr>
            <w:r w:rsidRPr="00770A87">
              <w:rPr>
                <w:lang w:eastAsia="zh-CN"/>
              </w:rPr>
              <w:t>27.2</w:t>
            </w:r>
          </w:p>
        </w:tc>
        <w:tc>
          <w:tcPr>
            <w:tcW w:w="464" w:type="pct"/>
            <w:noWrap/>
            <w:vAlign w:val="center"/>
            <w:hideMark/>
          </w:tcPr>
          <w:p w14:paraId="50C34379" w14:textId="77777777" w:rsidR="00016183" w:rsidRPr="00770A87" w:rsidRDefault="00016183" w:rsidP="005E30D5">
            <w:pPr>
              <w:rPr>
                <w:bCs/>
                <w:lang w:eastAsia="zh-CN"/>
              </w:rPr>
            </w:pPr>
            <w:r w:rsidRPr="00770A87">
              <w:rPr>
                <w:lang w:eastAsia="zh-CN"/>
              </w:rPr>
              <w:t>6935</w:t>
            </w:r>
          </w:p>
        </w:tc>
        <w:tc>
          <w:tcPr>
            <w:tcW w:w="446" w:type="pct"/>
            <w:noWrap/>
            <w:vAlign w:val="center"/>
            <w:hideMark/>
          </w:tcPr>
          <w:p w14:paraId="6E00538B"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D91EC7E"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22A4DF5" w14:textId="77777777" w:rsidR="00016183" w:rsidRPr="00770A87" w:rsidRDefault="00016183" w:rsidP="005E30D5">
            <w:pPr>
              <w:rPr>
                <w:bCs/>
                <w:lang w:eastAsia="zh-CN"/>
              </w:rPr>
            </w:pPr>
            <w:r w:rsidRPr="00770A87">
              <w:rPr>
                <w:lang w:eastAsia="zh-CN"/>
              </w:rPr>
              <w:t>0.07448</w:t>
            </w:r>
          </w:p>
        </w:tc>
      </w:tr>
      <w:tr w:rsidR="00016183" w:rsidRPr="00770A87" w14:paraId="28F41D12" w14:textId="77777777" w:rsidTr="00805D31">
        <w:trPr>
          <w:trHeight w:val="287"/>
        </w:trPr>
        <w:tc>
          <w:tcPr>
            <w:tcW w:w="597" w:type="pct"/>
            <w:noWrap/>
            <w:vAlign w:val="center"/>
            <w:hideMark/>
          </w:tcPr>
          <w:p w14:paraId="31B064F0" w14:textId="77777777" w:rsidR="00016183" w:rsidRPr="00770A87" w:rsidRDefault="00016183" w:rsidP="005E30D5">
            <w:pPr>
              <w:rPr>
                <w:lang w:eastAsia="zh-CN"/>
              </w:rPr>
            </w:pPr>
          </w:p>
        </w:tc>
        <w:tc>
          <w:tcPr>
            <w:tcW w:w="553" w:type="pct"/>
            <w:noWrap/>
            <w:vAlign w:val="center"/>
            <w:hideMark/>
          </w:tcPr>
          <w:p w14:paraId="571D1FEE"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135ED803"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891A9CE" w14:textId="77777777" w:rsidR="00016183" w:rsidRPr="00770A87" w:rsidRDefault="00016183" w:rsidP="005E30D5">
            <w:pPr>
              <w:rPr>
                <w:lang w:eastAsia="zh-CN"/>
              </w:rPr>
            </w:pPr>
            <w:r w:rsidRPr="00770A87">
              <w:rPr>
                <w:lang w:eastAsia="zh-CN"/>
              </w:rPr>
              <w:t>0</w:t>
            </w:r>
          </w:p>
        </w:tc>
        <w:tc>
          <w:tcPr>
            <w:tcW w:w="284" w:type="pct"/>
            <w:noWrap/>
            <w:vAlign w:val="center"/>
            <w:hideMark/>
          </w:tcPr>
          <w:p w14:paraId="472C1EF3"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2AC2553" w14:textId="77777777" w:rsidR="00016183" w:rsidRPr="00770A87" w:rsidRDefault="00016183" w:rsidP="005E30D5">
            <w:pPr>
              <w:rPr>
                <w:bCs/>
                <w:lang w:eastAsia="zh-CN"/>
              </w:rPr>
            </w:pPr>
            <w:r w:rsidRPr="00770A87">
              <w:rPr>
                <w:lang w:eastAsia="zh-CN"/>
              </w:rPr>
              <w:t>22.1</w:t>
            </w:r>
          </w:p>
        </w:tc>
        <w:tc>
          <w:tcPr>
            <w:tcW w:w="464" w:type="pct"/>
            <w:noWrap/>
            <w:vAlign w:val="center"/>
            <w:hideMark/>
          </w:tcPr>
          <w:p w14:paraId="21209AD9" w14:textId="77777777" w:rsidR="00016183" w:rsidRPr="00770A87" w:rsidRDefault="00016183" w:rsidP="005E30D5">
            <w:pPr>
              <w:rPr>
                <w:bCs/>
                <w:lang w:eastAsia="zh-CN"/>
              </w:rPr>
            </w:pPr>
            <w:r w:rsidRPr="00770A87">
              <w:rPr>
                <w:lang w:eastAsia="zh-CN"/>
              </w:rPr>
              <w:t>5037</w:t>
            </w:r>
          </w:p>
        </w:tc>
        <w:tc>
          <w:tcPr>
            <w:tcW w:w="446" w:type="pct"/>
            <w:noWrap/>
            <w:vAlign w:val="center"/>
            <w:hideMark/>
          </w:tcPr>
          <w:p w14:paraId="7AE14B6D"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0178837"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1D163F3" w14:textId="77777777" w:rsidR="00016183" w:rsidRPr="00770A87" w:rsidRDefault="00016183" w:rsidP="005E30D5">
            <w:pPr>
              <w:rPr>
                <w:bCs/>
                <w:lang w:eastAsia="zh-CN"/>
              </w:rPr>
            </w:pPr>
            <w:r w:rsidRPr="00770A87">
              <w:rPr>
                <w:lang w:eastAsia="zh-CN"/>
              </w:rPr>
              <w:t>0.07448</w:t>
            </w:r>
          </w:p>
        </w:tc>
      </w:tr>
      <w:tr w:rsidR="00016183" w:rsidRPr="00770A87" w14:paraId="629068AA" w14:textId="77777777" w:rsidTr="00805D31">
        <w:trPr>
          <w:trHeight w:val="287"/>
        </w:trPr>
        <w:tc>
          <w:tcPr>
            <w:tcW w:w="597" w:type="pct"/>
            <w:noWrap/>
            <w:vAlign w:val="center"/>
            <w:hideMark/>
          </w:tcPr>
          <w:p w14:paraId="380C136E" w14:textId="77777777" w:rsidR="00016183" w:rsidRPr="00770A87" w:rsidRDefault="00016183" w:rsidP="005E30D5">
            <w:pPr>
              <w:rPr>
                <w:lang w:eastAsia="zh-CN"/>
              </w:rPr>
            </w:pPr>
          </w:p>
        </w:tc>
        <w:tc>
          <w:tcPr>
            <w:tcW w:w="553" w:type="pct"/>
            <w:noWrap/>
            <w:vAlign w:val="center"/>
            <w:hideMark/>
          </w:tcPr>
          <w:p w14:paraId="42523F46"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685231E0"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4504939"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715EA4D"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ECA303C" w14:textId="77777777" w:rsidR="00016183" w:rsidRPr="00770A87" w:rsidRDefault="00016183" w:rsidP="005E30D5">
            <w:pPr>
              <w:rPr>
                <w:bCs/>
                <w:lang w:eastAsia="zh-CN"/>
              </w:rPr>
            </w:pPr>
            <w:r w:rsidRPr="00770A87">
              <w:rPr>
                <w:lang w:eastAsia="zh-CN"/>
              </w:rPr>
              <w:t>52.8</w:t>
            </w:r>
          </w:p>
        </w:tc>
        <w:tc>
          <w:tcPr>
            <w:tcW w:w="464" w:type="pct"/>
            <w:noWrap/>
            <w:vAlign w:val="center"/>
            <w:hideMark/>
          </w:tcPr>
          <w:p w14:paraId="5DA96AB3" w14:textId="77777777" w:rsidR="00016183" w:rsidRPr="00770A87" w:rsidRDefault="00016183" w:rsidP="005E30D5">
            <w:pPr>
              <w:rPr>
                <w:bCs/>
                <w:lang w:eastAsia="zh-CN"/>
              </w:rPr>
            </w:pPr>
            <w:r w:rsidRPr="00770A87">
              <w:rPr>
                <w:lang w:eastAsia="zh-CN"/>
              </w:rPr>
              <w:t>9599.5</w:t>
            </w:r>
          </w:p>
        </w:tc>
        <w:tc>
          <w:tcPr>
            <w:tcW w:w="446" w:type="pct"/>
            <w:noWrap/>
            <w:vAlign w:val="center"/>
            <w:hideMark/>
          </w:tcPr>
          <w:p w14:paraId="476F4D7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3FA978F"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F950293" w14:textId="77777777" w:rsidR="00016183" w:rsidRPr="00770A87" w:rsidRDefault="00016183" w:rsidP="005E30D5">
            <w:pPr>
              <w:rPr>
                <w:bCs/>
                <w:lang w:eastAsia="zh-CN"/>
              </w:rPr>
            </w:pPr>
            <w:r w:rsidRPr="00770A87">
              <w:rPr>
                <w:lang w:eastAsia="zh-CN"/>
              </w:rPr>
              <w:t>0.07448</w:t>
            </w:r>
          </w:p>
        </w:tc>
      </w:tr>
      <w:tr w:rsidR="00016183" w:rsidRPr="00770A87" w14:paraId="3918D428" w14:textId="77777777" w:rsidTr="00805D31">
        <w:trPr>
          <w:trHeight w:val="287"/>
        </w:trPr>
        <w:tc>
          <w:tcPr>
            <w:tcW w:w="597" w:type="pct"/>
            <w:noWrap/>
            <w:vAlign w:val="center"/>
            <w:hideMark/>
          </w:tcPr>
          <w:p w14:paraId="590C227D" w14:textId="77777777" w:rsidR="00016183" w:rsidRPr="00770A87" w:rsidRDefault="00016183" w:rsidP="005E30D5">
            <w:pPr>
              <w:rPr>
                <w:lang w:eastAsia="zh-CN"/>
              </w:rPr>
            </w:pPr>
          </w:p>
        </w:tc>
        <w:tc>
          <w:tcPr>
            <w:tcW w:w="553" w:type="pct"/>
            <w:noWrap/>
            <w:vAlign w:val="center"/>
            <w:hideMark/>
          </w:tcPr>
          <w:p w14:paraId="4194025B"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662B3AF1" w14:textId="77777777" w:rsidR="00016183" w:rsidRPr="00770A87" w:rsidRDefault="00016183" w:rsidP="005E30D5">
            <w:pPr>
              <w:rPr>
                <w:lang w:eastAsia="zh-CN"/>
              </w:rPr>
            </w:pPr>
            <w:r w:rsidRPr="00770A87">
              <w:rPr>
                <w:lang w:eastAsia="zh-CN"/>
              </w:rPr>
              <w:t>3</w:t>
            </w:r>
          </w:p>
        </w:tc>
        <w:tc>
          <w:tcPr>
            <w:tcW w:w="313" w:type="pct"/>
            <w:noWrap/>
            <w:vAlign w:val="center"/>
            <w:hideMark/>
          </w:tcPr>
          <w:p w14:paraId="2381203F"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BBECB8F"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193E90A" w14:textId="77777777" w:rsidR="00016183" w:rsidRPr="00770A87" w:rsidRDefault="00016183" w:rsidP="005E30D5">
            <w:pPr>
              <w:rPr>
                <w:bCs/>
                <w:lang w:eastAsia="zh-CN"/>
              </w:rPr>
            </w:pPr>
            <w:r w:rsidRPr="00770A87">
              <w:rPr>
                <w:lang w:eastAsia="zh-CN"/>
              </w:rPr>
              <w:t>47.7</w:t>
            </w:r>
          </w:p>
        </w:tc>
        <w:tc>
          <w:tcPr>
            <w:tcW w:w="464" w:type="pct"/>
            <w:noWrap/>
            <w:vAlign w:val="center"/>
            <w:hideMark/>
          </w:tcPr>
          <w:p w14:paraId="32601866" w14:textId="77777777" w:rsidR="00016183" w:rsidRPr="00770A87" w:rsidRDefault="00016183" w:rsidP="005E30D5">
            <w:pPr>
              <w:rPr>
                <w:bCs/>
                <w:lang w:eastAsia="zh-CN"/>
              </w:rPr>
            </w:pPr>
            <w:r w:rsidRPr="00770A87">
              <w:rPr>
                <w:lang w:eastAsia="zh-CN"/>
              </w:rPr>
              <w:t>7701.5</w:t>
            </w:r>
          </w:p>
        </w:tc>
        <w:tc>
          <w:tcPr>
            <w:tcW w:w="446" w:type="pct"/>
            <w:noWrap/>
            <w:vAlign w:val="center"/>
            <w:hideMark/>
          </w:tcPr>
          <w:p w14:paraId="2B94CCE2"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684CD0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FBB221F" w14:textId="77777777" w:rsidR="00016183" w:rsidRPr="00770A87" w:rsidRDefault="00016183" w:rsidP="005E30D5">
            <w:pPr>
              <w:rPr>
                <w:bCs/>
                <w:lang w:eastAsia="zh-CN"/>
              </w:rPr>
            </w:pPr>
            <w:r w:rsidRPr="00770A87">
              <w:rPr>
                <w:lang w:eastAsia="zh-CN"/>
              </w:rPr>
              <w:t>0.07448</w:t>
            </w:r>
          </w:p>
        </w:tc>
      </w:tr>
      <w:tr w:rsidR="00016183" w:rsidRPr="00770A87" w14:paraId="7032E289" w14:textId="77777777" w:rsidTr="00805D31">
        <w:trPr>
          <w:trHeight w:val="287"/>
        </w:trPr>
        <w:tc>
          <w:tcPr>
            <w:tcW w:w="597" w:type="pct"/>
            <w:noWrap/>
            <w:vAlign w:val="center"/>
            <w:hideMark/>
          </w:tcPr>
          <w:p w14:paraId="088FD4A8" w14:textId="77777777" w:rsidR="00016183" w:rsidRPr="00770A87" w:rsidRDefault="00016183" w:rsidP="005E30D5">
            <w:pPr>
              <w:rPr>
                <w:lang w:eastAsia="zh-CN"/>
              </w:rPr>
            </w:pPr>
          </w:p>
        </w:tc>
        <w:tc>
          <w:tcPr>
            <w:tcW w:w="553" w:type="pct"/>
            <w:noWrap/>
            <w:vAlign w:val="center"/>
            <w:hideMark/>
          </w:tcPr>
          <w:p w14:paraId="10DDE782"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2C071BBA" w14:textId="77777777" w:rsidR="00016183" w:rsidRPr="00770A87" w:rsidRDefault="00016183" w:rsidP="005E30D5">
            <w:pPr>
              <w:rPr>
                <w:lang w:eastAsia="zh-CN"/>
              </w:rPr>
            </w:pPr>
            <w:r w:rsidRPr="00770A87">
              <w:rPr>
                <w:lang w:eastAsia="zh-CN"/>
              </w:rPr>
              <w:t>2</w:t>
            </w:r>
          </w:p>
        </w:tc>
        <w:tc>
          <w:tcPr>
            <w:tcW w:w="313" w:type="pct"/>
            <w:noWrap/>
            <w:vAlign w:val="center"/>
            <w:hideMark/>
          </w:tcPr>
          <w:p w14:paraId="27BF7C93"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81ACA3F"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6CDD197" w14:textId="77777777" w:rsidR="00016183" w:rsidRPr="00770A87" w:rsidRDefault="00016183" w:rsidP="005E30D5">
            <w:pPr>
              <w:rPr>
                <w:bCs/>
                <w:lang w:eastAsia="zh-CN"/>
              </w:rPr>
            </w:pPr>
            <w:r w:rsidRPr="00770A87">
              <w:rPr>
                <w:lang w:eastAsia="zh-CN"/>
              </w:rPr>
              <w:t>23.4</w:t>
            </w:r>
          </w:p>
        </w:tc>
        <w:tc>
          <w:tcPr>
            <w:tcW w:w="464" w:type="pct"/>
            <w:noWrap/>
            <w:vAlign w:val="center"/>
            <w:hideMark/>
          </w:tcPr>
          <w:p w14:paraId="10EE6DB1" w14:textId="77777777" w:rsidR="00016183" w:rsidRPr="00770A87" w:rsidRDefault="00016183" w:rsidP="005E30D5">
            <w:pPr>
              <w:rPr>
                <w:bCs/>
                <w:lang w:eastAsia="zh-CN"/>
              </w:rPr>
            </w:pPr>
            <w:r w:rsidRPr="00770A87">
              <w:rPr>
                <w:lang w:eastAsia="zh-CN"/>
              </w:rPr>
              <w:t>5621</w:t>
            </w:r>
          </w:p>
        </w:tc>
        <w:tc>
          <w:tcPr>
            <w:tcW w:w="446" w:type="pct"/>
            <w:noWrap/>
            <w:vAlign w:val="center"/>
            <w:hideMark/>
          </w:tcPr>
          <w:p w14:paraId="25F2DEFE"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16178E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367624C" w14:textId="77777777" w:rsidR="00016183" w:rsidRPr="00770A87" w:rsidRDefault="00016183" w:rsidP="005E30D5">
            <w:pPr>
              <w:rPr>
                <w:bCs/>
                <w:lang w:eastAsia="zh-CN"/>
              </w:rPr>
            </w:pPr>
            <w:r w:rsidRPr="00770A87">
              <w:rPr>
                <w:lang w:eastAsia="zh-CN"/>
              </w:rPr>
              <w:t>0.07448</w:t>
            </w:r>
          </w:p>
        </w:tc>
      </w:tr>
      <w:tr w:rsidR="00016183" w:rsidRPr="00770A87" w14:paraId="7F7CD1AC" w14:textId="77777777" w:rsidTr="00805D31">
        <w:trPr>
          <w:trHeight w:val="287"/>
        </w:trPr>
        <w:tc>
          <w:tcPr>
            <w:tcW w:w="597" w:type="pct"/>
            <w:noWrap/>
            <w:vAlign w:val="center"/>
            <w:hideMark/>
          </w:tcPr>
          <w:p w14:paraId="6B29954F" w14:textId="77777777" w:rsidR="00016183" w:rsidRPr="00770A87" w:rsidRDefault="00016183" w:rsidP="005E30D5">
            <w:pPr>
              <w:rPr>
                <w:lang w:eastAsia="zh-CN"/>
              </w:rPr>
            </w:pPr>
          </w:p>
        </w:tc>
        <w:tc>
          <w:tcPr>
            <w:tcW w:w="553" w:type="pct"/>
            <w:noWrap/>
            <w:vAlign w:val="center"/>
            <w:hideMark/>
          </w:tcPr>
          <w:p w14:paraId="3551D523"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1F6A66AD" w14:textId="77777777" w:rsidR="00016183" w:rsidRPr="00770A87" w:rsidRDefault="00016183" w:rsidP="005E30D5">
            <w:pPr>
              <w:rPr>
                <w:lang w:eastAsia="zh-CN"/>
              </w:rPr>
            </w:pPr>
            <w:r w:rsidRPr="00770A87">
              <w:rPr>
                <w:lang w:eastAsia="zh-CN"/>
              </w:rPr>
              <w:t>2</w:t>
            </w:r>
          </w:p>
        </w:tc>
        <w:tc>
          <w:tcPr>
            <w:tcW w:w="313" w:type="pct"/>
            <w:noWrap/>
            <w:vAlign w:val="center"/>
            <w:hideMark/>
          </w:tcPr>
          <w:p w14:paraId="4FF1AED9"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5CD96EC" w14:textId="77777777" w:rsidR="00016183" w:rsidRPr="00770A87" w:rsidRDefault="00016183" w:rsidP="005E30D5">
            <w:pPr>
              <w:rPr>
                <w:lang w:eastAsia="zh-CN"/>
              </w:rPr>
            </w:pPr>
            <w:r w:rsidRPr="00770A87">
              <w:rPr>
                <w:lang w:eastAsia="zh-CN"/>
              </w:rPr>
              <w:t>1</w:t>
            </w:r>
          </w:p>
        </w:tc>
        <w:tc>
          <w:tcPr>
            <w:tcW w:w="544" w:type="pct"/>
            <w:noWrap/>
            <w:vAlign w:val="center"/>
            <w:hideMark/>
          </w:tcPr>
          <w:p w14:paraId="3B239847" w14:textId="77777777" w:rsidR="00016183" w:rsidRPr="00770A87" w:rsidRDefault="00016183" w:rsidP="005E30D5">
            <w:pPr>
              <w:rPr>
                <w:bCs/>
                <w:lang w:eastAsia="zh-CN"/>
              </w:rPr>
            </w:pPr>
            <w:r w:rsidRPr="00770A87">
              <w:rPr>
                <w:lang w:eastAsia="zh-CN"/>
              </w:rPr>
              <w:t>10.6</w:t>
            </w:r>
          </w:p>
        </w:tc>
        <w:tc>
          <w:tcPr>
            <w:tcW w:w="464" w:type="pct"/>
            <w:noWrap/>
            <w:vAlign w:val="center"/>
            <w:hideMark/>
          </w:tcPr>
          <w:p w14:paraId="5F95ACA4" w14:textId="77777777" w:rsidR="00016183" w:rsidRPr="00770A87" w:rsidRDefault="00016183" w:rsidP="005E30D5">
            <w:pPr>
              <w:rPr>
                <w:bCs/>
                <w:lang w:eastAsia="zh-CN"/>
              </w:rPr>
            </w:pPr>
            <w:r w:rsidRPr="00770A87">
              <w:rPr>
                <w:lang w:eastAsia="zh-CN"/>
              </w:rPr>
              <w:t>4161</w:t>
            </w:r>
          </w:p>
        </w:tc>
        <w:tc>
          <w:tcPr>
            <w:tcW w:w="446" w:type="pct"/>
            <w:noWrap/>
            <w:vAlign w:val="center"/>
            <w:hideMark/>
          </w:tcPr>
          <w:p w14:paraId="0C0CE90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6552030"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AC0BF6E" w14:textId="77777777" w:rsidR="00016183" w:rsidRPr="00770A87" w:rsidRDefault="00016183" w:rsidP="005E30D5">
            <w:pPr>
              <w:rPr>
                <w:bCs/>
                <w:lang w:eastAsia="zh-CN"/>
              </w:rPr>
            </w:pPr>
            <w:r w:rsidRPr="00770A87">
              <w:rPr>
                <w:lang w:eastAsia="zh-CN"/>
              </w:rPr>
              <w:t>0.07448</w:t>
            </w:r>
          </w:p>
        </w:tc>
      </w:tr>
      <w:tr w:rsidR="00016183" w:rsidRPr="00770A87" w14:paraId="207F0F8B" w14:textId="77777777" w:rsidTr="00805D31">
        <w:trPr>
          <w:trHeight w:val="287"/>
        </w:trPr>
        <w:tc>
          <w:tcPr>
            <w:tcW w:w="597" w:type="pct"/>
            <w:noWrap/>
            <w:vAlign w:val="center"/>
            <w:hideMark/>
          </w:tcPr>
          <w:p w14:paraId="7284B735" w14:textId="77777777" w:rsidR="00016183" w:rsidRPr="00770A87" w:rsidRDefault="00016183" w:rsidP="005E30D5">
            <w:pPr>
              <w:rPr>
                <w:lang w:eastAsia="zh-CN"/>
              </w:rPr>
            </w:pPr>
          </w:p>
        </w:tc>
        <w:tc>
          <w:tcPr>
            <w:tcW w:w="553" w:type="pct"/>
            <w:noWrap/>
            <w:vAlign w:val="center"/>
            <w:hideMark/>
          </w:tcPr>
          <w:p w14:paraId="687552AE"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77F1C2BC" w14:textId="77777777" w:rsidR="00016183" w:rsidRPr="00770A87" w:rsidRDefault="00016183" w:rsidP="005E30D5">
            <w:pPr>
              <w:rPr>
                <w:lang w:eastAsia="zh-CN"/>
              </w:rPr>
            </w:pPr>
            <w:r w:rsidRPr="00770A87">
              <w:rPr>
                <w:lang w:eastAsia="zh-CN"/>
              </w:rPr>
              <w:t>2</w:t>
            </w:r>
          </w:p>
        </w:tc>
        <w:tc>
          <w:tcPr>
            <w:tcW w:w="313" w:type="pct"/>
            <w:noWrap/>
            <w:vAlign w:val="center"/>
            <w:hideMark/>
          </w:tcPr>
          <w:p w14:paraId="10C8AB39"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D5D662C" w14:textId="77777777" w:rsidR="00016183" w:rsidRPr="00770A87" w:rsidRDefault="00016183" w:rsidP="005E30D5">
            <w:pPr>
              <w:rPr>
                <w:lang w:eastAsia="zh-CN"/>
              </w:rPr>
            </w:pPr>
            <w:r w:rsidRPr="00770A87">
              <w:rPr>
                <w:lang w:eastAsia="zh-CN"/>
              </w:rPr>
              <w:t>0</w:t>
            </w:r>
          </w:p>
        </w:tc>
        <w:tc>
          <w:tcPr>
            <w:tcW w:w="544" w:type="pct"/>
            <w:noWrap/>
            <w:vAlign w:val="center"/>
            <w:hideMark/>
          </w:tcPr>
          <w:p w14:paraId="0325963B" w14:textId="77777777" w:rsidR="00016183" w:rsidRPr="00770A87" w:rsidRDefault="00016183" w:rsidP="005E30D5">
            <w:pPr>
              <w:rPr>
                <w:bCs/>
                <w:lang w:eastAsia="zh-CN"/>
              </w:rPr>
            </w:pPr>
            <w:r w:rsidRPr="00770A87">
              <w:rPr>
                <w:lang w:eastAsia="zh-CN"/>
              </w:rPr>
              <w:t>49</w:t>
            </w:r>
          </w:p>
        </w:tc>
        <w:tc>
          <w:tcPr>
            <w:tcW w:w="464" w:type="pct"/>
            <w:noWrap/>
            <w:vAlign w:val="center"/>
            <w:hideMark/>
          </w:tcPr>
          <w:p w14:paraId="54010CCE" w14:textId="77777777" w:rsidR="00016183" w:rsidRPr="00770A87" w:rsidRDefault="00016183" w:rsidP="005E30D5">
            <w:pPr>
              <w:rPr>
                <w:bCs/>
                <w:lang w:eastAsia="zh-CN"/>
              </w:rPr>
            </w:pPr>
            <w:r w:rsidRPr="00770A87">
              <w:rPr>
                <w:lang w:eastAsia="zh-CN"/>
              </w:rPr>
              <w:t>8285.5</w:t>
            </w:r>
          </w:p>
        </w:tc>
        <w:tc>
          <w:tcPr>
            <w:tcW w:w="446" w:type="pct"/>
            <w:noWrap/>
            <w:vAlign w:val="center"/>
            <w:hideMark/>
          </w:tcPr>
          <w:p w14:paraId="47551D9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75D2A2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C2632FE" w14:textId="77777777" w:rsidR="00016183" w:rsidRPr="00770A87" w:rsidRDefault="00016183" w:rsidP="005E30D5">
            <w:pPr>
              <w:rPr>
                <w:bCs/>
                <w:lang w:eastAsia="zh-CN"/>
              </w:rPr>
            </w:pPr>
            <w:r w:rsidRPr="00770A87">
              <w:rPr>
                <w:lang w:eastAsia="zh-CN"/>
              </w:rPr>
              <w:t>0.07448</w:t>
            </w:r>
          </w:p>
        </w:tc>
      </w:tr>
      <w:tr w:rsidR="00016183" w:rsidRPr="00770A87" w14:paraId="744FA4EC" w14:textId="77777777" w:rsidTr="00805D31">
        <w:trPr>
          <w:trHeight w:val="287"/>
        </w:trPr>
        <w:tc>
          <w:tcPr>
            <w:tcW w:w="597" w:type="pct"/>
            <w:noWrap/>
            <w:vAlign w:val="center"/>
            <w:hideMark/>
          </w:tcPr>
          <w:p w14:paraId="45841619" w14:textId="77777777" w:rsidR="00016183" w:rsidRPr="00770A87" w:rsidRDefault="00016183" w:rsidP="005E30D5">
            <w:pPr>
              <w:rPr>
                <w:lang w:eastAsia="zh-CN"/>
              </w:rPr>
            </w:pPr>
          </w:p>
        </w:tc>
        <w:tc>
          <w:tcPr>
            <w:tcW w:w="553" w:type="pct"/>
            <w:noWrap/>
            <w:vAlign w:val="center"/>
            <w:hideMark/>
          </w:tcPr>
          <w:p w14:paraId="7750854F"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67172BCC" w14:textId="77777777" w:rsidR="00016183" w:rsidRPr="00770A87" w:rsidRDefault="00016183" w:rsidP="005E30D5">
            <w:pPr>
              <w:rPr>
                <w:lang w:eastAsia="zh-CN"/>
              </w:rPr>
            </w:pPr>
            <w:r w:rsidRPr="00770A87">
              <w:rPr>
                <w:lang w:eastAsia="zh-CN"/>
              </w:rPr>
              <w:t>2</w:t>
            </w:r>
          </w:p>
        </w:tc>
        <w:tc>
          <w:tcPr>
            <w:tcW w:w="313" w:type="pct"/>
            <w:noWrap/>
            <w:vAlign w:val="center"/>
            <w:hideMark/>
          </w:tcPr>
          <w:p w14:paraId="7EF813F0"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E21CE6F" w14:textId="77777777" w:rsidR="00016183" w:rsidRPr="00770A87" w:rsidRDefault="00016183" w:rsidP="005E30D5">
            <w:pPr>
              <w:rPr>
                <w:lang w:eastAsia="zh-CN"/>
              </w:rPr>
            </w:pPr>
            <w:r w:rsidRPr="00770A87">
              <w:rPr>
                <w:lang w:eastAsia="zh-CN"/>
              </w:rPr>
              <w:t>1</w:t>
            </w:r>
          </w:p>
        </w:tc>
        <w:tc>
          <w:tcPr>
            <w:tcW w:w="544" w:type="pct"/>
            <w:noWrap/>
            <w:vAlign w:val="center"/>
            <w:hideMark/>
          </w:tcPr>
          <w:p w14:paraId="41F92FB2" w14:textId="77777777" w:rsidR="00016183" w:rsidRPr="00770A87" w:rsidRDefault="00016183" w:rsidP="005E30D5">
            <w:pPr>
              <w:rPr>
                <w:bCs/>
                <w:lang w:eastAsia="zh-CN"/>
              </w:rPr>
            </w:pPr>
            <w:r w:rsidRPr="00770A87">
              <w:rPr>
                <w:lang w:eastAsia="zh-CN"/>
              </w:rPr>
              <w:t>36.1</w:t>
            </w:r>
          </w:p>
        </w:tc>
        <w:tc>
          <w:tcPr>
            <w:tcW w:w="464" w:type="pct"/>
            <w:noWrap/>
            <w:vAlign w:val="center"/>
            <w:hideMark/>
          </w:tcPr>
          <w:p w14:paraId="0FA7A26C" w14:textId="77777777" w:rsidR="00016183" w:rsidRPr="00770A87" w:rsidRDefault="00016183" w:rsidP="005E30D5">
            <w:pPr>
              <w:rPr>
                <w:bCs/>
                <w:lang w:eastAsia="zh-CN"/>
              </w:rPr>
            </w:pPr>
            <w:r w:rsidRPr="00770A87">
              <w:rPr>
                <w:lang w:eastAsia="zh-CN"/>
              </w:rPr>
              <w:t>6862</w:t>
            </w:r>
          </w:p>
        </w:tc>
        <w:tc>
          <w:tcPr>
            <w:tcW w:w="446" w:type="pct"/>
            <w:noWrap/>
            <w:vAlign w:val="center"/>
            <w:hideMark/>
          </w:tcPr>
          <w:p w14:paraId="2D0ECC2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BBA892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E2C4B40" w14:textId="77777777" w:rsidR="00016183" w:rsidRPr="00770A87" w:rsidRDefault="00016183" w:rsidP="005E30D5">
            <w:pPr>
              <w:rPr>
                <w:bCs/>
                <w:lang w:eastAsia="zh-CN"/>
              </w:rPr>
            </w:pPr>
            <w:r w:rsidRPr="00770A87">
              <w:rPr>
                <w:lang w:eastAsia="zh-CN"/>
              </w:rPr>
              <w:t>0.07448</w:t>
            </w:r>
          </w:p>
        </w:tc>
      </w:tr>
      <w:tr w:rsidR="00016183" w:rsidRPr="00770A87" w14:paraId="09B33115" w14:textId="77777777" w:rsidTr="00805D31">
        <w:trPr>
          <w:trHeight w:val="287"/>
        </w:trPr>
        <w:tc>
          <w:tcPr>
            <w:tcW w:w="597" w:type="pct"/>
            <w:noWrap/>
            <w:vAlign w:val="center"/>
            <w:hideMark/>
          </w:tcPr>
          <w:p w14:paraId="2E76E74C" w14:textId="77777777" w:rsidR="00016183" w:rsidRPr="00770A87" w:rsidRDefault="00016183" w:rsidP="005E30D5">
            <w:pPr>
              <w:rPr>
                <w:lang w:eastAsia="zh-CN"/>
              </w:rPr>
            </w:pPr>
          </w:p>
        </w:tc>
        <w:tc>
          <w:tcPr>
            <w:tcW w:w="553" w:type="pct"/>
            <w:noWrap/>
            <w:vAlign w:val="center"/>
            <w:hideMark/>
          </w:tcPr>
          <w:p w14:paraId="2294284D"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28DAD5B6" w14:textId="77777777" w:rsidR="00016183" w:rsidRPr="00770A87" w:rsidRDefault="00016183" w:rsidP="005E30D5">
            <w:pPr>
              <w:rPr>
                <w:lang w:eastAsia="zh-CN"/>
              </w:rPr>
            </w:pPr>
            <w:r w:rsidRPr="00770A87">
              <w:rPr>
                <w:lang w:eastAsia="zh-CN"/>
              </w:rPr>
              <w:t>1</w:t>
            </w:r>
          </w:p>
        </w:tc>
        <w:tc>
          <w:tcPr>
            <w:tcW w:w="313" w:type="pct"/>
            <w:noWrap/>
            <w:vAlign w:val="center"/>
            <w:hideMark/>
          </w:tcPr>
          <w:p w14:paraId="6E456262"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6DC3D70" w14:textId="77777777" w:rsidR="00016183" w:rsidRPr="00770A87" w:rsidRDefault="00016183" w:rsidP="005E30D5">
            <w:pPr>
              <w:rPr>
                <w:lang w:eastAsia="zh-CN"/>
              </w:rPr>
            </w:pPr>
            <w:r w:rsidRPr="00770A87">
              <w:rPr>
                <w:lang w:eastAsia="zh-CN"/>
              </w:rPr>
              <w:t>0</w:t>
            </w:r>
          </w:p>
        </w:tc>
        <w:tc>
          <w:tcPr>
            <w:tcW w:w="544" w:type="pct"/>
            <w:noWrap/>
            <w:vAlign w:val="center"/>
            <w:hideMark/>
          </w:tcPr>
          <w:p w14:paraId="7A2DEAFE" w14:textId="77777777" w:rsidR="00016183" w:rsidRPr="00770A87" w:rsidRDefault="00016183" w:rsidP="005E30D5">
            <w:pPr>
              <w:rPr>
                <w:bCs/>
                <w:lang w:eastAsia="zh-CN"/>
              </w:rPr>
            </w:pPr>
            <w:r w:rsidRPr="00770A87">
              <w:rPr>
                <w:lang w:eastAsia="zh-CN"/>
              </w:rPr>
              <w:t>16.9</w:t>
            </w:r>
          </w:p>
        </w:tc>
        <w:tc>
          <w:tcPr>
            <w:tcW w:w="464" w:type="pct"/>
            <w:noWrap/>
            <w:vAlign w:val="center"/>
            <w:hideMark/>
          </w:tcPr>
          <w:p w14:paraId="4E9D1579" w14:textId="77777777" w:rsidR="00016183" w:rsidRPr="00770A87" w:rsidRDefault="00016183" w:rsidP="005E30D5">
            <w:pPr>
              <w:rPr>
                <w:bCs/>
                <w:lang w:eastAsia="zh-CN"/>
              </w:rPr>
            </w:pPr>
            <w:r w:rsidRPr="00770A87">
              <w:rPr>
                <w:lang w:eastAsia="zh-CN"/>
              </w:rPr>
              <w:t>3285</w:t>
            </w:r>
          </w:p>
        </w:tc>
        <w:tc>
          <w:tcPr>
            <w:tcW w:w="446" w:type="pct"/>
            <w:noWrap/>
            <w:vAlign w:val="center"/>
            <w:hideMark/>
          </w:tcPr>
          <w:p w14:paraId="7B4D9EE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BD58C2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A6EDA22" w14:textId="77777777" w:rsidR="00016183" w:rsidRPr="00770A87" w:rsidRDefault="00016183" w:rsidP="005E30D5">
            <w:pPr>
              <w:rPr>
                <w:bCs/>
                <w:lang w:eastAsia="zh-CN"/>
              </w:rPr>
            </w:pPr>
            <w:r w:rsidRPr="00770A87">
              <w:rPr>
                <w:lang w:eastAsia="zh-CN"/>
              </w:rPr>
              <w:t>0.07448</w:t>
            </w:r>
          </w:p>
        </w:tc>
      </w:tr>
      <w:tr w:rsidR="00016183" w:rsidRPr="00770A87" w14:paraId="3F3AED36" w14:textId="77777777" w:rsidTr="00805D31">
        <w:trPr>
          <w:trHeight w:val="287"/>
        </w:trPr>
        <w:tc>
          <w:tcPr>
            <w:tcW w:w="597" w:type="pct"/>
            <w:noWrap/>
            <w:vAlign w:val="center"/>
            <w:hideMark/>
          </w:tcPr>
          <w:p w14:paraId="3A6EA74E" w14:textId="77777777" w:rsidR="00016183" w:rsidRPr="00770A87" w:rsidRDefault="00016183" w:rsidP="005E30D5">
            <w:pPr>
              <w:rPr>
                <w:lang w:eastAsia="zh-CN"/>
              </w:rPr>
            </w:pPr>
          </w:p>
        </w:tc>
        <w:tc>
          <w:tcPr>
            <w:tcW w:w="553" w:type="pct"/>
            <w:noWrap/>
            <w:vAlign w:val="center"/>
            <w:hideMark/>
          </w:tcPr>
          <w:p w14:paraId="42152969"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40E28553" w14:textId="77777777" w:rsidR="00016183" w:rsidRPr="00770A87" w:rsidRDefault="00016183" w:rsidP="005E30D5">
            <w:pPr>
              <w:rPr>
                <w:lang w:eastAsia="zh-CN"/>
              </w:rPr>
            </w:pPr>
            <w:r w:rsidRPr="00770A87">
              <w:rPr>
                <w:lang w:eastAsia="zh-CN"/>
              </w:rPr>
              <w:t>1</w:t>
            </w:r>
          </w:p>
        </w:tc>
        <w:tc>
          <w:tcPr>
            <w:tcW w:w="313" w:type="pct"/>
            <w:noWrap/>
            <w:vAlign w:val="center"/>
            <w:hideMark/>
          </w:tcPr>
          <w:p w14:paraId="4D21955F"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C6C3DA6"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F85BE80" w14:textId="77777777" w:rsidR="00016183" w:rsidRPr="00770A87" w:rsidRDefault="00016183" w:rsidP="005E30D5">
            <w:pPr>
              <w:rPr>
                <w:bCs/>
                <w:lang w:eastAsia="zh-CN"/>
              </w:rPr>
            </w:pPr>
            <w:r w:rsidRPr="00770A87">
              <w:rPr>
                <w:lang w:eastAsia="zh-CN"/>
              </w:rPr>
              <w:t>5.1</w:t>
            </w:r>
          </w:p>
        </w:tc>
        <w:tc>
          <w:tcPr>
            <w:tcW w:w="464" w:type="pct"/>
            <w:noWrap/>
            <w:vAlign w:val="center"/>
            <w:hideMark/>
          </w:tcPr>
          <w:p w14:paraId="48EA335A" w14:textId="77777777" w:rsidR="00016183" w:rsidRPr="00770A87" w:rsidRDefault="00016183" w:rsidP="005E30D5">
            <w:pPr>
              <w:rPr>
                <w:bCs/>
                <w:lang w:eastAsia="zh-CN"/>
              </w:rPr>
            </w:pPr>
            <w:r w:rsidRPr="00770A87">
              <w:rPr>
                <w:lang w:eastAsia="zh-CN"/>
              </w:rPr>
              <w:t>2993</w:t>
            </w:r>
          </w:p>
        </w:tc>
        <w:tc>
          <w:tcPr>
            <w:tcW w:w="446" w:type="pct"/>
            <w:noWrap/>
            <w:vAlign w:val="center"/>
            <w:hideMark/>
          </w:tcPr>
          <w:p w14:paraId="5BC0F17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3FC400B"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F31A95B" w14:textId="77777777" w:rsidR="00016183" w:rsidRPr="00770A87" w:rsidRDefault="00016183" w:rsidP="005E30D5">
            <w:pPr>
              <w:rPr>
                <w:bCs/>
                <w:lang w:eastAsia="zh-CN"/>
              </w:rPr>
            </w:pPr>
            <w:r w:rsidRPr="00770A87">
              <w:rPr>
                <w:lang w:eastAsia="zh-CN"/>
              </w:rPr>
              <w:t>0.07448</w:t>
            </w:r>
          </w:p>
        </w:tc>
      </w:tr>
      <w:tr w:rsidR="00016183" w:rsidRPr="00770A87" w14:paraId="49B5B303" w14:textId="77777777" w:rsidTr="00805D31">
        <w:trPr>
          <w:trHeight w:val="287"/>
        </w:trPr>
        <w:tc>
          <w:tcPr>
            <w:tcW w:w="597" w:type="pct"/>
            <w:noWrap/>
            <w:vAlign w:val="center"/>
            <w:hideMark/>
          </w:tcPr>
          <w:p w14:paraId="52AB12B3" w14:textId="77777777" w:rsidR="00016183" w:rsidRPr="00770A87" w:rsidRDefault="00016183" w:rsidP="005E30D5">
            <w:pPr>
              <w:rPr>
                <w:lang w:eastAsia="zh-CN"/>
              </w:rPr>
            </w:pPr>
          </w:p>
        </w:tc>
        <w:tc>
          <w:tcPr>
            <w:tcW w:w="553" w:type="pct"/>
            <w:noWrap/>
            <w:vAlign w:val="center"/>
            <w:hideMark/>
          </w:tcPr>
          <w:p w14:paraId="07F92DF4"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7D64A3B5" w14:textId="77777777" w:rsidR="00016183" w:rsidRPr="00770A87" w:rsidRDefault="00016183" w:rsidP="005E30D5">
            <w:pPr>
              <w:rPr>
                <w:lang w:eastAsia="zh-CN"/>
              </w:rPr>
            </w:pPr>
            <w:r w:rsidRPr="00770A87">
              <w:rPr>
                <w:lang w:eastAsia="zh-CN"/>
              </w:rPr>
              <w:t>1</w:t>
            </w:r>
          </w:p>
        </w:tc>
        <w:tc>
          <w:tcPr>
            <w:tcW w:w="313" w:type="pct"/>
            <w:noWrap/>
            <w:vAlign w:val="center"/>
            <w:hideMark/>
          </w:tcPr>
          <w:p w14:paraId="18E94E31"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96975F5"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DDF0EC5" w14:textId="77777777" w:rsidR="00016183" w:rsidRPr="00770A87" w:rsidRDefault="00016183" w:rsidP="005E30D5">
            <w:pPr>
              <w:rPr>
                <w:bCs/>
                <w:lang w:eastAsia="zh-CN"/>
              </w:rPr>
            </w:pPr>
            <w:r w:rsidRPr="00770A87">
              <w:rPr>
                <w:lang w:eastAsia="zh-CN"/>
              </w:rPr>
              <w:t>42.5</w:t>
            </w:r>
          </w:p>
        </w:tc>
        <w:tc>
          <w:tcPr>
            <w:tcW w:w="464" w:type="pct"/>
            <w:noWrap/>
            <w:vAlign w:val="center"/>
            <w:hideMark/>
          </w:tcPr>
          <w:p w14:paraId="21468272" w14:textId="77777777" w:rsidR="00016183" w:rsidRPr="00770A87" w:rsidRDefault="00016183" w:rsidP="005E30D5">
            <w:pPr>
              <w:rPr>
                <w:bCs/>
                <w:lang w:eastAsia="zh-CN"/>
              </w:rPr>
            </w:pPr>
            <w:r w:rsidRPr="00770A87">
              <w:rPr>
                <w:lang w:eastAsia="zh-CN"/>
              </w:rPr>
              <w:t>5949.5</w:t>
            </w:r>
          </w:p>
        </w:tc>
        <w:tc>
          <w:tcPr>
            <w:tcW w:w="446" w:type="pct"/>
            <w:noWrap/>
            <w:vAlign w:val="center"/>
            <w:hideMark/>
          </w:tcPr>
          <w:p w14:paraId="2907120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F4B5C61"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923B3CD" w14:textId="77777777" w:rsidR="00016183" w:rsidRPr="00770A87" w:rsidRDefault="00016183" w:rsidP="005E30D5">
            <w:pPr>
              <w:rPr>
                <w:bCs/>
                <w:lang w:eastAsia="zh-CN"/>
              </w:rPr>
            </w:pPr>
            <w:r w:rsidRPr="00770A87">
              <w:rPr>
                <w:lang w:eastAsia="zh-CN"/>
              </w:rPr>
              <w:t>0.07448</w:t>
            </w:r>
          </w:p>
        </w:tc>
      </w:tr>
      <w:tr w:rsidR="00016183" w:rsidRPr="00770A87" w14:paraId="7FB42406" w14:textId="77777777" w:rsidTr="00805D31">
        <w:trPr>
          <w:trHeight w:val="287"/>
        </w:trPr>
        <w:tc>
          <w:tcPr>
            <w:tcW w:w="597" w:type="pct"/>
            <w:noWrap/>
            <w:vAlign w:val="center"/>
            <w:hideMark/>
          </w:tcPr>
          <w:p w14:paraId="5AA15760" w14:textId="77777777" w:rsidR="00016183" w:rsidRPr="00770A87" w:rsidRDefault="00016183" w:rsidP="005E30D5">
            <w:pPr>
              <w:rPr>
                <w:lang w:eastAsia="zh-CN"/>
              </w:rPr>
            </w:pPr>
          </w:p>
        </w:tc>
        <w:tc>
          <w:tcPr>
            <w:tcW w:w="553" w:type="pct"/>
            <w:noWrap/>
            <w:vAlign w:val="center"/>
            <w:hideMark/>
          </w:tcPr>
          <w:p w14:paraId="7AA1DD2E" w14:textId="77777777" w:rsidR="00016183" w:rsidRPr="00770A87" w:rsidRDefault="00016183" w:rsidP="005E30D5">
            <w:pPr>
              <w:rPr>
                <w:bCs/>
                <w:lang w:eastAsia="zh-CN"/>
              </w:rPr>
            </w:pPr>
            <w:r w:rsidRPr="00770A87">
              <w:rPr>
                <w:lang w:eastAsia="zh-CN"/>
              </w:rPr>
              <w:t>7000</w:t>
            </w:r>
          </w:p>
        </w:tc>
        <w:tc>
          <w:tcPr>
            <w:tcW w:w="488" w:type="pct"/>
            <w:noWrap/>
            <w:vAlign w:val="center"/>
            <w:hideMark/>
          </w:tcPr>
          <w:p w14:paraId="2EAF2FB7" w14:textId="77777777" w:rsidR="00016183" w:rsidRPr="00770A87" w:rsidRDefault="00016183" w:rsidP="005E30D5">
            <w:pPr>
              <w:rPr>
                <w:lang w:eastAsia="zh-CN"/>
              </w:rPr>
            </w:pPr>
            <w:r w:rsidRPr="00770A87">
              <w:rPr>
                <w:lang w:eastAsia="zh-CN"/>
              </w:rPr>
              <w:t>1</w:t>
            </w:r>
          </w:p>
        </w:tc>
        <w:tc>
          <w:tcPr>
            <w:tcW w:w="313" w:type="pct"/>
            <w:noWrap/>
            <w:vAlign w:val="center"/>
            <w:hideMark/>
          </w:tcPr>
          <w:p w14:paraId="11C638A7" w14:textId="77777777" w:rsidR="00016183" w:rsidRPr="00770A87" w:rsidRDefault="00016183" w:rsidP="005E30D5">
            <w:pPr>
              <w:rPr>
                <w:lang w:eastAsia="zh-CN"/>
              </w:rPr>
            </w:pPr>
            <w:r w:rsidRPr="00770A87">
              <w:rPr>
                <w:lang w:eastAsia="zh-CN"/>
              </w:rPr>
              <w:t>1</w:t>
            </w:r>
          </w:p>
        </w:tc>
        <w:tc>
          <w:tcPr>
            <w:tcW w:w="284" w:type="pct"/>
            <w:noWrap/>
            <w:vAlign w:val="center"/>
            <w:hideMark/>
          </w:tcPr>
          <w:p w14:paraId="7C7828D8"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8C3DFEE" w14:textId="77777777" w:rsidR="00016183" w:rsidRPr="00770A87" w:rsidRDefault="00016183" w:rsidP="005E30D5">
            <w:pPr>
              <w:rPr>
                <w:bCs/>
                <w:lang w:eastAsia="zh-CN"/>
              </w:rPr>
            </w:pPr>
            <w:r w:rsidRPr="00770A87">
              <w:rPr>
                <w:lang w:eastAsia="zh-CN"/>
              </w:rPr>
              <w:t>30.6</w:t>
            </w:r>
          </w:p>
        </w:tc>
        <w:tc>
          <w:tcPr>
            <w:tcW w:w="464" w:type="pct"/>
            <w:noWrap/>
            <w:vAlign w:val="center"/>
            <w:hideMark/>
          </w:tcPr>
          <w:p w14:paraId="7D7271DE" w14:textId="77777777" w:rsidR="00016183" w:rsidRPr="00770A87" w:rsidRDefault="00016183" w:rsidP="005E30D5">
            <w:pPr>
              <w:rPr>
                <w:bCs/>
                <w:lang w:eastAsia="zh-CN"/>
              </w:rPr>
            </w:pPr>
            <w:r w:rsidRPr="00770A87">
              <w:rPr>
                <w:lang w:eastAsia="zh-CN"/>
              </w:rPr>
              <w:t>5694</w:t>
            </w:r>
          </w:p>
        </w:tc>
        <w:tc>
          <w:tcPr>
            <w:tcW w:w="446" w:type="pct"/>
            <w:noWrap/>
            <w:vAlign w:val="center"/>
            <w:hideMark/>
          </w:tcPr>
          <w:p w14:paraId="2A874BA2"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36D549A"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4536E1D" w14:textId="77777777" w:rsidR="00016183" w:rsidRPr="00770A87" w:rsidRDefault="00016183" w:rsidP="005E30D5">
            <w:pPr>
              <w:rPr>
                <w:bCs/>
                <w:lang w:eastAsia="zh-CN"/>
              </w:rPr>
            </w:pPr>
            <w:r w:rsidRPr="00770A87">
              <w:rPr>
                <w:lang w:eastAsia="zh-CN"/>
              </w:rPr>
              <w:t>0.07448</w:t>
            </w:r>
          </w:p>
        </w:tc>
      </w:tr>
      <w:tr w:rsidR="00016183" w:rsidRPr="00770A87" w14:paraId="47D146B7" w14:textId="77777777" w:rsidTr="00805D31">
        <w:trPr>
          <w:trHeight w:val="287"/>
        </w:trPr>
        <w:tc>
          <w:tcPr>
            <w:tcW w:w="597" w:type="pct"/>
            <w:shd w:val="clear" w:color="auto" w:fill="F2F2F2" w:themeFill="background1" w:themeFillShade="F2"/>
            <w:noWrap/>
            <w:vAlign w:val="center"/>
            <w:hideMark/>
          </w:tcPr>
          <w:p w14:paraId="3CD7040C" w14:textId="77777777" w:rsidR="00016183" w:rsidRPr="00770A87" w:rsidRDefault="00016183" w:rsidP="005E30D5">
            <w:pPr>
              <w:rPr>
                <w:bCs/>
                <w:lang w:eastAsia="zh-CN"/>
              </w:rPr>
            </w:pPr>
            <w:r w:rsidRPr="00770A87">
              <w:rPr>
                <w:lang w:eastAsia="zh-CN"/>
              </w:rPr>
              <w:t>Sydney</w:t>
            </w:r>
          </w:p>
        </w:tc>
        <w:tc>
          <w:tcPr>
            <w:tcW w:w="553" w:type="pct"/>
            <w:noWrap/>
            <w:vAlign w:val="center"/>
            <w:hideMark/>
          </w:tcPr>
          <w:p w14:paraId="1FC32298"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1C12D9B8" w14:textId="77777777" w:rsidR="00016183" w:rsidRPr="00770A87" w:rsidRDefault="00016183" w:rsidP="005E30D5">
            <w:pPr>
              <w:rPr>
                <w:lang w:eastAsia="zh-CN"/>
              </w:rPr>
            </w:pPr>
            <w:r w:rsidRPr="00770A87">
              <w:rPr>
                <w:lang w:eastAsia="zh-CN"/>
              </w:rPr>
              <w:t>4</w:t>
            </w:r>
          </w:p>
        </w:tc>
        <w:tc>
          <w:tcPr>
            <w:tcW w:w="313" w:type="pct"/>
            <w:noWrap/>
            <w:vAlign w:val="center"/>
            <w:hideMark/>
          </w:tcPr>
          <w:p w14:paraId="1A3719AC" w14:textId="77777777" w:rsidR="00016183" w:rsidRPr="00770A87" w:rsidRDefault="00016183" w:rsidP="005E30D5">
            <w:pPr>
              <w:rPr>
                <w:lang w:eastAsia="zh-CN"/>
              </w:rPr>
            </w:pPr>
            <w:r w:rsidRPr="00770A87">
              <w:rPr>
                <w:lang w:eastAsia="zh-CN"/>
              </w:rPr>
              <w:t>0</w:t>
            </w:r>
          </w:p>
        </w:tc>
        <w:tc>
          <w:tcPr>
            <w:tcW w:w="284" w:type="pct"/>
            <w:noWrap/>
            <w:vAlign w:val="center"/>
            <w:hideMark/>
          </w:tcPr>
          <w:p w14:paraId="4EE0AD4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1C6570AA" w14:textId="77777777" w:rsidR="00016183" w:rsidRPr="00770A87" w:rsidRDefault="00016183" w:rsidP="005E30D5">
            <w:pPr>
              <w:rPr>
                <w:bCs/>
                <w:lang w:eastAsia="zh-CN"/>
              </w:rPr>
            </w:pPr>
            <w:r w:rsidRPr="00770A87">
              <w:rPr>
                <w:lang w:eastAsia="zh-CN"/>
              </w:rPr>
              <w:t>20.1</w:t>
            </w:r>
          </w:p>
        </w:tc>
        <w:tc>
          <w:tcPr>
            <w:tcW w:w="464" w:type="pct"/>
            <w:noWrap/>
            <w:vAlign w:val="center"/>
            <w:hideMark/>
          </w:tcPr>
          <w:p w14:paraId="7A9FEFBD" w14:textId="77777777" w:rsidR="00016183" w:rsidRPr="00770A87" w:rsidRDefault="00016183" w:rsidP="005E30D5">
            <w:pPr>
              <w:rPr>
                <w:bCs/>
                <w:lang w:eastAsia="zh-CN"/>
              </w:rPr>
            </w:pPr>
            <w:r w:rsidRPr="00770A87">
              <w:rPr>
                <w:lang w:eastAsia="zh-CN"/>
              </w:rPr>
              <w:t>7336.5</w:t>
            </w:r>
          </w:p>
        </w:tc>
        <w:tc>
          <w:tcPr>
            <w:tcW w:w="446" w:type="pct"/>
            <w:noWrap/>
            <w:vAlign w:val="center"/>
            <w:hideMark/>
          </w:tcPr>
          <w:p w14:paraId="64BD188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562B80D"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73BAFB9" w14:textId="77777777" w:rsidR="00016183" w:rsidRPr="00770A87" w:rsidRDefault="00016183" w:rsidP="005E30D5">
            <w:pPr>
              <w:rPr>
                <w:bCs/>
                <w:lang w:eastAsia="zh-CN"/>
              </w:rPr>
            </w:pPr>
            <w:r w:rsidRPr="00770A87">
              <w:rPr>
                <w:lang w:eastAsia="zh-CN"/>
              </w:rPr>
              <w:t>0.07448</w:t>
            </w:r>
          </w:p>
        </w:tc>
      </w:tr>
      <w:tr w:rsidR="00016183" w:rsidRPr="00770A87" w14:paraId="610E4E92" w14:textId="77777777" w:rsidTr="00805D31">
        <w:trPr>
          <w:trHeight w:val="287"/>
        </w:trPr>
        <w:tc>
          <w:tcPr>
            <w:tcW w:w="597" w:type="pct"/>
            <w:noWrap/>
            <w:vAlign w:val="center"/>
            <w:hideMark/>
          </w:tcPr>
          <w:p w14:paraId="4292B3B8" w14:textId="77777777" w:rsidR="00016183" w:rsidRPr="00770A87" w:rsidRDefault="00016183" w:rsidP="005E30D5">
            <w:pPr>
              <w:rPr>
                <w:lang w:eastAsia="zh-CN"/>
              </w:rPr>
            </w:pPr>
          </w:p>
        </w:tc>
        <w:tc>
          <w:tcPr>
            <w:tcW w:w="553" w:type="pct"/>
            <w:noWrap/>
            <w:vAlign w:val="center"/>
            <w:hideMark/>
          </w:tcPr>
          <w:p w14:paraId="11058080"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1B1F5C22" w14:textId="77777777" w:rsidR="00016183" w:rsidRPr="00770A87" w:rsidRDefault="00016183" w:rsidP="005E30D5">
            <w:pPr>
              <w:rPr>
                <w:lang w:eastAsia="zh-CN"/>
              </w:rPr>
            </w:pPr>
            <w:r w:rsidRPr="00770A87">
              <w:rPr>
                <w:lang w:eastAsia="zh-CN"/>
              </w:rPr>
              <w:t>4</w:t>
            </w:r>
          </w:p>
        </w:tc>
        <w:tc>
          <w:tcPr>
            <w:tcW w:w="313" w:type="pct"/>
            <w:noWrap/>
            <w:vAlign w:val="center"/>
            <w:hideMark/>
          </w:tcPr>
          <w:p w14:paraId="1D1E4F95" w14:textId="77777777" w:rsidR="00016183" w:rsidRPr="00770A87" w:rsidRDefault="00016183" w:rsidP="005E30D5">
            <w:pPr>
              <w:rPr>
                <w:lang w:eastAsia="zh-CN"/>
              </w:rPr>
            </w:pPr>
            <w:r w:rsidRPr="00770A87">
              <w:rPr>
                <w:lang w:eastAsia="zh-CN"/>
              </w:rPr>
              <w:t>0</w:t>
            </w:r>
          </w:p>
        </w:tc>
        <w:tc>
          <w:tcPr>
            <w:tcW w:w="284" w:type="pct"/>
            <w:noWrap/>
            <w:vAlign w:val="center"/>
            <w:hideMark/>
          </w:tcPr>
          <w:p w14:paraId="2EDFC8B1"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A2305AA" w14:textId="77777777" w:rsidR="00016183" w:rsidRPr="00770A87" w:rsidRDefault="00016183" w:rsidP="005E30D5">
            <w:pPr>
              <w:rPr>
                <w:bCs/>
                <w:lang w:eastAsia="zh-CN"/>
              </w:rPr>
            </w:pPr>
            <w:r w:rsidRPr="00770A87">
              <w:rPr>
                <w:lang w:eastAsia="zh-CN"/>
              </w:rPr>
              <w:t>14.6</w:t>
            </w:r>
          </w:p>
        </w:tc>
        <w:tc>
          <w:tcPr>
            <w:tcW w:w="464" w:type="pct"/>
            <w:noWrap/>
            <w:vAlign w:val="center"/>
            <w:hideMark/>
          </w:tcPr>
          <w:p w14:paraId="0C9D4305" w14:textId="77777777" w:rsidR="00016183" w:rsidRPr="00770A87" w:rsidRDefault="00016183" w:rsidP="005E30D5">
            <w:pPr>
              <w:rPr>
                <w:bCs/>
                <w:lang w:eastAsia="zh-CN"/>
              </w:rPr>
            </w:pPr>
            <w:r w:rsidRPr="00770A87">
              <w:rPr>
                <w:lang w:eastAsia="zh-CN"/>
              </w:rPr>
              <w:t>5329</w:t>
            </w:r>
          </w:p>
        </w:tc>
        <w:tc>
          <w:tcPr>
            <w:tcW w:w="446" w:type="pct"/>
            <w:noWrap/>
            <w:vAlign w:val="center"/>
            <w:hideMark/>
          </w:tcPr>
          <w:p w14:paraId="0820DEC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00E2D9C"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AF8ACE9" w14:textId="77777777" w:rsidR="00016183" w:rsidRPr="00770A87" w:rsidRDefault="00016183" w:rsidP="005E30D5">
            <w:pPr>
              <w:rPr>
                <w:bCs/>
                <w:lang w:eastAsia="zh-CN"/>
              </w:rPr>
            </w:pPr>
            <w:r w:rsidRPr="00770A87">
              <w:rPr>
                <w:lang w:eastAsia="zh-CN"/>
              </w:rPr>
              <w:t>0.07448</w:t>
            </w:r>
          </w:p>
        </w:tc>
      </w:tr>
      <w:tr w:rsidR="00016183" w:rsidRPr="00770A87" w14:paraId="56B4494D" w14:textId="77777777" w:rsidTr="00805D31">
        <w:trPr>
          <w:trHeight w:val="287"/>
        </w:trPr>
        <w:tc>
          <w:tcPr>
            <w:tcW w:w="597" w:type="pct"/>
            <w:noWrap/>
            <w:vAlign w:val="center"/>
            <w:hideMark/>
          </w:tcPr>
          <w:p w14:paraId="7CE90E7A" w14:textId="77777777" w:rsidR="00016183" w:rsidRPr="00770A87" w:rsidRDefault="00016183" w:rsidP="005E30D5">
            <w:pPr>
              <w:rPr>
                <w:lang w:eastAsia="zh-CN"/>
              </w:rPr>
            </w:pPr>
          </w:p>
        </w:tc>
        <w:tc>
          <w:tcPr>
            <w:tcW w:w="553" w:type="pct"/>
            <w:noWrap/>
            <w:vAlign w:val="center"/>
            <w:hideMark/>
          </w:tcPr>
          <w:p w14:paraId="13DD5D8D"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2E5AAE2F" w14:textId="77777777" w:rsidR="00016183" w:rsidRPr="00770A87" w:rsidRDefault="00016183" w:rsidP="005E30D5">
            <w:pPr>
              <w:rPr>
                <w:lang w:eastAsia="zh-CN"/>
              </w:rPr>
            </w:pPr>
            <w:r w:rsidRPr="00770A87">
              <w:rPr>
                <w:lang w:eastAsia="zh-CN"/>
              </w:rPr>
              <w:t>4</w:t>
            </w:r>
          </w:p>
        </w:tc>
        <w:tc>
          <w:tcPr>
            <w:tcW w:w="313" w:type="pct"/>
            <w:noWrap/>
            <w:vAlign w:val="center"/>
            <w:hideMark/>
          </w:tcPr>
          <w:p w14:paraId="67D9113F"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D77855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D4414B5" w14:textId="77777777" w:rsidR="00016183" w:rsidRPr="00770A87" w:rsidRDefault="00016183" w:rsidP="005E30D5">
            <w:pPr>
              <w:rPr>
                <w:bCs/>
                <w:lang w:eastAsia="zh-CN"/>
              </w:rPr>
            </w:pPr>
            <w:r w:rsidRPr="00770A87">
              <w:rPr>
                <w:lang w:eastAsia="zh-CN"/>
              </w:rPr>
              <w:t>27.4</w:t>
            </w:r>
          </w:p>
        </w:tc>
        <w:tc>
          <w:tcPr>
            <w:tcW w:w="464" w:type="pct"/>
            <w:noWrap/>
            <w:vAlign w:val="center"/>
            <w:hideMark/>
          </w:tcPr>
          <w:p w14:paraId="77DB2803" w14:textId="77777777" w:rsidR="00016183" w:rsidRPr="00770A87" w:rsidRDefault="00016183" w:rsidP="005E30D5">
            <w:pPr>
              <w:rPr>
                <w:bCs/>
                <w:lang w:eastAsia="zh-CN"/>
              </w:rPr>
            </w:pPr>
            <w:r w:rsidRPr="00770A87">
              <w:rPr>
                <w:lang w:eastAsia="zh-CN"/>
              </w:rPr>
              <w:t>10001</w:t>
            </w:r>
          </w:p>
        </w:tc>
        <w:tc>
          <w:tcPr>
            <w:tcW w:w="446" w:type="pct"/>
            <w:noWrap/>
            <w:vAlign w:val="center"/>
            <w:hideMark/>
          </w:tcPr>
          <w:p w14:paraId="2D9AE723"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AA200DC"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407B4EA" w14:textId="77777777" w:rsidR="00016183" w:rsidRPr="00770A87" w:rsidRDefault="00016183" w:rsidP="005E30D5">
            <w:pPr>
              <w:rPr>
                <w:bCs/>
                <w:lang w:eastAsia="zh-CN"/>
              </w:rPr>
            </w:pPr>
            <w:r w:rsidRPr="00770A87">
              <w:rPr>
                <w:lang w:eastAsia="zh-CN"/>
              </w:rPr>
              <w:t>0.07448</w:t>
            </w:r>
          </w:p>
        </w:tc>
      </w:tr>
      <w:tr w:rsidR="00016183" w:rsidRPr="00770A87" w14:paraId="1BE562A5" w14:textId="77777777" w:rsidTr="00805D31">
        <w:trPr>
          <w:trHeight w:val="287"/>
        </w:trPr>
        <w:tc>
          <w:tcPr>
            <w:tcW w:w="597" w:type="pct"/>
            <w:noWrap/>
            <w:vAlign w:val="center"/>
            <w:hideMark/>
          </w:tcPr>
          <w:p w14:paraId="5D6CF613" w14:textId="77777777" w:rsidR="00016183" w:rsidRPr="00770A87" w:rsidRDefault="00016183" w:rsidP="005E30D5">
            <w:pPr>
              <w:rPr>
                <w:lang w:eastAsia="zh-CN"/>
              </w:rPr>
            </w:pPr>
          </w:p>
        </w:tc>
        <w:tc>
          <w:tcPr>
            <w:tcW w:w="553" w:type="pct"/>
            <w:noWrap/>
            <w:vAlign w:val="center"/>
            <w:hideMark/>
          </w:tcPr>
          <w:p w14:paraId="38290E58"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1A181ED6" w14:textId="77777777" w:rsidR="00016183" w:rsidRPr="00770A87" w:rsidRDefault="00016183" w:rsidP="005E30D5">
            <w:pPr>
              <w:rPr>
                <w:lang w:eastAsia="zh-CN"/>
              </w:rPr>
            </w:pPr>
            <w:r w:rsidRPr="00770A87">
              <w:rPr>
                <w:lang w:eastAsia="zh-CN"/>
              </w:rPr>
              <w:t>4</w:t>
            </w:r>
          </w:p>
        </w:tc>
        <w:tc>
          <w:tcPr>
            <w:tcW w:w="313" w:type="pct"/>
            <w:noWrap/>
            <w:vAlign w:val="center"/>
            <w:hideMark/>
          </w:tcPr>
          <w:p w14:paraId="2A63BB8E"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F1EF8D2"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23C8001" w14:textId="77777777" w:rsidR="00016183" w:rsidRPr="00770A87" w:rsidRDefault="00016183" w:rsidP="005E30D5">
            <w:pPr>
              <w:rPr>
                <w:bCs/>
                <w:lang w:eastAsia="zh-CN"/>
              </w:rPr>
            </w:pPr>
            <w:r w:rsidRPr="00770A87">
              <w:rPr>
                <w:lang w:eastAsia="zh-CN"/>
              </w:rPr>
              <w:t>21.9</w:t>
            </w:r>
          </w:p>
        </w:tc>
        <w:tc>
          <w:tcPr>
            <w:tcW w:w="464" w:type="pct"/>
            <w:noWrap/>
            <w:vAlign w:val="center"/>
            <w:hideMark/>
          </w:tcPr>
          <w:p w14:paraId="16079FE6" w14:textId="77777777" w:rsidR="00016183" w:rsidRPr="00770A87" w:rsidRDefault="00016183" w:rsidP="005E30D5">
            <w:pPr>
              <w:rPr>
                <w:bCs/>
                <w:lang w:eastAsia="zh-CN"/>
              </w:rPr>
            </w:pPr>
            <w:r w:rsidRPr="00770A87">
              <w:rPr>
                <w:lang w:eastAsia="zh-CN"/>
              </w:rPr>
              <w:t>7993.5</w:t>
            </w:r>
          </w:p>
        </w:tc>
        <w:tc>
          <w:tcPr>
            <w:tcW w:w="446" w:type="pct"/>
            <w:noWrap/>
            <w:vAlign w:val="center"/>
            <w:hideMark/>
          </w:tcPr>
          <w:p w14:paraId="3D8E0602"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C89513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AFCB62C" w14:textId="77777777" w:rsidR="00016183" w:rsidRPr="00770A87" w:rsidRDefault="00016183" w:rsidP="005E30D5">
            <w:pPr>
              <w:rPr>
                <w:bCs/>
                <w:lang w:eastAsia="zh-CN"/>
              </w:rPr>
            </w:pPr>
            <w:r w:rsidRPr="00770A87">
              <w:rPr>
                <w:lang w:eastAsia="zh-CN"/>
              </w:rPr>
              <w:t>0.07448</w:t>
            </w:r>
          </w:p>
        </w:tc>
      </w:tr>
      <w:tr w:rsidR="00016183" w:rsidRPr="00770A87" w14:paraId="0D28CB8A" w14:textId="77777777" w:rsidTr="00805D31">
        <w:trPr>
          <w:trHeight w:val="287"/>
        </w:trPr>
        <w:tc>
          <w:tcPr>
            <w:tcW w:w="597" w:type="pct"/>
            <w:noWrap/>
            <w:vAlign w:val="center"/>
            <w:hideMark/>
          </w:tcPr>
          <w:p w14:paraId="4A06114F" w14:textId="77777777" w:rsidR="00016183" w:rsidRPr="00770A87" w:rsidRDefault="00016183" w:rsidP="005E30D5">
            <w:pPr>
              <w:rPr>
                <w:lang w:eastAsia="zh-CN"/>
              </w:rPr>
            </w:pPr>
          </w:p>
        </w:tc>
        <w:tc>
          <w:tcPr>
            <w:tcW w:w="553" w:type="pct"/>
            <w:noWrap/>
            <w:vAlign w:val="center"/>
            <w:hideMark/>
          </w:tcPr>
          <w:p w14:paraId="65D2D478"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642DF874" w14:textId="77777777" w:rsidR="00016183" w:rsidRPr="00770A87" w:rsidRDefault="00016183" w:rsidP="005E30D5">
            <w:pPr>
              <w:rPr>
                <w:lang w:eastAsia="zh-CN"/>
              </w:rPr>
            </w:pPr>
            <w:r w:rsidRPr="00770A87">
              <w:rPr>
                <w:lang w:eastAsia="zh-CN"/>
              </w:rPr>
              <w:t>3</w:t>
            </w:r>
          </w:p>
        </w:tc>
        <w:tc>
          <w:tcPr>
            <w:tcW w:w="313" w:type="pct"/>
            <w:noWrap/>
            <w:vAlign w:val="center"/>
            <w:hideMark/>
          </w:tcPr>
          <w:p w14:paraId="52A15374"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20B76C4" w14:textId="77777777" w:rsidR="00016183" w:rsidRPr="00770A87" w:rsidRDefault="00016183" w:rsidP="005E30D5">
            <w:pPr>
              <w:rPr>
                <w:lang w:eastAsia="zh-CN"/>
              </w:rPr>
            </w:pPr>
            <w:r w:rsidRPr="00770A87">
              <w:rPr>
                <w:lang w:eastAsia="zh-CN"/>
              </w:rPr>
              <w:t>0</w:t>
            </w:r>
          </w:p>
        </w:tc>
        <w:tc>
          <w:tcPr>
            <w:tcW w:w="544" w:type="pct"/>
            <w:noWrap/>
            <w:vAlign w:val="center"/>
            <w:hideMark/>
          </w:tcPr>
          <w:p w14:paraId="5CD7E6B6" w14:textId="77777777" w:rsidR="00016183" w:rsidRPr="00770A87" w:rsidRDefault="00016183" w:rsidP="005E30D5">
            <w:pPr>
              <w:rPr>
                <w:bCs/>
                <w:lang w:eastAsia="zh-CN"/>
              </w:rPr>
            </w:pPr>
            <w:r w:rsidRPr="00770A87">
              <w:rPr>
                <w:lang w:eastAsia="zh-CN"/>
              </w:rPr>
              <w:t>19</w:t>
            </w:r>
          </w:p>
        </w:tc>
        <w:tc>
          <w:tcPr>
            <w:tcW w:w="464" w:type="pct"/>
            <w:noWrap/>
            <w:vAlign w:val="center"/>
            <w:hideMark/>
          </w:tcPr>
          <w:p w14:paraId="61BAC615" w14:textId="77777777" w:rsidR="00016183" w:rsidRPr="00770A87" w:rsidRDefault="00016183" w:rsidP="005E30D5">
            <w:pPr>
              <w:rPr>
                <w:bCs/>
                <w:lang w:eastAsia="zh-CN"/>
              </w:rPr>
            </w:pPr>
            <w:r w:rsidRPr="00770A87">
              <w:rPr>
                <w:lang w:eastAsia="zh-CN"/>
              </w:rPr>
              <w:t>6935</w:t>
            </w:r>
          </w:p>
        </w:tc>
        <w:tc>
          <w:tcPr>
            <w:tcW w:w="446" w:type="pct"/>
            <w:noWrap/>
            <w:vAlign w:val="center"/>
            <w:hideMark/>
          </w:tcPr>
          <w:p w14:paraId="554DF80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B31340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9A5EAAE" w14:textId="77777777" w:rsidR="00016183" w:rsidRPr="00770A87" w:rsidRDefault="00016183" w:rsidP="005E30D5">
            <w:pPr>
              <w:rPr>
                <w:bCs/>
                <w:lang w:eastAsia="zh-CN"/>
              </w:rPr>
            </w:pPr>
            <w:r w:rsidRPr="00770A87">
              <w:rPr>
                <w:lang w:eastAsia="zh-CN"/>
              </w:rPr>
              <w:t>0.07448</w:t>
            </w:r>
          </w:p>
        </w:tc>
      </w:tr>
      <w:tr w:rsidR="00016183" w:rsidRPr="00770A87" w14:paraId="6C5A5CA4" w14:textId="77777777" w:rsidTr="00805D31">
        <w:trPr>
          <w:trHeight w:val="287"/>
        </w:trPr>
        <w:tc>
          <w:tcPr>
            <w:tcW w:w="597" w:type="pct"/>
            <w:noWrap/>
            <w:vAlign w:val="center"/>
            <w:hideMark/>
          </w:tcPr>
          <w:p w14:paraId="711514B1" w14:textId="77777777" w:rsidR="00016183" w:rsidRPr="00770A87" w:rsidRDefault="00016183" w:rsidP="005E30D5">
            <w:pPr>
              <w:rPr>
                <w:lang w:eastAsia="zh-CN"/>
              </w:rPr>
            </w:pPr>
          </w:p>
        </w:tc>
        <w:tc>
          <w:tcPr>
            <w:tcW w:w="553" w:type="pct"/>
            <w:noWrap/>
            <w:vAlign w:val="center"/>
            <w:hideMark/>
          </w:tcPr>
          <w:p w14:paraId="50C7C6E8"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1B268ED2"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141CE47" w14:textId="77777777" w:rsidR="00016183" w:rsidRPr="00770A87" w:rsidRDefault="00016183" w:rsidP="005E30D5">
            <w:pPr>
              <w:rPr>
                <w:lang w:eastAsia="zh-CN"/>
              </w:rPr>
            </w:pPr>
            <w:r w:rsidRPr="00770A87">
              <w:rPr>
                <w:lang w:eastAsia="zh-CN"/>
              </w:rPr>
              <w:t>0</w:t>
            </w:r>
          </w:p>
        </w:tc>
        <w:tc>
          <w:tcPr>
            <w:tcW w:w="284" w:type="pct"/>
            <w:noWrap/>
            <w:vAlign w:val="center"/>
            <w:hideMark/>
          </w:tcPr>
          <w:p w14:paraId="44935847"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3AE7781" w14:textId="77777777" w:rsidR="00016183" w:rsidRPr="00770A87" w:rsidRDefault="00016183" w:rsidP="005E30D5">
            <w:pPr>
              <w:rPr>
                <w:bCs/>
                <w:lang w:eastAsia="zh-CN"/>
              </w:rPr>
            </w:pPr>
            <w:r w:rsidRPr="00770A87">
              <w:rPr>
                <w:lang w:eastAsia="zh-CN"/>
              </w:rPr>
              <w:t>13.8</w:t>
            </w:r>
          </w:p>
        </w:tc>
        <w:tc>
          <w:tcPr>
            <w:tcW w:w="464" w:type="pct"/>
            <w:noWrap/>
            <w:vAlign w:val="center"/>
            <w:hideMark/>
          </w:tcPr>
          <w:p w14:paraId="372B764B" w14:textId="77777777" w:rsidR="00016183" w:rsidRPr="00770A87" w:rsidRDefault="00016183" w:rsidP="005E30D5">
            <w:pPr>
              <w:rPr>
                <w:bCs/>
                <w:lang w:eastAsia="zh-CN"/>
              </w:rPr>
            </w:pPr>
            <w:r w:rsidRPr="00770A87">
              <w:rPr>
                <w:lang w:eastAsia="zh-CN"/>
              </w:rPr>
              <w:t>5037</w:t>
            </w:r>
          </w:p>
        </w:tc>
        <w:tc>
          <w:tcPr>
            <w:tcW w:w="446" w:type="pct"/>
            <w:noWrap/>
            <w:vAlign w:val="center"/>
            <w:hideMark/>
          </w:tcPr>
          <w:p w14:paraId="1965DA5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375ECD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E0B8E2F" w14:textId="77777777" w:rsidR="00016183" w:rsidRPr="00770A87" w:rsidRDefault="00016183" w:rsidP="005E30D5">
            <w:pPr>
              <w:rPr>
                <w:bCs/>
                <w:lang w:eastAsia="zh-CN"/>
              </w:rPr>
            </w:pPr>
            <w:r w:rsidRPr="00770A87">
              <w:rPr>
                <w:lang w:eastAsia="zh-CN"/>
              </w:rPr>
              <w:t>0.07448</w:t>
            </w:r>
          </w:p>
        </w:tc>
      </w:tr>
      <w:tr w:rsidR="00016183" w:rsidRPr="00770A87" w14:paraId="3AE0F3DE" w14:textId="77777777" w:rsidTr="00805D31">
        <w:trPr>
          <w:trHeight w:val="287"/>
        </w:trPr>
        <w:tc>
          <w:tcPr>
            <w:tcW w:w="597" w:type="pct"/>
            <w:noWrap/>
            <w:vAlign w:val="center"/>
            <w:hideMark/>
          </w:tcPr>
          <w:p w14:paraId="61A0E8ED" w14:textId="77777777" w:rsidR="00016183" w:rsidRPr="00770A87" w:rsidRDefault="00016183" w:rsidP="005E30D5">
            <w:pPr>
              <w:rPr>
                <w:lang w:eastAsia="zh-CN"/>
              </w:rPr>
            </w:pPr>
          </w:p>
        </w:tc>
        <w:tc>
          <w:tcPr>
            <w:tcW w:w="553" w:type="pct"/>
            <w:noWrap/>
            <w:vAlign w:val="center"/>
            <w:hideMark/>
          </w:tcPr>
          <w:p w14:paraId="7514B4EB"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366D9FFF" w14:textId="77777777" w:rsidR="00016183" w:rsidRPr="00770A87" w:rsidRDefault="00016183" w:rsidP="005E30D5">
            <w:pPr>
              <w:rPr>
                <w:lang w:eastAsia="zh-CN"/>
              </w:rPr>
            </w:pPr>
            <w:r w:rsidRPr="00770A87">
              <w:rPr>
                <w:lang w:eastAsia="zh-CN"/>
              </w:rPr>
              <w:t>3</w:t>
            </w:r>
          </w:p>
        </w:tc>
        <w:tc>
          <w:tcPr>
            <w:tcW w:w="313" w:type="pct"/>
            <w:noWrap/>
            <w:vAlign w:val="center"/>
            <w:hideMark/>
          </w:tcPr>
          <w:p w14:paraId="269FC098"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9AC6195"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5286D37" w14:textId="77777777" w:rsidR="00016183" w:rsidRPr="00770A87" w:rsidRDefault="00016183" w:rsidP="005E30D5">
            <w:pPr>
              <w:rPr>
                <w:bCs/>
                <w:lang w:eastAsia="zh-CN"/>
              </w:rPr>
            </w:pPr>
            <w:r w:rsidRPr="00770A87">
              <w:rPr>
                <w:lang w:eastAsia="zh-CN"/>
              </w:rPr>
              <w:t>26.3</w:t>
            </w:r>
          </w:p>
        </w:tc>
        <w:tc>
          <w:tcPr>
            <w:tcW w:w="464" w:type="pct"/>
            <w:noWrap/>
            <w:vAlign w:val="center"/>
            <w:hideMark/>
          </w:tcPr>
          <w:p w14:paraId="3AF2B9E3" w14:textId="77777777" w:rsidR="00016183" w:rsidRPr="00770A87" w:rsidRDefault="00016183" w:rsidP="005E30D5">
            <w:pPr>
              <w:rPr>
                <w:bCs/>
                <w:lang w:eastAsia="zh-CN"/>
              </w:rPr>
            </w:pPr>
            <w:r w:rsidRPr="00770A87">
              <w:rPr>
                <w:lang w:eastAsia="zh-CN"/>
              </w:rPr>
              <w:t>9599.5</w:t>
            </w:r>
          </w:p>
        </w:tc>
        <w:tc>
          <w:tcPr>
            <w:tcW w:w="446" w:type="pct"/>
            <w:noWrap/>
            <w:vAlign w:val="center"/>
            <w:hideMark/>
          </w:tcPr>
          <w:p w14:paraId="0CD20A51"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0E2788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B36A83D" w14:textId="77777777" w:rsidR="00016183" w:rsidRPr="00770A87" w:rsidRDefault="00016183" w:rsidP="005E30D5">
            <w:pPr>
              <w:rPr>
                <w:bCs/>
                <w:lang w:eastAsia="zh-CN"/>
              </w:rPr>
            </w:pPr>
            <w:r w:rsidRPr="00770A87">
              <w:rPr>
                <w:lang w:eastAsia="zh-CN"/>
              </w:rPr>
              <w:t>0.07448</w:t>
            </w:r>
          </w:p>
        </w:tc>
      </w:tr>
      <w:tr w:rsidR="00016183" w:rsidRPr="00770A87" w14:paraId="1DC46C3D" w14:textId="77777777" w:rsidTr="00805D31">
        <w:trPr>
          <w:trHeight w:val="287"/>
        </w:trPr>
        <w:tc>
          <w:tcPr>
            <w:tcW w:w="597" w:type="pct"/>
            <w:noWrap/>
            <w:vAlign w:val="center"/>
            <w:hideMark/>
          </w:tcPr>
          <w:p w14:paraId="62F85EF8" w14:textId="77777777" w:rsidR="00016183" w:rsidRPr="00770A87" w:rsidRDefault="00016183" w:rsidP="005E30D5">
            <w:pPr>
              <w:rPr>
                <w:lang w:eastAsia="zh-CN"/>
              </w:rPr>
            </w:pPr>
          </w:p>
        </w:tc>
        <w:tc>
          <w:tcPr>
            <w:tcW w:w="553" w:type="pct"/>
            <w:noWrap/>
            <w:vAlign w:val="center"/>
            <w:hideMark/>
          </w:tcPr>
          <w:p w14:paraId="6D602955"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1D1E8888"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7689D8D" w14:textId="77777777" w:rsidR="00016183" w:rsidRPr="00770A87" w:rsidRDefault="00016183" w:rsidP="005E30D5">
            <w:pPr>
              <w:rPr>
                <w:lang w:eastAsia="zh-CN"/>
              </w:rPr>
            </w:pPr>
            <w:r w:rsidRPr="00770A87">
              <w:rPr>
                <w:lang w:eastAsia="zh-CN"/>
              </w:rPr>
              <w:t>1</w:t>
            </w:r>
          </w:p>
        </w:tc>
        <w:tc>
          <w:tcPr>
            <w:tcW w:w="284" w:type="pct"/>
            <w:noWrap/>
            <w:vAlign w:val="center"/>
            <w:hideMark/>
          </w:tcPr>
          <w:p w14:paraId="43710363"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19BCCA6" w14:textId="77777777" w:rsidR="00016183" w:rsidRPr="00770A87" w:rsidRDefault="00016183" w:rsidP="005E30D5">
            <w:pPr>
              <w:rPr>
                <w:bCs/>
                <w:lang w:eastAsia="zh-CN"/>
              </w:rPr>
            </w:pPr>
            <w:r w:rsidRPr="00770A87">
              <w:rPr>
                <w:lang w:eastAsia="zh-CN"/>
              </w:rPr>
              <w:t>21.1</w:t>
            </w:r>
          </w:p>
        </w:tc>
        <w:tc>
          <w:tcPr>
            <w:tcW w:w="464" w:type="pct"/>
            <w:noWrap/>
            <w:vAlign w:val="center"/>
            <w:hideMark/>
          </w:tcPr>
          <w:p w14:paraId="3106D46C" w14:textId="77777777" w:rsidR="00016183" w:rsidRPr="00770A87" w:rsidRDefault="00016183" w:rsidP="005E30D5">
            <w:pPr>
              <w:rPr>
                <w:bCs/>
                <w:lang w:eastAsia="zh-CN"/>
              </w:rPr>
            </w:pPr>
            <w:r w:rsidRPr="00770A87">
              <w:rPr>
                <w:lang w:eastAsia="zh-CN"/>
              </w:rPr>
              <w:t>7701.5</w:t>
            </w:r>
          </w:p>
        </w:tc>
        <w:tc>
          <w:tcPr>
            <w:tcW w:w="446" w:type="pct"/>
            <w:noWrap/>
            <w:vAlign w:val="center"/>
            <w:hideMark/>
          </w:tcPr>
          <w:p w14:paraId="6E0FFE1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6937D70"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3401DD0" w14:textId="77777777" w:rsidR="00016183" w:rsidRPr="00770A87" w:rsidRDefault="00016183" w:rsidP="005E30D5">
            <w:pPr>
              <w:rPr>
                <w:bCs/>
                <w:lang w:eastAsia="zh-CN"/>
              </w:rPr>
            </w:pPr>
            <w:r w:rsidRPr="00770A87">
              <w:rPr>
                <w:lang w:eastAsia="zh-CN"/>
              </w:rPr>
              <w:t>0.07448</w:t>
            </w:r>
          </w:p>
        </w:tc>
      </w:tr>
      <w:tr w:rsidR="00016183" w:rsidRPr="00770A87" w14:paraId="2BC82E75" w14:textId="77777777" w:rsidTr="00805D31">
        <w:trPr>
          <w:trHeight w:val="287"/>
        </w:trPr>
        <w:tc>
          <w:tcPr>
            <w:tcW w:w="597" w:type="pct"/>
            <w:noWrap/>
            <w:vAlign w:val="center"/>
            <w:hideMark/>
          </w:tcPr>
          <w:p w14:paraId="13791211" w14:textId="77777777" w:rsidR="00016183" w:rsidRPr="00770A87" w:rsidRDefault="00016183" w:rsidP="005E30D5">
            <w:pPr>
              <w:rPr>
                <w:lang w:eastAsia="zh-CN"/>
              </w:rPr>
            </w:pPr>
          </w:p>
        </w:tc>
        <w:tc>
          <w:tcPr>
            <w:tcW w:w="553" w:type="pct"/>
            <w:noWrap/>
            <w:vAlign w:val="center"/>
            <w:hideMark/>
          </w:tcPr>
          <w:p w14:paraId="26B6C89B"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4D3A9F26" w14:textId="77777777" w:rsidR="00016183" w:rsidRPr="00770A87" w:rsidRDefault="00016183" w:rsidP="005E30D5">
            <w:pPr>
              <w:rPr>
                <w:lang w:eastAsia="zh-CN"/>
              </w:rPr>
            </w:pPr>
            <w:r w:rsidRPr="00770A87">
              <w:rPr>
                <w:lang w:eastAsia="zh-CN"/>
              </w:rPr>
              <w:t>2</w:t>
            </w:r>
          </w:p>
        </w:tc>
        <w:tc>
          <w:tcPr>
            <w:tcW w:w="313" w:type="pct"/>
            <w:noWrap/>
            <w:vAlign w:val="center"/>
            <w:hideMark/>
          </w:tcPr>
          <w:p w14:paraId="5CF86186" w14:textId="77777777" w:rsidR="00016183" w:rsidRPr="00770A87" w:rsidRDefault="00016183" w:rsidP="005E30D5">
            <w:pPr>
              <w:rPr>
                <w:lang w:eastAsia="zh-CN"/>
              </w:rPr>
            </w:pPr>
            <w:r w:rsidRPr="00770A87">
              <w:rPr>
                <w:lang w:eastAsia="zh-CN"/>
              </w:rPr>
              <w:t>0</w:t>
            </w:r>
          </w:p>
        </w:tc>
        <w:tc>
          <w:tcPr>
            <w:tcW w:w="284" w:type="pct"/>
            <w:noWrap/>
            <w:vAlign w:val="center"/>
            <w:hideMark/>
          </w:tcPr>
          <w:p w14:paraId="3FC24106" w14:textId="77777777" w:rsidR="00016183" w:rsidRPr="00770A87" w:rsidRDefault="00016183" w:rsidP="005E30D5">
            <w:pPr>
              <w:rPr>
                <w:lang w:eastAsia="zh-CN"/>
              </w:rPr>
            </w:pPr>
            <w:r w:rsidRPr="00770A87">
              <w:rPr>
                <w:lang w:eastAsia="zh-CN"/>
              </w:rPr>
              <w:t>0</w:t>
            </w:r>
          </w:p>
        </w:tc>
        <w:tc>
          <w:tcPr>
            <w:tcW w:w="544" w:type="pct"/>
            <w:noWrap/>
            <w:vAlign w:val="center"/>
            <w:hideMark/>
          </w:tcPr>
          <w:p w14:paraId="1A4559E0" w14:textId="77777777" w:rsidR="00016183" w:rsidRPr="00770A87" w:rsidRDefault="00016183" w:rsidP="005E30D5">
            <w:pPr>
              <w:rPr>
                <w:bCs/>
                <w:lang w:eastAsia="zh-CN"/>
              </w:rPr>
            </w:pPr>
            <w:r w:rsidRPr="00770A87">
              <w:rPr>
                <w:lang w:eastAsia="zh-CN"/>
              </w:rPr>
              <w:t>15.4</w:t>
            </w:r>
          </w:p>
        </w:tc>
        <w:tc>
          <w:tcPr>
            <w:tcW w:w="464" w:type="pct"/>
            <w:noWrap/>
            <w:vAlign w:val="center"/>
            <w:hideMark/>
          </w:tcPr>
          <w:p w14:paraId="71959FEB" w14:textId="77777777" w:rsidR="00016183" w:rsidRPr="00770A87" w:rsidRDefault="00016183" w:rsidP="005E30D5">
            <w:pPr>
              <w:rPr>
                <w:bCs/>
                <w:lang w:eastAsia="zh-CN"/>
              </w:rPr>
            </w:pPr>
            <w:r w:rsidRPr="00770A87">
              <w:rPr>
                <w:lang w:eastAsia="zh-CN"/>
              </w:rPr>
              <w:t>5621</w:t>
            </w:r>
          </w:p>
        </w:tc>
        <w:tc>
          <w:tcPr>
            <w:tcW w:w="446" w:type="pct"/>
            <w:noWrap/>
            <w:vAlign w:val="center"/>
            <w:hideMark/>
          </w:tcPr>
          <w:p w14:paraId="1424E76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6CDCC41"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021CD28" w14:textId="77777777" w:rsidR="00016183" w:rsidRPr="00770A87" w:rsidRDefault="00016183" w:rsidP="005E30D5">
            <w:pPr>
              <w:rPr>
                <w:bCs/>
                <w:lang w:eastAsia="zh-CN"/>
              </w:rPr>
            </w:pPr>
            <w:r w:rsidRPr="00770A87">
              <w:rPr>
                <w:lang w:eastAsia="zh-CN"/>
              </w:rPr>
              <w:t>0.07448</w:t>
            </w:r>
          </w:p>
        </w:tc>
      </w:tr>
      <w:tr w:rsidR="00016183" w:rsidRPr="00770A87" w14:paraId="0A16E25D" w14:textId="77777777" w:rsidTr="00805D31">
        <w:trPr>
          <w:trHeight w:val="287"/>
        </w:trPr>
        <w:tc>
          <w:tcPr>
            <w:tcW w:w="597" w:type="pct"/>
            <w:noWrap/>
            <w:vAlign w:val="center"/>
            <w:hideMark/>
          </w:tcPr>
          <w:p w14:paraId="39AAF774" w14:textId="77777777" w:rsidR="00016183" w:rsidRPr="00770A87" w:rsidRDefault="00016183" w:rsidP="005E30D5">
            <w:pPr>
              <w:rPr>
                <w:lang w:eastAsia="zh-CN"/>
              </w:rPr>
            </w:pPr>
          </w:p>
        </w:tc>
        <w:tc>
          <w:tcPr>
            <w:tcW w:w="553" w:type="pct"/>
            <w:noWrap/>
            <w:vAlign w:val="center"/>
            <w:hideMark/>
          </w:tcPr>
          <w:p w14:paraId="6EE3E0CC"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3733F323" w14:textId="77777777" w:rsidR="00016183" w:rsidRPr="00770A87" w:rsidRDefault="00016183" w:rsidP="005E30D5">
            <w:pPr>
              <w:rPr>
                <w:lang w:eastAsia="zh-CN"/>
              </w:rPr>
            </w:pPr>
            <w:r w:rsidRPr="00770A87">
              <w:rPr>
                <w:lang w:eastAsia="zh-CN"/>
              </w:rPr>
              <w:t>2</w:t>
            </w:r>
          </w:p>
        </w:tc>
        <w:tc>
          <w:tcPr>
            <w:tcW w:w="313" w:type="pct"/>
            <w:noWrap/>
            <w:vAlign w:val="center"/>
            <w:hideMark/>
          </w:tcPr>
          <w:p w14:paraId="5F035776" w14:textId="77777777" w:rsidR="00016183" w:rsidRPr="00770A87" w:rsidRDefault="00016183" w:rsidP="005E30D5">
            <w:pPr>
              <w:rPr>
                <w:lang w:eastAsia="zh-CN"/>
              </w:rPr>
            </w:pPr>
            <w:r w:rsidRPr="00770A87">
              <w:rPr>
                <w:lang w:eastAsia="zh-CN"/>
              </w:rPr>
              <w:t>0</w:t>
            </w:r>
          </w:p>
        </w:tc>
        <w:tc>
          <w:tcPr>
            <w:tcW w:w="284" w:type="pct"/>
            <w:noWrap/>
            <w:vAlign w:val="center"/>
            <w:hideMark/>
          </w:tcPr>
          <w:p w14:paraId="1E3F2A3A"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843BD2C" w14:textId="77777777" w:rsidR="00016183" w:rsidRPr="00770A87" w:rsidRDefault="00016183" w:rsidP="005E30D5">
            <w:pPr>
              <w:rPr>
                <w:bCs/>
                <w:lang w:eastAsia="zh-CN"/>
              </w:rPr>
            </w:pPr>
            <w:r w:rsidRPr="00770A87">
              <w:rPr>
                <w:lang w:eastAsia="zh-CN"/>
              </w:rPr>
              <w:t>11.4</w:t>
            </w:r>
          </w:p>
        </w:tc>
        <w:tc>
          <w:tcPr>
            <w:tcW w:w="464" w:type="pct"/>
            <w:noWrap/>
            <w:vAlign w:val="center"/>
            <w:hideMark/>
          </w:tcPr>
          <w:p w14:paraId="59BD3379" w14:textId="77777777" w:rsidR="00016183" w:rsidRPr="00770A87" w:rsidRDefault="00016183" w:rsidP="005E30D5">
            <w:pPr>
              <w:rPr>
                <w:bCs/>
                <w:lang w:eastAsia="zh-CN"/>
              </w:rPr>
            </w:pPr>
            <w:r w:rsidRPr="00770A87">
              <w:rPr>
                <w:lang w:eastAsia="zh-CN"/>
              </w:rPr>
              <w:t>4161</w:t>
            </w:r>
          </w:p>
        </w:tc>
        <w:tc>
          <w:tcPr>
            <w:tcW w:w="446" w:type="pct"/>
            <w:noWrap/>
            <w:vAlign w:val="center"/>
            <w:hideMark/>
          </w:tcPr>
          <w:p w14:paraId="4A6C97C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307799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0CFAC6F" w14:textId="77777777" w:rsidR="00016183" w:rsidRPr="00770A87" w:rsidRDefault="00016183" w:rsidP="005E30D5">
            <w:pPr>
              <w:rPr>
                <w:bCs/>
                <w:lang w:eastAsia="zh-CN"/>
              </w:rPr>
            </w:pPr>
            <w:r w:rsidRPr="00770A87">
              <w:rPr>
                <w:lang w:eastAsia="zh-CN"/>
              </w:rPr>
              <w:t>0.07448</w:t>
            </w:r>
          </w:p>
        </w:tc>
      </w:tr>
      <w:tr w:rsidR="00016183" w:rsidRPr="00770A87" w14:paraId="730D0018" w14:textId="77777777" w:rsidTr="00805D31">
        <w:trPr>
          <w:trHeight w:val="287"/>
        </w:trPr>
        <w:tc>
          <w:tcPr>
            <w:tcW w:w="597" w:type="pct"/>
            <w:noWrap/>
            <w:vAlign w:val="center"/>
            <w:hideMark/>
          </w:tcPr>
          <w:p w14:paraId="2AF6BA91" w14:textId="77777777" w:rsidR="00016183" w:rsidRPr="00770A87" w:rsidRDefault="00016183" w:rsidP="005E30D5">
            <w:pPr>
              <w:rPr>
                <w:lang w:eastAsia="zh-CN"/>
              </w:rPr>
            </w:pPr>
          </w:p>
        </w:tc>
        <w:tc>
          <w:tcPr>
            <w:tcW w:w="553" w:type="pct"/>
            <w:noWrap/>
            <w:vAlign w:val="center"/>
            <w:hideMark/>
          </w:tcPr>
          <w:p w14:paraId="566009AB"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3D5FB96A" w14:textId="77777777" w:rsidR="00016183" w:rsidRPr="00770A87" w:rsidRDefault="00016183" w:rsidP="005E30D5">
            <w:pPr>
              <w:rPr>
                <w:lang w:eastAsia="zh-CN"/>
              </w:rPr>
            </w:pPr>
            <w:r w:rsidRPr="00770A87">
              <w:rPr>
                <w:lang w:eastAsia="zh-CN"/>
              </w:rPr>
              <w:t>2</w:t>
            </w:r>
          </w:p>
        </w:tc>
        <w:tc>
          <w:tcPr>
            <w:tcW w:w="313" w:type="pct"/>
            <w:noWrap/>
            <w:vAlign w:val="center"/>
            <w:hideMark/>
          </w:tcPr>
          <w:p w14:paraId="1C58FE9D" w14:textId="77777777" w:rsidR="00016183" w:rsidRPr="00770A87" w:rsidRDefault="00016183" w:rsidP="005E30D5">
            <w:pPr>
              <w:rPr>
                <w:lang w:eastAsia="zh-CN"/>
              </w:rPr>
            </w:pPr>
            <w:r w:rsidRPr="00770A87">
              <w:rPr>
                <w:lang w:eastAsia="zh-CN"/>
              </w:rPr>
              <w:t>1</w:t>
            </w:r>
          </w:p>
        </w:tc>
        <w:tc>
          <w:tcPr>
            <w:tcW w:w="284" w:type="pct"/>
            <w:noWrap/>
            <w:vAlign w:val="center"/>
            <w:hideMark/>
          </w:tcPr>
          <w:p w14:paraId="1D2C7E1E"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EEEF766" w14:textId="77777777" w:rsidR="00016183" w:rsidRPr="00770A87" w:rsidRDefault="00016183" w:rsidP="005E30D5">
            <w:pPr>
              <w:rPr>
                <w:bCs/>
                <w:lang w:eastAsia="zh-CN"/>
              </w:rPr>
            </w:pPr>
            <w:r w:rsidRPr="00770A87">
              <w:rPr>
                <w:lang w:eastAsia="zh-CN"/>
              </w:rPr>
              <w:t>22.7</w:t>
            </w:r>
          </w:p>
        </w:tc>
        <w:tc>
          <w:tcPr>
            <w:tcW w:w="464" w:type="pct"/>
            <w:noWrap/>
            <w:vAlign w:val="center"/>
            <w:hideMark/>
          </w:tcPr>
          <w:p w14:paraId="4095EE3A" w14:textId="77777777" w:rsidR="00016183" w:rsidRPr="00770A87" w:rsidRDefault="00016183" w:rsidP="005E30D5">
            <w:pPr>
              <w:rPr>
                <w:bCs/>
                <w:lang w:eastAsia="zh-CN"/>
              </w:rPr>
            </w:pPr>
            <w:r w:rsidRPr="00770A87">
              <w:rPr>
                <w:lang w:eastAsia="zh-CN"/>
              </w:rPr>
              <w:t>8285.5</w:t>
            </w:r>
          </w:p>
        </w:tc>
        <w:tc>
          <w:tcPr>
            <w:tcW w:w="446" w:type="pct"/>
            <w:noWrap/>
            <w:vAlign w:val="center"/>
            <w:hideMark/>
          </w:tcPr>
          <w:p w14:paraId="52E10FAB"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F2302D7"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D30C547" w14:textId="77777777" w:rsidR="00016183" w:rsidRPr="00770A87" w:rsidRDefault="00016183" w:rsidP="005E30D5">
            <w:pPr>
              <w:rPr>
                <w:bCs/>
                <w:lang w:eastAsia="zh-CN"/>
              </w:rPr>
            </w:pPr>
            <w:r w:rsidRPr="00770A87">
              <w:rPr>
                <w:lang w:eastAsia="zh-CN"/>
              </w:rPr>
              <w:t>0.07448</w:t>
            </w:r>
          </w:p>
        </w:tc>
      </w:tr>
      <w:tr w:rsidR="00016183" w:rsidRPr="00770A87" w14:paraId="1EA6C793" w14:textId="77777777" w:rsidTr="00805D31">
        <w:trPr>
          <w:trHeight w:val="287"/>
        </w:trPr>
        <w:tc>
          <w:tcPr>
            <w:tcW w:w="597" w:type="pct"/>
            <w:noWrap/>
            <w:vAlign w:val="center"/>
            <w:hideMark/>
          </w:tcPr>
          <w:p w14:paraId="54C9879D" w14:textId="77777777" w:rsidR="00016183" w:rsidRPr="00770A87" w:rsidRDefault="00016183" w:rsidP="005E30D5">
            <w:pPr>
              <w:rPr>
                <w:lang w:eastAsia="zh-CN"/>
              </w:rPr>
            </w:pPr>
          </w:p>
        </w:tc>
        <w:tc>
          <w:tcPr>
            <w:tcW w:w="553" w:type="pct"/>
            <w:noWrap/>
            <w:vAlign w:val="center"/>
            <w:hideMark/>
          </w:tcPr>
          <w:p w14:paraId="52646548"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708E4D6D" w14:textId="77777777" w:rsidR="00016183" w:rsidRPr="00770A87" w:rsidRDefault="00016183" w:rsidP="005E30D5">
            <w:pPr>
              <w:rPr>
                <w:lang w:eastAsia="zh-CN"/>
              </w:rPr>
            </w:pPr>
            <w:r w:rsidRPr="00770A87">
              <w:rPr>
                <w:lang w:eastAsia="zh-CN"/>
              </w:rPr>
              <w:t>2</w:t>
            </w:r>
          </w:p>
        </w:tc>
        <w:tc>
          <w:tcPr>
            <w:tcW w:w="313" w:type="pct"/>
            <w:noWrap/>
            <w:vAlign w:val="center"/>
            <w:hideMark/>
          </w:tcPr>
          <w:p w14:paraId="1E3D395F"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DCEC535"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07057F8" w14:textId="77777777" w:rsidR="00016183" w:rsidRPr="00770A87" w:rsidRDefault="00016183" w:rsidP="005E30D5">
            <w:pPr>
              <w:rPr>
                <w:bCs/>
                <w:lang w:eastAsia="zh-CN"/>
              </w:rPr>
            </w:pPr>
            <w:r w:rsidRPr="00770A87">
              <w:rPr>
                <w:lang w:eastAsia="zh-CN"/>
              </w:rPr>
              <w:t>18.8</w:t>
            </w:r>
          </w:p>
        </w:tc>
        <w:tc>
          <w:tcPr>
            <w:tcW w:w="464" w:type="pct"/>
            <w:noWrap/>
            <w:vAlign w:val="center"/>
            <w:hideMark/>
          </w:tcPr>
          <w:p w14:paraId="20EBBD81" w14:textId="77777777" w:rsidR="00016183" w:rsidRPr="00770A87" w:rsidRDefault="00016183" w:rsidP="005E30D5">
            <w:pPr>
              <w:rPr>
                <w:bCs/>
                <w:lang w:eastAsia="zh-CN"/>
              </w:rPr>
            </w:pPr>
            <w:r w:rsidRPr="00770A87">
              <w:rPr>
                <w:lang w:eastAsia="zh-CN"/>
              </w:rPr>
              <w:t>6862</w:t>
            </w:r>
          </w:p>
        </w:tc>
        <w:tc>
          <w:tcPr>
            <w:tcW w:w="446" w:type="pct"/>
            <w:noWrap/>
            <w:vAlign w:val="center"/>
            <w:hideMark/>
          </w:tcPr>
          <w:p w14:paraId="0ED1D3CF"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2B76CCA"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1D54AE2" w14:textId="77777777" w:rsidR="00016183" w:rsidRPr="00770A87" w:rsidRDefault="00016183" w:rsidP="005E30D5">
            <w:pPr>
              <w:rPr>
                <w:bCs/>
                <w:lang w:eastAsia="zh-CN"/>
              </w:rPr>
            </w:pPr>
            <w:r w:rsidRPr="00770A87">
              <w:rPr>
                <w:lang w:eastAsia="zh-CN"/>
              </w:rPr>
              <w:t>0.07448</w:t>
            </w:r>
          </w:p>
        </w:tc>
      </w:tr>
      <w:tr w:rsidR="00016183" w:rsidRPr="00770A87" w14:paraId="73A1CB46" w14:textId="77777777" w:rsidTr="00805D31">
        <w:trPr>
          <w:trHeight w:val="287"/>
        </w:trPr>
        <w:tc>
          <w:tcPr>
            <w:tcW w:w="597" w:type="pct"/>
            <w:noWrap/>
            <w:vAlign w:val="center"/>
            <w:hideMark/>
          </w:tcPr>
          <w:p w14:paraId="7F431576" w14:textId="77777777" w:rsidR="00016183" w:rsidRPr="00770A87" w:rsidRDefault="00016183" w:rsidP="005E30D5">
            <w:pPr>
              <w:rPr>
                <w:lang w:eastAsia="zh-CN"/>
              </w:rPr>
            </w:pPr>
          </w:p>
        </w:tc>
        <w:tc>
          <w:tcPr>
            <w:tcW w:w="553" w:type="pct"/>
            <w:noWrap/>
            <w:vAlign w:val="center"/>
            <w:hideMark/>
          </w:tcPr>
          <w:p w14:paraId="4B9B3F83"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1DE050F2" w14:textId="77777777" w:rsidR="00016183" w:rsidRPr="00770A87" w:rsidRDefault="00016183" w:rsidP="005E30D5">
            <w:pPr>
              <w:rPr>
                <w:lang w:eastAsia="zh-CN"/>
              </w:rPr>
            </w:pPr>
            <w:r w:rsidRPr="00770A87">
              <w:rPr>
                <w:lang w:eastAsia="zh-CN"/>
              </w:rPr>
              <w:t>1</w:t>
            </w:r>
          </w:p>
        </w:tc>
        <w:tc>
          <w:tcPr>
            <w:tcW w:w="313" w:type="pct"/>
            <w:noWrap/>
            <w:vAlign w:val="center"/>
            <w:hideMark/>
          </w:tcPr>
          <w:p w14:paraId="418E0AE9"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14572ED"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0569F40" w14:textId="77777777" w:rsidR="00016183" w:rsidRPr="00770A87" w:rsidRDefault="00016183" w:rsidP="005E30D5">
            <w:pPr>
              <w:rPr>
                <w:lang w:eastAsia="zh-CN"/>
              </w:rPr>
            </w:pPr>
            <w:r w:rsidRPr="00770A87">
              <w:rPr>
                <w:lang w:eastAsia="zh-CN"/>
              </w:rPr>
              <w:t>9</w:t>
            </w:r>
          </w:p>
        </w:tc>
        <w:tc>
          <w:tcPr>
            <w:tcW w:w="464" w:type="pct"/>
            <w:noWrap/>
            <w:vAlign w:val="center"/>
            <w:hideMark/>
          </w:tcPr>
          <w:p w14:paraId="76283A15" w14:textId="77777777" w:rsidR="00016183" w:rsidRPr="00770A87" w:rsidRDefault="00016183" w:rsidP="005E30D5">
            <w:pPr>
              <w:rPr>
                <w:bCs/>
                <w:lang w:eastAsia="zh-CN"/>
              </w:rPr>
            </w:pPr>
            <w:r w:rsidRPr="00770A87">
              <w:rPr>
                <w:lang w:eastAsia="zh-CN"/>
              </w:rPr>
              <w:t>3285</w:t>
            </w:r>
          </w:p>
        </w:tc>
        <w:tc>
          <w:tcPr>
            <w:tcW w:w="446" w:type="pct"/>
            <w:noWrap/>
            <w:vAlign w:val="center"/>
            <w:hideMark/>
          </w:tcPr>
          <w:p w14:paraId="0049292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1BC517A"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08E716B" w14:textId="77777777" w:rsidR="00016183" w:rsidRPr="00770A87" w:rsidRDefault="00016183" w:rsidP="005E30D5">
            <w:pPr>
              <w:rPr>
                <w:bCs/>
                <w:lang w:eastAsia="zh-CN"/>
              </w:rPr>
            </w:pPr>
            <w:r w:rsidRPr="00770A87">
              <w:rPr>
                <w:lang w:eastAsia="zh-CN"/>
              </w:rPr>
              <w:t>0.07448</w:t>
            </w:r>
          </w:p>
        </w:tc>
      </w:tr>
      <w:tr w:rsidR="00016183" w:rsidRPr="00770A87" w14:paraId="43944A77" w14:textId="77777777" w:rsidTr="00805D31">
        <w:trPr>
          <w:trHeight w:val="287"/>
        </w:trPr>
        <w:tc>
          <w:tcPr>
            <w:tcW w:w="597" w:type="pct"/>
            <w:noWrap/>
            <w:vAlign w:val="center"/>
            <w:hideMark/>
          </w:tcPr>
          <w:p w14:paraId="210031AD" w14:textId="77777777" w:rsidR="00016183" w:rsidRPr="00770A87" w:rsidRDefault="00016183" w:rsidP="005E30D5">
            <w:pPr>
              <w:rPr>
                <w:lang w:eastAsia="zh-CN"/>
              </w:rPr>
            </w:pPr>
          </w:p>
        </w:tc>
        <w:tc>
          <w:tcPr>
            <w:tcW w:w="553" w:type="pct"/>
            <w:noWrap/>
            <w:vAlign w:val="center"/>
            <w:hideMark/>
          </w:tcPr>
          <w:p w14:paraId="1F7E8AFF"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54A7279C" w14:textId="77777777" w:rsidR="00016183" w:rsidRPr="00770A87" w:rsidRDefault="00016183" w:rsidP="005E30D5">
            <w:pPr>
              <w:rPr>
                <w:lang w:eastAsia="zh-CN"/>
              </w:rPr>
            </w:pPr>
            <w:r w:rsidRPr="00770A87">
              <w:rPr>
                <w:lang w:eastAsia="zh-CN"/>
              </w:rPr>
              <w:t>1</w:t>
            </w:r>
          </w:p>
        </w:tc>
        <w:tc>
          <w:tcPr>
            <w:tcW w:w="313" w:type="pct"/>
            <w:noWrap/>
            <w:vAlign w:val="center"/>
            <w:hideMark/>
          </w:tcPr>
          <w:p w14:paraId="2BA776BF"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2834684" w14:textId="77777777" w:rsidR="00016183" w:rsidRPr="00770A87" w:rsidRDefault="00016183" w:rsidP="005E30D5">
            <w:pPr>
              <w:rPr>
                <w:lang w:eastAsia="zh-CN"/>
              </w:rPr>
            </w:pPr>
            <w:r w:rsidRPr="00770A87">
              <w:rPr>
                <w:lang w:eastAsia="zh-CN"/>
              </w:rPr>
              <w:t>1</w:t>
            </w:r>
          </w:p>
        </w:tc>
        <w:tc>
          <w:tcPr>
            <w:tcW w:w="544" w:type="pct"/>
            <w:noWrap/>
            <w:vAlign w:val="center"/>
            <w:hideMark/>
          </w:tcPr>
          <w:p w14:paraId="11351A96" w14:textId="77777777" w:rsidR="00016183" w:rsidRPr="00770A87" w:rsidRDefault="00016183" w:rsidP="005E30D5">
            <w:pPr>
              <w:rPr>
                <w:bCs/>
                <w:lang w:eastAsia="zh-CN"/>
              </w:rPr>
            </w:pPr>
            <w:r w:rsidRPr="00770A87">
              <w:rPr>
                <w:lang w:eastAsia="zh-CN"/>
              </w:rPr>
              <w:t>8.2</w:t>
            </w:r>
          </w:p>
        </w:tc>
        <w:tc>
          <w:tcPr>
            <w:tcW w:w="464" w:type="pct"/>
            <w:noWrap/>
            <w:vAlign w:val="center"/>
            <w:hideMark/>
          </w:tcPr>
          <w:p w14:paraId="3D499DCC" w14:textId="77777777" w:rsidR="00016183" w:rsidRPr="00770A87" w:rsidRDefault="00016183" w:rsidP="005E30D5">
            <w:pPr>
              <w:rPr>
                <w:bCs/>
                <w:lang w:eastAsia="zh-CN"/>
              </w:rPr>
            </w:pPr>
            <w:r w:rsidRPr="00770A87">
              <w:rPr>
                <w:lang w:eastAsia="zh-CN"/>
              </w:rPr>
              <w:t>5694</w:t>
            </w:r>
          </w:p>
        </w:tc>
        <w:tc>
          <w:tcPr>
            <w:tcW w:w="446" w:type="pct"/>
            <w:noWrap/>
            <w:vAlign w:val="center"/>
            <w:hideMark/>
          </w:tcPr>
          <w:p w14:paraId="4C37628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3CB3FC4"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275A0591" w14:textId="77777777" w:rsidR="00016183" w:rsidRPr="00770A87" w:rsidRDefault="00016183" w:rsidP="005E30D5">
            <w:pPr>
              <w:rPr>
                <w:bCs/>
                <w:lang w:eastAsia="zh-CN"/>
              </w:rPr>
            </w:pPr>
            <w:r w:rsidRPr="00770A87">
              <w:rPr>
                <w:lang w:eastAsia="zh-CN"/>
              </w:rPr>
              <w:t>0.07448</w:t>
            </w:r>
          </w:p>
        </w:tc>
      </w:tr>
      <w:tr w:rsidR="00016183" w:rsidRPr="00770A87" w14:paraId="02E0228C" w14:textId="77777777" w:rsidTr="00805D31">
        <w:trPr>
          <w:trHeight w:val="287"/>
        </w:trPr>
        <w:tc>
          <w:tcPr>
            <w:tcW w:w="597" w:type="pct"/>
            <w:noWrap/>
            <w:vAlign w:val="center"/>
            <w:hideMark/>
          </w:tcPr>
          <w:p w14:paraId="2AF99950" w14:textId="77777777" w:rsidR="00016183" w:rsidRPr="00770A87" w:rsidRDefault="00016183" w:rsidP="005E30D5">
            <w:pPr>
              <w:rPr>
                <w:lang w:eastAsia="zh-CN"/>
              </w:rPr>
            </w:pPr>
          </w:p>
        </w:tc>
        <w:tc>
          <w:tcPr>
            <w:tcW w:w="553" w:type="pct"/>
            <w:noWrap/>
            <w:vAlign w:val="center"/>
            <w:hideMark/>
          </w:tcPr>
          <w:p w14:paraId="447B62FC"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4C913DFB" w14:textId="77777777" w:rsidR="00016183" w:rsidRPr="00770A87" w:rsidRDefault="00016183" w:rsidP="005E30D5">
            <w:pPr>
              <w:rPr>
                <w:lang w:eastAsia="zh-CN"/>
              </w:rPr>
            </w:pPr>
            <w:r w:rsidRPr="00770A87">
              <w:rPr>
                <w:lang w:eastAsia="zh-CN"/>
              </w:rPr>
              <w:t>1</w:t>
            </w:r>
          </w:p>
        </w:tc>
        <w:tc>
          <w:tcPr>
            <w:tcW w:w="313" w:type="pct"/>
            <w:noWrap/>
            <w:vAlign w:val="center"/>
            <w:hideMark/>
          </w:tcPr>
          <w:p w14:paraId="7B039741"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3CE86FB"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51D3A74" w14:textId="77777777" w:rsidR="00016183" w:rsidRPr="00770A87" w:rsidRDefault="00016183" w:rsidP="005E30D5">
            <w:pPr>
              <w:rPr>
                <w:bCs/>
                <w:lang w:eastAsia="zh-CN"/>
              </w:rPr>
            </w:pPr>
            <w:r w:rsidRPr="00770A87">
              <w:rPr>
                <w:lang w:eastAsia="zh-CN"/>
              </w:rPr>
              <w:t>16.3</w:t>
            </w:r>
          </w:p>
        </w:tc>
        <w:tc>
          <w:tcPr>
            <w:tcW w:w="464" w:type="pct"/>
            <w:noWrap/>
            <w:vAlign w:val="center"/>
            <w:hideMark/>
          </w:tcPr>
          <w:p w14:paraId="3D5843DD" w14:textId="77777777" w:rsidR="00016183" w:rsidRPr="00770A87" w:rsidRDefault="00016183" w:rsidP="005E30D5">
            <w:pPr>
              <w:rPr>
                <w:bCs/>
                <w:lang w:eastAsia="zh-CN"/>
              </w:rPr>
            </w:pPr>
            <w:r w:rsidRPr="00770A87">
              <w:rPr>
                <w:lang w:eastAsia="zh-CN"/>
              </w:rPr>
              <w:t>5949.5</w:t>
            </w:r>
          </w:p>
        </w:tc>
        <w:tc>
          <w:tcPr>
            <w:tcW w:w="446" w:type="pct"/>
            <w:noWrap/>
            <w:vAlign w:val="center"/>
            <w:hideMark/>
          </w:tcPr>
          <w:p w14:paraId="7E30595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1FDF3EB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2758E47" w14:textId="77777777" w:rsidR="00016183" w:rsidRPr="00770A87" w:rsidRDefault="00016183" w:rsidP="005E30D5">
            <w:pPr>
              <w:rPr>
                <w:bCs/>
                <w:lang w:eastAsia="zh-CN"/>
              </w:rPr>
            </w:pPr>
            <w:r w:rsidRPr="00770A87">
              <w:rPr>
                <w:lang w:eastAsia="zh-CN"/>
              </w:rPr>
              <w:t>0.07448</w:t>
            </w:r>
          </w:p>
        </w:tc>
      </w:tr>
      <w:tr w:rsidR="00016183" w:rsidRPr="00770A87" w14:paraId="40094FD6" w14:textId="77777777" w:rsidTr="00805D31">
        <w:trPr>
          <w:trHeight w:val="287"/>
        </w:trPr>
        <w:tc>
          <w:tcPr>
            <w:tcW w:w="597" w:type="pct"/>
            <w:noWrap/>
            <w:vAlign w:val="center"/>
            <w:hideMark/>
          </w:tcPr>
          <w:p w14:paraId="6B9A05C9" w14:textId="77777777" w:rsidR="00016183" w:rsidRPr="00770A87" w:rsidRDefault="00016183" w:rsidP="005E30D5">
            <w:pPr>
              <w:rPr>
                <w:lang w:eastAsia="zh-CN"/>
              </w:rPr>
            </w:pPr>
          </w:p>
        </w:tc>
        <w:tc>
          <w:tcPr>
            <w:tcW w:w="553" w:type="pct"/>
            <w:noWrap/>
            <w:vAlign w:val="center"/>
            <w:hideMark/>
          </w:tcPr>
          <w:p w14:paraId="0EDCE151" w14:textId="77777777" w:rsidR="00016183" w:rsidRPr="00770A87" w:rsidRDefault="00016183" w:rsidP="005E30D5">
            <w:pPr>
              <w:rPr>
                <w:bCs/>
                <w:lang w:eastAsia="zh-CN"/>
              </w:rPr>
            </w:pPr>
            <w:r w:rsidRPr="00770A87">
              <w:rPr>
                <w:lang w:eastAsia="zh-CN"/>
              </w:rPr>
              <w:t>2000</w:t>
            </w:r>
          </w:p>
        </w:tc>
        <w:tc>
          <w:tcPr>
            <w:tcW w:w="488" w:type="pct"/>
            <w:noWrap/>
            <w:vAlign w:val="center"/>
            <w:hideMark/>
          </w:tcPr>
          <w:p w14:paraId="4ABC9D31" w14:textId="77777777" w:rsidR="00016183" w:rsidRPr="00770A87" w:rsidRDefault="00016183" w:rsidP="005E30D5">
            <w:pPr>
              <w:rPr>
                <w:lang w:eastAsia="zh-CN"/>
              </w:rPr>
            </w:pPr>
            <w:r w:rsidRPr="00770A87">
              <w:rPr>
                <w:lang w:eastAsia="zh-CN"/>
              </w:rPr>
              <w:t>1</w:t>
            </w:r>
          </w:p>
        </w:tc>
        <w:tc>
          <w:tcPr>
            <w:tcW w:w="313" w:type="pct"/>
            <w:noWrap/>
            <w:vAlign w:val="center"/>
            <w:hideMark/>
          </w:tcPr>
          <w:p w14:paraId="40E7468E"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38A82B1" w14:textId="77777777" w:rsidR="00016183" w:rsidRPr="00770A87" w:rsidRDefault="00016183" w:rsidP="005E30D5">
            <w:pPr>
              <w:rPr>
                <w:lang w:eastAsia="zh-CN"/>
              </w:rPr>
            </w:pPr>
            <w:r w:rsidRPr="00770A87">
              <w:rPr>
                <w:lang w:eastAsia="zh-CN"/>
              </w:rPr>
              <w:t>1</w:t>
            </w:r>
          </w:p>
        </w:tc>
        <w:tc>
          <w:tcPr>
            <w:tcW w:w="544" w:type="pct"/>
            <w:noWrap/>
            <w:vAlign w:val="center"/>
            <w:hideMark/>
          </w:tcPr>
          <w:p w14:paraId="73C47041" w14:textId="77777777" w:rsidR="00016183" w:rsidRPr="00770A87" w:rsidRDefault="00016183" w:rsidP="005E30D5">
            <w:pPr>
              <w:rPr>
                <w:bCs/>
                <w:lang w:eastAsia="zh-CN"/>
              </w:rPr>
            </w:pPr>
            <w:r w:rsidRPr="00770A87">
              <w:rPr>
                <w:lang w:eastAsia="zh-CN"/>
              </w:rPr>
              <w:t>15.6</w:t>
            </w:r>
          </w:p>
        </w:tc>
        <w:tc>
          <w:tcPr>
            <w:tcW w:w="464" w:type="pct"/>
            <w:noWrap/>
            <w:vAlign w:val="center"/>
            <w:hideMark/>
          </w:tcPr>
          <w:p w14:paraId="5213510B" w14:textId="77777777" w:rsidR="00016183" w:rsidRPr="00770A87" w:rsidRDefault="00016183" w:rsidP="005E30D5">
            <w:pPr>
              <w:rPr>
                <w:bCs/>
                <w:lang w:eastAsia="zh-CN"/>
              </w:rPr>
            </w:pPr>
            <w:r w:rsidRPr="00770A87">
              <w:rPr>
                <w:lang w:eastAsia="zh-CN"/>
              </w:rPr>
              <w:t>5694</w:t>
            </w:r>
          </w:p>
        </w:tc>
        <w:tc>
          <w:tcPr>
            <w:tcW w:w="446" w:type="pct"/>
            <w:noWrap/>
            <w:vAlign w:val="center"/>
            <w:hideMark/>
          </w:tcPr>
          <w:p w14:paraId="4A18EE55"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397C1CD4"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96AC4B5" w14:textId="77777777" w:rsidR="00016183" w:rsidRPr="00770A87" w:rsidRDefault="00016183" w:rsidP="005E30D5">
            <w:pPr>
              <w:rPr>
                <w:bCs/>
                <w:lang w:eastAsia="zh-CN"/>
              </w:rPr>
            </w:pPr>
            <w:r w:rsidRPr="00770A87">
              <w:rPr>
                <w:lang w:eastAsia="zh-CN"/>
              </w:rPr>
              <w:t>0.07448</w:t>
            </w:r>
          </w:p>
        </w:tc>
      </w:tr>
      <w:tr w:rsidR="00016183" w:rsidRPr="00770A87" w14:paraId="678F9C4F" w14:textId="77777777" w:rsidTr="00805D31">
        <w:trPr>
          <w:trHeight w:val="287"/>
        </w:trPr>
        <w:tc>
          <w:tcPr>
            <w:tcW w:w="597" w:type="pct"/>
            <w:shd w:val="clear" w:color="auto" w:fill="F2F2F2" w:themeFill="background1" w:themeFillShade="F2"/>
            <w:noWrap/>
            <w:vAlign w:val="center"/>
            <w:hideMark/>
          </w:tcPr>
          <w:p w14:paraId="404896CA" w14:textId="77777777" w:rsidR="00016183" w:rsidRPr="00770A87" w:rsidRDefault="00016183" w:rsidP="005E30D5">
            <w:pPr>
              <w:rPr>
                <w:bCs/>
                <w:lang w:eastAsia="zh-CN"/>
              </w:rPr>
            </w:pPr>
            <w:r w:rsidRPr="00770A87">
              <w:rPr>
                <w:lang w:eastAsia="zh-CN"/>
              </w:rPr>
              <w:t>Brisbane</w:t>
            </w:r>
          </w:p>
        </w:tc>
        <w:tc>
          <w:tcPr>
            <w:tcW w:w="553" w:type="pct"/>
            <w:noWrap/>
            <w:vAlign w:val="center"/>
            <w:hideMark/>
          </w:tcPr>
          <w:p w14:paraId="3BCD9940"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597D0C3B" w14:textId="77777777" w:rsidR="00016183" w:rsidRPr="00770A87" w:rsidRDefault="00016183" w:rsidP="005E30D5">
            <w:pPr>
              <w:rPr>
                <w:lang w:eastAsia="zh-CN"/>
              </w:rPr>
            </w:pPr>
            <w:r w:rsidRPr="00770A87">
              <w:rPr>
                <w:lang w:eastAsia="zh-CN"/>
              </w:rPr>
              <w:t>4</w:t>
            </w:r>
          </w:p>
        </w:tc>
        <w:tc>
          <w:tcPr>
            <w:tcW w:w="313" w:type="pct"/>
            <w:noWrap/>
            <w:vAlign w:val="center"/>
            <w:hideMark/>
          </w:tcPr>
          <w:p w14:paraId="2D4B276D" w14:textId="77777777" w:rsidR="00016183" w:rsidRPr="00770A87" w:rsidRDefault="00016183" w:rsidP="005E30D5">
            <w:pPr>
              <w:rPr>
                <w:lang w:eastAsia="zh-CN"/>
              </w:rPr>
            </w:pPr>
            <w:r w:rsidRPr="00770A87">
              <w:rPr>
                <w:lang w:eastAsia="zh-CN"/>
              </w:rPr>
              <w:t>0</w:t>
            </w:r>
          </w:p>
        </w:tc>
        <w:tc>
          <w:tcPr>
            <w:tcW w:w="284" w:type="pct"/>
            <w:noWrap/>
            <w:vAlign w:val="center"/>
            <w:hideMark/>
          </w:tcPr>
          <w:p w14:paraId="37343AF8" w14:textId="77777777" w:rsidR="00016183" w:rsidRPr="00770A87" w:rsidRDefault="00016183" w:rsidP="005E30D5">
            <w:pPr>
              <w:rPr>
                <w:lang w:eastAsia="zh-CN"/>
              </w:rPr>
            </w:pPr>
            <w:r w:rsidRPr="00770A87">
              <w:rPr>
                <w:lang w:eastAsia="zh-CN"/>
              </w:rPr>
              <w:t>0</w:t>
            </w:r>
          </w:p>
        </w:tc>
        <w:tc>
          <w:tcPr>
            <w:tcW w:w="544" w:type="pct"/>
            <w:noWrap/>
            <w:vAlign w:val="center"/>
            <w:hideMark/>
          </w:tcPr>
          <w:p w14:paraId="69C702AD" w14:textId="77777777" w:rsidR="00016183" w:rsidRPr="00770A87" w:rsidRDefault="00016183" w:rsidP="005E30D5">
            <w:pPr>
              <w:rPr>
                <w:bCs/>
                <w:lang w:eastAsia="zh-CN"/>
              </w:rPr>
            </w:pPr>
            <w:r w:rsidRPr="00770A87">
              <w:rPr>
                <w:lang w:eastAsia="zh-CN"/>
              </w:rPr>
              <w:t>19.1</w:t>
            </w:r>
          </w:p>
        </w:tc>
        <w:tc>
          <w:tcPr>
            <w:tcW w:w="464" w:type="pct"/>
            <w:noWrap/>
            <w:vAlign w:val="center"/>
            <w:hideMark/>
          </w:tcPr>
          <w:p w14:paraId="12BE84BC" w14:textId="77777777" w:rsidR="00016183" w:rsidRPr="00770A87" w:rsidRDefault="00016183" w:rsidP="005E30D5">
            <w:pPr>
              <w:rPr>
                <w:bCs/>
                <w:lang w:eastAsia="zh-CN"/>
              </w:rPr>
            </w:pPr>
            <w:r w:rsidRPr="00770A87">
              <w:rPr>
                <w:lang w:eastAsia="zh-CN"/>
              </w:rPr>
              <w:t>6971.5</w:t>
            </w:r>
          </w:p>
        </w:tc>
        <w:tc>
          <w:tcPr>
            <w:tcW w:w="446" w:type="pct"/>
            <w:noWrap/>
            <w:vAlign w:val="center"/>
            <w:hideMark/>
          </w:tcPr>
          <w:p w14:paraId="31F6EAA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893DD28"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B9829FE" w14:textId="77777777" w:rsidR="00016183" w:rsidRPr="00770A87" w:rsidRDefault="00016183" w:rsidP="005E30D5">
            <w:pPr>
              <w:rPr>
                <w:bCs/>
                <w:lang w:eastAsia="zh-CN"/>
              </w:rPr>
            </w:pPr>
            <w:r w:rsidRPr="00770A87">
              <w:rPr>
                <w:lang w:eastAsia="zh-CN"/>
              </w:rPr>
              <w:t>0.07448</w:t>
            </w:r>
          </w:p>
        </w:tc>
      </w:tr>
      <w:tr w:rsidR="00016183" w:rsidRPr="00770A87" w14:paraId="440C3C6F" w14:textId="77777777" w:rsidTr="00805D31">
        <w:trPr>
          <w:trHeight w:val="287"/>
        </w:trPr>
        <w:tc>
          <w:tcPr>
            <w:tcW w:w="597" w:type="pct"/>
            <w:noWrap/>
            <w:vAlign w:val="center"/>
            <w:hideMark/>
          </w:tcPr>
          <w:p w14:paraId="0B6C74E5" w14:textId="77777777" w:rsidR="00016183" w:rsidRPr="00770A87" w:rsidRDefault="00016183" w:rsidP="005E30D5">
            <w:pPr>
              <w:rPr>
                <w:lang w:eastAsia="zh-CN"/>
              </w:rPr>
            </w:pPr>
          </w:p>
        </w:tc>
        <w:tc>
          <w:tcPr>
            <w:tcW w:w="553" w:type="pct"/>
            <w:noWrap/>
            <w:vAlign w:val="center"/>
            <w:hideMark/>
          </w:tcPr>
          <w:p w14:paraId="5ACD21C6"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0A9585B2" w14:textId="77777777" w:rsidR="00016183" w:rsidRPr="00770A87" w:rsidRDefault="00016183" w:rsidP="005E30D5">
            <w:pPr>
              <w:rPr>
                <w:lang w:eastAsia="zh-CN"/>
              </w:rPr>
            </w:pPr>
            <w:r w:rsidRPr="00770A87">
              <w:rPr>
                <w:lang w:eastAsia="zh-CN"/>
              </w:rPr>
              <w:t>4</w:t>
            </w:r>
          </w:p>
        </w:tc>
        <w:tc>
          <w:tcPr>
            <w:tcW w:w="313" w:type="pct"/>
            <w:noWrap/>
            <w:vAlign w:val="center"/>
            <w:hideMark/>
          </w:tcPr>
          <w:p w14:paraId="2536AC32" w14:textId="77777777" w:rsidR="00016183" w:rsidRPr="00770A87" w:rsidRDefault="00016183" w:rsidP="005E30D5">
            <w:pPr>
              <w:rPr>
                <w:lang w:eastAsia="zh-CN"/>
              </w:rPr>
            </w:pPr>
            <w:r w:rsidRPr="00770A87">
              <w:rPr>
                <w:lang w:eastAsia="zh-CN"/>
              </w:rPr>
              <w:t>0</w:t>
            </w:r>
          </w:p>
        </w:tc>
        <w:tc>
          <w:tcPr>
            <w:tcW w:w="284" w:type="pct"/>
            <w:noWrap/>
            <w:vAlign w:val="center"/>
            <w:hideMark/>
          </w:tcPr>
          <w:p w14:paraId="3D78CC49"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E41E95B" w14:textId="77777777" w:rsidR="00016183" w:rsidRPr="00770A87" w:rsidRDefault="00016183" w:rsidP="005E30D5">
            <w:pPr>
              <w:rPr>
                <w:bCs/>
                <w:lang w:eastAsia="zh-CN"/>
              </w:rPr>
            </w:pPr>
            <w:r w:rsidRPr="00770A87">
              <w:rPr>
                <w:lang w:eastAsia="zh-CN"/>
              </w:rPr>
              <w:t>19.8</w:t>
            </w:r>
          </w:p>
        </w:tc>
        <w:tc>
          <w:tcPr>
            <w:tcW w:w="464" w:type="pct"/>
            <w:noWrap/>
            <w:vAlign w:val="center"/>
            <w:hideMark/>
          </w:tcPr>
          <w:p w14:paraId="21A223EC" w14:textId="77777777" w:rsidR="00016183" w:rsidRPr="00770A87" w:rsidRDefault="00016183" w:rsidP="005E30D5">
            <w:pPr>
              <w:rPr>
                <w:bCs/>
                <w:lang w:eastAsia="zh-CN"/>
              </w:rPr>
            </w:pPr>
            <w:r w:rsidRPr="00770A87">
              <w:rPr>
                <w:lang w:eastAsia="zh-CN"/>
              </w:rPr>
              <w:t>7227</w:t>
            </w:r>
          </w:p>
        </w:tc>
        <w:tc>
          <w:tcPr>
            <w:tcW w:w="446" w:type="pct"/>
            <w:noWrap/>
            <w:vAlign w:val="center"/>
            <w:hideMark/>
          </w:tcPr>
          <w:p w14:paraId="6448E2B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B2F238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A720A91" w14:textId="77777777" w:rsidR="00016183" w:rsidRPr="00770A87" w:rsidRDefault="00016183" w:rsidP="005E30D5">
            <w:pPr>
              <w:rPr>
                <w:bCs/>
                <w:lang w:eastAsia="zh-CN"/>
              </w:rPr>
            </w:pPr>
            <w:r w:rsidRPr="00770A87">
              <w:rPr>
                <w:lang w:eastAsia="zh-CN"/>
              </w:rPr>
              <w:t>0.07448</w:t>
            </w:r>
          </w:p>
        </w:tc>
      </w:tr>
      <w:tr w:rsidR="00016183" w:rsidRPr="00770A87" w14:paraId="220CF85E" w14:textId="77777777" w:rsidTr="00805D31">
        <w:trPr>
          <w:trHeight w:val="287"/>
        </w:trPr>
        <w:tc>
          <w:tcPr>
            <w:tcW w:w="597" w:type="pct"/>
            <w:noWrap/>
            <w:vAlign w:val="center"/>
            <w:hideMark/>
          </w:tcPr>
          <w:p w14:paraId="24774D69" w14:textId="77777777" w:rsidR="00016183" w:rsidRPr="00770A87" w:rsidRDefault="00016183" w:rsidP="005E30D5">
            <w:pPr>
              <w:rPr>
                <w:lang w:eastAsia="zh-CN"/>
              </w:rPr>
            </w:pPr>
          </w:p>
        </w:tc>
        <w:tc>
          <w:tcPr>
            <w:tcW w:w="553" w:type="pct"/>
            <w:noWrap/>
            <w:vAlign w:val="center"/>
            <w:hideMark/>
          </w:tcPr>
          <w:p w14:paraId="0FE17BE1"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585A2C32" w14:textId="77777777" w:rsidR="00016183" w:rsidRPr="00770A87" w:rsidRDefault="00016183" w:rsidP="005E30D5">
            <w:pPr>
              <w:rPr>
                <w:lang w:eastAsia="zh-CN"/>
              </w:rPr>
            </w:pPr>
            <w:r w:rsidRPr="00770A87">
              <w:rPr>
                <w:lang w:eastAsia="zh-CN"/>
              </w:rPr>
              <w:t>4</w:t>
            </w:r>
          </w:p>
        </w:tc>
        <w:tc>
          <w:tcPr>
            <w:tcW w:w="313" w:type="pct"/>
            <w:noWrap/>
            <w:vAlign w:val="center"/>
            <w:hideMark/>
          </w:tcPr>
          <w:p w14:paraId="165E629E" w14:textId="77777777" w:rsidR="00016183" w:rsidRPr="00770A87" w:rsidRDefault="00016183" w:rsidP="005E30D5">
            <w:pPr>
              <w:rPr>
                <w:lang w:eastAsia="zh-CN"/>
              </w:rPr>
            </w:pPr>
            <w:r w:rsidRPr="00770A87">
              <w:rPr>
                <w:lang w:eastAsia="zh-CN"/>
              </w:rPr>
              <w:t>1</w:t>
            </w:r>
          </w:p>
        </w:tc>
        <w:tc>
          <w:tcPr>
            <w:tcW w:w="284" w:type="pct"/>
            <w:noWrap/>
            <w:vAlign w:val="center"/>
            <w:hideMark/>
          </w:tcPr>
          <w:p w14:paraId="3DFA02D1"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B4AE757" w14:textId="77777777" w:rsidR="00016183" w:rsidRPr="00770A87" w:rsidRDefault="00016183" w:rsidP="005E30D5">
            <w:pPr>
              <w:rPr>
                <w:bCs/>
                <w:lang w:eastAsia="zh-CN"/>
              </w:rPr>
            </w:pPr>
            <w:r w:rsidRPr="00770A87">
              <w:rPr>
                <w:lang w:eastAsia="zh-CN"/>
              </w:rPr>
              <w:t>25</w:t>
            </w:r>
          </w:p>
        </w:tc>
        <w:tc>
          <w:tcPr>
            <w:tcW w:w="464" w:type="pct"/>
            <w:noWrap/>
            <w:vAlign w:val="center"/>
            <w:hideMark/>
          </w:tcPr>
          <w:p w14:paraId="4399BF29" w14:textId="77777777" w:rsidR="00016183" w:rsidRPr="00770A87" w:rsidRDefault="00016183" w:rsidP="005E30D5">
            <w:pPr>
              <w:rPr>
                <w:bCs/>
                <w:lang w:eastAsia="zh-CN"/>
              </w:rPr>
            </w:pPr>
            <w:r w:rsidRPr="00770A87">
              <w:rPr>
                <w:lang w:eastAsia="zh-CN"/>
              </w:rPr>
              <w:t>9125</w:t>
            </w:r>
          </w:p>
        </w:tc>
        <w:tc>
          <w:tcPr>
            <w:tcW w:w="446" w:type="pct"/>
            <w:noWrap/>
            <w:vAlign w:val="center"/>
            <w:hideMark/>
          </w:tcPr>
          <w:p w14:paraId="7C47577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7F36CAF"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09D6A8A" w14:textId="77777777" w:rsidR="00016183" w:rsidRPr="00770A87" w:rsidRDefault="00016183" w:rsidP="005E30D5">
            <w:pPr>
              <w:rPr>
                <w:bCs/>
                <w:lang w:eastAsia="zh-CN"/>
              </w:rPr>
            </w:pPr>
            <w:r w:rsidRPr="00770A87">
              <w:rPr>
                <w:lang w:eastAsia="zh-CN"/>
              </w:rPr>
              <w:t>0.07448</w:t>
            </w:r>
          </w:p>
        </w:tc>
      </w:tr>
      <w:tr w:rsidR="00016183" w:rsidRPr="00770A87" w14:paraId="70D4B8E0" w14:textId="77777777" w:rsidTr="00805D31">
        <w:trPr>
          <w:trHeight w:val="287"/>
        </w:trPr>
        <w:tc>
          <w:tcPr>
            <w:tcW w:w="597" w:type="pct"/>
            <w:noWrap/>
            <w:vAlign w:val="center"/>
            <w:hideMark/>
          </w:tcPr>
          <w:p w14:paraId="66A0E585" w14:textId="77777777" w:rsidR="00016183" w:rsidRPr="00770A87" w:rsidRDefault="00016183" w:rsidP="005E30D5">
            <w:pPr>
              <w:rPr>
                <w:lang w:eastAsia="zh-CN"/>
              </w:rPr>
            </w:pPr>
          </w:p>
        </w:tc>
        <w:tc>
          <w:tcPr>
            <w:tcW w:w="553" w:type="pct"/>
            <w:noWrap/>
            <w:vAlign w:val="center"/>
            <w:hideMark/>
          </w:tcPr>
          <w:p w14:paraId="45920212"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0D6655D1" w14:textId="77777777" w:rsidR="00016183" w:rsidRPr="00770A87" w:rsidRDefault="00016183" w:rsidP="005E30D5">
            <w:pPr>
              <w:rPr>
                <w:lang w:eastAsia="zh-CN"/>
              </w:rPr>
            </w:pPr>
            <w:r w:rsidRPr="00770A87">
              <w:rPr>
                <w:lang w:eastAsia="zh-CN"/>
              </w:rPr>
              <w:t>4</w:t>
            </w:r>
          </w:p>
        </w:tc>
        <w:tc>
          <w:tcPr>
            <w:tcW w:w="313" w:type="pct"/>
            <w:noWrap/>
            <w:vAlign w:val="center"/>
            <w:hideMark/>
          </w:tcPr>
          <w:p w14:paraId="29F6EE45"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11FA184" w14:textId="77777777" w:rsidR="00016183" w:rsidRPr="00770A87" w:rsidRDefault="00016183" w:rsidP="005E30D5">
            <w:pPr>
              <w:rPr>
                <w:lang w:eastAsia="zh-CN"/>
              </w:rPr>
            </w:pPr>
            <w:r w:rsidRPr="00770A87">
              <w:rPr>
                <w:lang w:eastAsia="zh-CN"/>
              </w:rPr>
              <w:t>1</w:t>
            </w:r>
          </w:p>
        </w:tc>
        <w:tc>
          <w:tcPr>
            <w:tcW w:w="544" w:type="pct"/>
            <w:noWrap/>
            <w:vAlign w:val="center"/>
            <w:hideMark/>
          </w:tcPr>
          <w:p w14:paraId="3583ED44" w14:textId="77777777" w:rsidR="00016183" w:rsidRPr="00770A87" w:rsidRDefault="00016183" w:rsidP="005E30D5">
            <w:pPr>
              <w:rPr>
                <w:bCs/>
                <w:lang w:eastAsia="zh-CN"/>
              </w:rPr>
            </w:pPr>
            <w:r w:rsidRPr="00770A87">
              <w:rPr>
                <w:lang w:eastAsia="zh-CN"/>
              </w:rPr>
              <w:t>25.7</w:t>
            </w:r>
          </w:p>
        </w:tc>
        <w:tc>
          <w:tcPr>
            <w:tcW w:w="464" w:type="pct"/>
            <w:noWrap/>
            <w:vAlign w:val="center"/>
            <w:hideMark/>
          </w:tcPr>
          <w:p w14:paraId="213218E8" w14:textId="77777777" w:rsidR="00016183" w:rsidRPr="00770A87" w:rsidRDefault="00016183" w:rsidP="005E30D5">
            <w:pPr>
              <w:rPr>
                <w:bCs/>
                <w:lang w:eastAsia="zh-CN"/>
              </w:rPr>
            </w:pPr>
            <w:r w:rsidRPr="00770A87">
              <w:rPr>
                <w:lang w:eastAsia="zh-CN"/>
              </w:rPr>
              <w:t>9380.5</w:t>
            </w:r>
          </w:p>
        </w:tc>
        <w:tc>
          <w:tcPr>
            <w:tcW w:w="446" w:type="pct"/>
            <w:noWrap/>
            <w:vAlign w:val="center"/>
            <w:hideMark/>
          </w:tcPr>
          <w:p w14:paraId="19F23B00"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CCE23BF"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0B3E51CC" w14:textId="77777777" w:rsidR="00016183" w:rsidRPr="00770A87" w:rsidRDefault="00016183" w:rsidP="005E30D5">
            <w:pPr>
              <w:rPr>
                <w:bCs/>
                <w:lang w:eastAsia="zh-CN"/>
              </w:rPr>
            </w:pPr>
            <w:r w:rsidRPr="00770A87">
              <w:rPr>
                <w:lang w:eastAsia="zh-CN"/>
              </w:rPr>
              <w:t>0.07448</w:t>
            </w:r>
          </w:p>
        </w:tc>
      </w:tr>
      <w:tr w:rsidR="00016183" w:rsidRPr="00770A87" w14:paraId="7D07ACB4" w14:textId="77777777" w:rsidTr="00805D31">
        <w:trPr>
          <w:trHeight w:val="287"/>
        </w:trPr>
        <w:tc>
          <w:tcPr>
            <w:tcW w:w="597" w:type="pct"/>
            <w:noWrap/>
            <w:vAlign w:val="center"/>
            <w:hideMark/>
          </w:tcPr>
          <w:p w14:paraId="2BC56B4D" w14:textId="77777777" w:rsidR="00016183" w:rsidRPr="00770A87" w:rsidRDefault="00016183" w:rsidP="005E30D5">
            <w:pPr>
              <w:rPr>
                <w:lang w:eastAsia="zh-CN"/>
              </w:rPr>
            </w:pPr>
          </w:p>
        </w:tc>
        <w:tc>
          <w:tcPr>
            <w:tcW w:w="553" w:type="pct"/>
            <w:noWrap/>
            <w:vAlign w:val="center"/>
            <w:hideMark/>
          </w:tcPr>
          <w:p w14:paraId="4FB2419D"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048BF94F" w14:textId="77777777" w:rsidR="00016183" w:rsidRPr="00770A87" w:rsidRDefault="00016183" w:rsidP="005E30D5">
            <w:pPr>
              <w:rPr>
                <w:lang w:eastAsia="zh-CN"/>
              </w:rPr>
            </w:pPr>
            <w:r w:rsidRPr="00770A87">
              <w:rPr>
                <w:lang w:eastAsia="zh-CN"/>
              </w:rPr>
              <w:t>3</w:t>
            </w:r>
          </w:p>
        </w:tc>
        <w:tc>
          <w:tcPr>
            <w:tcW w:w="313" w:type="pct"/>
            <w:noWrap/>
            <w:vAlign w:val="center"/>
            <w:hideMark/>
          </w:tcPr>
          <w:p w14:paraId="08E7F3F0" w14:textId="77777777" w:rsidR="00016183" w:rsidRPr="00770A87" w:rsidRDefault="00016183" w:rsidP="005E30D5">
            <w:pPr>
              <w:rPr>
                <w:lang w:eastAsia="zh-CN"/>
              </w:rPr>
            </w:pPr>
            <w:r w:rsidRPr="00770A87">
              <w:rPr>
                <w:lang w:eastAsia="zh-CN"/>
              </w:rPr>
              <w:t>0</w:t>
            </w:r>
          </w:p>
        </w:tc>
        <w:tc>
          <w:tcPr>
            <w:tcW w:w="284" w:type="pct"/>
            <w:noWrap/>
            <w:vAlign w:val="center"/>
            <w:hideMark/>
          </w:tcPr>
          <w:p w14:paraId="4586066B"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1B1149B" w14:textId="77777777" w:rsidR="00016183" w:rsidRPr="00770A87" w:rsidRDefault="00016183" w:rsidP="005E30D5">
            <w:pPr>
              <w:rPr>
                <w:bCs/>
                <w:lang w:eastAsia="zh-CN"/>
              </w:rPr>
            </w:pPr>
            <w:r w:rsidRPr="00770A87">
              <w:rPr>
                <w:lang w:eastAsia="zh-CN"/>
              </w:rPr>
              <w:t>15.1</w:t>
            </w:r>
          </w:p>
        </w:tc>
        <w:tc>
          <w:tcPr>
            <w:tcW w:w="464" w:type="pct"/>
            <w:noWrap/>
            <w:vAlign w:val="center"/>
            <w:hideMark/>
          </w:tcPr>
          <w:p w14:paraId="41706110" w14:textId="77777777" w:rsidR="00016183" w:rsidRPr="00770A87" w:rsidRDefault="00016183" w:rsidP="005E30D5">
            <w:pPr>
              <w:rPr>
                <w:bCs/>
                <w:lang w:eastAsia="zh-CN"/>
              </w:rPr>
            </w:pPr>
            <w:r w:rsidRPr="00770A87">
              <w:rPr>
                <w:lang w:eastAsia="zh-CN"/>
              </w:rPr>
              <w:t>5511.5</w:t>
            </w:r>
          </w:p>
        </w:tc>
        <w:tc>
          <w:tcPr>
            <w:tcW w:w="446" w:type="pct"/>
            <w:noWrap/>
            <w:vAlign w:val="center"/>
            <w:hideMark/>
          </w:tcPr>
          <w:p w14:paraId="0F488C17"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6D3309B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A07EC78" w14:textId="77777777" w:rsidR="00016183" w:rsidRPr="00770A87" w:rsidRDefault="00016183" w:rsidP="005E30D5">
            <w:pPr>
              <w:rPr>
                <w:bCs/>
                <w:lang w:eastAsia="zh-CN"/>
              </w:rPr>
            </w:pPr>
            <w:r w:rsidRPr="00770A87">
              <w:rPr>
                <w:lang w:eastAsia="zh-CN"/>
              </w:rPr>
              <w:t>0.07448</w:t>
            </w:r>
          </w:p>
        </w:tc>
      </w:tr>
      <w:tr w:rsidR="00016183" w:rsidRPr="00770A87" w14:paraId="4F4C1DFC" w14:textId="77777777" w:rsidTr="00805D31">
        <w:trPr>
          <w:trHeight w:val="287"/>
        </w:trPr>
        <w:tc>
          <w:tcPr>
            <w:tcW w:w="597" w:type="pct"/>
            <w:noWrap/>
            <w:vAlign w:val="center"/>
            <w:hideMark/>
          </w:tcPr>
          <w:p w14:paraId="2A7971EC" w14:textId="77777777" w:rsidR="00016183" w:rsidRPr="00770A87" w:rsidRDefault="00016183" w:rsidP="005E30D5">
            <w:pPr>
              <w:rPr>
                <w:lang w:eastAsia="zh-CN"/>
              </w:rPr>
            </w:pPr>
          </w:p>
        </w:tc>
        <w:tc>
          <w:tcPr>
            <w:tcW w:w="553" w:type="pct"/>
            <w:noWrap/>
            <w:vAlign w:val="center"/>
            <w:hideMark/>
          </w:tcPr>
          <w:p w14:paraId="10144061"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73F69450" w14:textId="77777777" w:rsidR="00016183" w:rsidRPr="00770A87" w:rsidRDefault="00016183" w:rsidP="005E30D5">
            <w:pPr>
              <w:rPr>
                <w:lang w:eastAsia="zh-CN"/>
              </w:rPr>
            </w:pPr>
            <w:r w:rsidRPr="00770A87">
              <w:rPr>
                <w:lang w:eastAsia="zh-CN"/>
              </w:rPr>
              <w:t>3</w:t>
            </w:r>
          </w:p>
        </w:tc>
        <w:tc>
          <w:tcPr>
            <w:tcW w:w="313" w:type="pct"/>
            <w:noWrap/>
            <w:vAlign w:val="center"/>
            <w:hideMark/>
          </w:tcPr>
          <w:p w14:paraId="55A4C16A" w14:textId="77777777" w:rsidR="00016183" w:rsidRPr="00770A87" w:rsidRDefault="00016183" w:rsidP="005E30D5">
            <w:pPr>
              <w:rPr>
                <w:lang w:eastAsia="zh-CN"/>
              </w:rPr>
            </w:pPr>
            <w:r w:rsidRPr="00770A87">
              <w:rPr>
                <w:lang w:eastAsia="zh-CN"/>
              </w:rPr>
              <w:t>0</w:t>
            </w:r>
          </w:p>
        </w:tc>
        <w:tc>
          <w:tcPr>
            <w:tcW w:w="284" w:type="pct"/>
            <w:noWrap/>
            <w:vAlign w:val="center"/>
            <w:hideMark/>
          </w:tcPr>
          <w:p w14:paraId="2C9CDF31" w14:textId="77777777" w:rsidR="00016183" w:rsidRPr="00770A87" w:rsidRDefault="00016183" w:rsidP="005E30D5">
            <w:pPr>
              <w:rPr>
                <w:lang w:eastAsia="zh-CN"/>
              </w:rPr>
            </w:pPr>
            <w:r w:rsidRPr="00770A87">
              <w:rPr>
                <w:lang w:eastAsia="zh-CN"/>
              </w:rPr>
              <w:t>1</w:t>
            </w:r>
          </w:p>
        </w:tc>
        <w:tc>
          <w:tcPr>
            <w:tcW w:w="544" w:type="pct"/>
            <w:noWrap/>
            <w:vAlign w:val="center"/>
            <w:hideMark/>
          </w:tcPr>
          <w:p w14:paraId="192B32EB" w14:textId="77777777" w:rsidR="00016183" w:rsidRPr="00770A87" w:rsidRDefault="00016183" w:rsidP="005E30D5">
            <w:pPr>
              <w:rPr>
                <w:bCs/>
                <w:lang w:eastAsia="zh-CN"/>
              </w:rPr>
            </w:pPr>
            <w:r w:rsidRPr="00770A87">
              <w:rPr>
                <w:lang w:eastAsia="zh-CN"/>
              </w:rPr>
              <w:t>14</w:t>
            </w:r>
          </w:p>
        </w:tc>
        <w:tc>
          <w:tcPr>
            <w:tcW w:w="464" w:type="pct"/>
            <w:noWrap/>
            <w:vAlign w:val="center"/>
            <w:hideMark/>
          </w:tcPr>
          <w:p w14:paraId="294D2C3A" w14:textId="77777777" w:rsidR="00016183" w:rsidRPr="00770A87" w:rsidRDefault="00016183" w:rsidP="005E30D5">
            <w:pPr>
              <w:rPr>
                <w:bCs/>
                <w:lang w:eastAsia="zh-CN"/>
              </w:rPr>
            </w:pPr>
            <w:r w:rsidRPr="00770A87">
              <w:rPr>
                <w:lang w:eastAsia="zh-CN"/>
              </w:rPr>
              <w:t>5110</w:t>
            </w:r>
          </w:p>
        </w:tc>
        <w:tc>
          <w:tcPr>
            <w:tcW w:w="446" w:type="pct"/>
            <w:noWrap/>
            <w:vAlign w:val="center"/>
            <w:hideMark/>
          </w:tcPr>
          <w:p w14:paraId="10A67228"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5C762E23"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CD4EB1A" w14:textId="77777777" w:rsidR="00016183" w:rsidRPr="00770A87" w:rsidRDefault="00016183" w:rsidP="005E30D5">
            <w:pPr>
              <w:rPr>
                <w:bCs/>
                <w:lang w:eastAsia="zh-CN"/>
              </w:rPr>
            </w:pPr>
            <w:r w:rsidRPr="00770A87">
              <w:rPr>
                <w:lang w:eastAsia="zh-CN"/>
              </w:rPr>
              <w:t>0.07448</w:t>
            </w:r>
          </w:p>
        </w:tc>
      </w:tr>
      <w:tr w:rsidR="00016183" w:rsidRPr="00770A87" w14:paraId="0E93E5EC" w14:textId="77777777" w:rsidTr="00805D31">
        <w:trPr>
          <w:trHeight w:val="287"/>
        </w:trPr>
        <w:tc>
          <w:tcPr>
            <w:tcW w:w="597" w:type="pct"/>
            <w:noWrap/>
            <w:vAlign w:val="center"/>
            <w:hideMark/>
          </w:tcPr>
          <w:p w14:paraId="362728B6" w14:textId="77777777" w:rsidR="00016183" w:rsidRPr="00770A87" w:rsidRDefault="00016183" w:rsidP="005E30D5">
            <w:pPr>
              <w:rPr>
                <w:lang w:eastAsia="zh-CN"/>
              </w:rPr>
            </w:pPr>
          </w:p>
        </w:tc>
        <w:tc>
          <w:tcPr>
            <w:tcW w:w="553" w:type="pct"/>
            <w:noWrap/>
            <w:vAlign w:val="center"/>
            <w:hideMark/>
          </w:tcPr>
          <w:p w14:paraId="175191A1"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2F4C9A37" w14:textId="77777777" w:rsidR="00016183" w:rsidRPr="00770A87" w:rsidRDefault="00016183" w:rsidP="005E30D5">
            <w:pPr>
              <w:rPr>
                <w:lang w:eastAsia="zh-CN"/>
              </w:rPr>
            </w:pPr>
            <w:r w:rsidRPr="00770A87">
              <w:rPr>
                <w:lang w:eastAsia="zh-CN"/>
              </w:rPr>
              <w:t>3</w:t>
            </w:r>
          </w:p>
        </w:tc>
        <w:tc>
          <w:tcPr>
            <w:tcW w:w="313" w:type="pct"/>
            <w:noWrap/>
            <w:vAlign w:val="center"/>
            <w:hideMark/>
          </w:tcPr>
          <w:p w14:paraId="28C509D2" w14:textId="77777777" w:rsidR="00016183" w:rsidRPr="00770A87" w:rsidRDefault="00016183" w:rsidP="005E30D5">
            <w:pPr>
              <w:rPr>
                <w:lang w:eastAsia="zh-CN"/>
              </w:rPr>
            </w:pPr>
            <w:r w:rsidRPr="00770A87">
              <w:rPr>
                <w:lang w:eastAsia="zh-CN"/>
              </w:rPr>
              <w:t>1</w:t>
            </w:r>
          </w:p>
        </w:tc>
        <w:tc>
          <w:tcPr>
            <w:tcW w:w="284" w:type="pct"/>
            <w:noWrap/>
            <w:vAlign w:val="center"/>
            <w:hideMark/>
          </w:tcPr>
          <w:p w14:paraId="2A168EF6" w14:textId="77777777" w:rsidR="00016183" w:rsidRPr="00770A87" w:rsidRDefault="00016183" w:rsidP="005E30D5">
            <w:pPr>
              <w:rPr>
                <w:lang w:eastAsia="zh-CN"/>
              </w:rPr>
            </w:pPr>
            <w:r w:rsidRPr="00770A87">
              <w:rPr>
                <w:lang w:eastAsia="zh-CN"/>
              </w:rPr>
              <w:t>0</w:t>
            </w:r>
          </w:p>
        </w:tc>
        <w:tc>
          <w:tcPr>
            <w:tcW w:w="544" w:type="pct"/>
            <w:noWrap/>
            <w:vAlign w:val="center"/>
            <w:hideMark/>
          </w:tcPr>
          <w:p w14:paraId="3E774CC2" w14:textId="77777777" w:rsidR="00016183" w:rsidRPr="00770A87" w:rsidRDefault="00016183" w:rsidP="005E30D5">
            <w:pPr>
              <w:rPr>
                <w:bCs/>
                <w:lang w:eastAsia="zh-CN"/>
              </w:rPr>
            </w:pPr>
            <w:r w:rsidRPr="00770A87">
              <w:rPr>
                <w:lang w:eastAsia="zh-CN"/>
              </w:rPr>
              <w:t>21</w:t>
            </w:r>
          </w:p>
        </w:tc>
        <w:tc>
          <w:tcPr>
            <w:tcW w:w="464" w:type="pct"/>
            <w:noWrap/>
            <w:vAlign w:val="center"/>
            <w:hideMark/>
          </w:tcPr>
          <w:p w14:paraId="01C87CB5" w14:textId="77777777" w:rsidR="00016183" w:rsidRPr="00770A87" w:rsidRDefault="00016183" w:rsidP="005E30D5">
            <w:pPr>
              <w:rPr>
                <w:bCs/>
                <w:lang w:eastAsia="zh-CN"/>
              </w:rPr>
            </w:pPr>
            <w:r w:rsidRPr="00770A87">
              <w:rPr>
                <w:lang w:eastAsia="zh-CN"/>
              </w:rPr>
              <w:t>7665</w:t>
            </w:r>
          </w:p>
        </w:tc>
        <w:tc>
          <w:tcPr>
            <w:tcW w:w="446" w:type="pct"/>
            <w:noWrap/>
            <w:vAlign w:val="center"/>
            <w:hideMark/>
          </w:tcPr>
          <w:p w14:paraId="0364D12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DB8446C"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125B4C0" w14:textId="77777777" w:rsidR="00016183" w:rsidRPr="00770A87" w:rsidRDefault="00016183" w:rsidP="005E30D5">
            <w:pPr>
              <w:rPr>
                <w:bCs/>
                <w:lang w:eastAsia="zh-CN"/>
              </w:rPr>
            </w:pPr>
            <w:r w:rsidRPr="00770A87">
              <w:rPr>
                <w:lang w:eastAsia="zh-CN"/>
              </w:rPr>
              <w:t>0.07448</w:t>
            </w:r>
          </w:p>
        </w:tc>
      </w:tr>
      <w:tr w:rsidR="00016183" w:rsidRPr="00770A87" w14:paraId="592B5389" w14:textId="77777777" w:rsidTr="00805D31">
        <w:trPr>
          <w:trHeight w:val="287"/>
        </w:trPr>
        <w:tc>
          <w:tcPr>
            <w:tcW w:w="597" w:type="pct"/>
            <w:noWrap/>
            <w:vAlign w:val="center"/>
            <w:hideMark/>
          </w:tcPr>
          <w:p w14:paraId="5AE83CBD" w14:textId="77777777" w:rsidR="00016183" w:rsidRPr="00770A87" w:rsidRDefault="00016183" w:rsidP="005E30D5">
            <w:pPr>
              <w:rPr>
                <w:lang w:eastAsia="zh-CN"/>
              </w:rPr>
            </w:pPr>
          </w:p>
        </w:tc>
        <w:tc>
          <w:tcPr>
            <w:tcW w:w="553" w:type="pct"/>
            <w:noWrap/>
            <w:vAlign w:val="center"/>
            <w:hideMark/>
          </w:tcPr>
          <w:p w14:paraId="1A6F0CBC"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31483541" w14:textId="77777777" w:rsidR="00016183" w:rsidRPr="00770A87" w:rsidRDefault="00016183" w:rsidP="005E30D5">
            <w:pPr>
              <w:rPr>
                <w:lang w:eastAsia="zh-CN"/>
              </w:rPr>
            </w:pPr>
            <w:r w:rsidRPr="00770A87">
              <w:rPr>
                <w:lang w:eastAsia="zh-CN"/>
              </w:rPr>
              <w:t>3</w:t>
            </w:r>
          </w:p>
        </w:tc>
        <w:tc>
          <w:tcPr>
            <w:tcW w:w="313" w:type="pct"/>
            <w:noWrap/>
            <w:vAlign w:val="center"/>
            <w:hideMark/>
          </w:tcPr>
          <w:p w14:paraId="3A2FD7DB"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878ACD9" w14:textId="77777777" w:rsidR="00016183" w:rsidRPr="00770A87" w:rsidRDefault="00016183" w:rsidP="005E30D5">
            <w:pPr>
              <w:rPr>
                <w:lang w:eastAsia="zh-CN"/>
              </w:rPr>
            </w:pPr>
            <w:r w:rsidRPr="00770A87">
              <w:rPr>
                <w:lang w:eastAsia="zh-CN"/>
              </w:rPr>
              <w:t>1</w:t>
            </w:r>
          </w:p>
        </w:tc>
        <w:tc>
          <w:tcPr>
            <w:tcW w:w="544" w:type="pct"/>
            <w:noWrap/>
            <w:vAlign w:val="center"/>
            <w:hideMark/>
          </w:tcPr>
          <w:p w14:paraId="288BD4D4" w14:textId="77777777" w:rsidR="00016183" w:rsidRPr="00770A87" w:rsidRDefault="00016183" w:rsidP="005E30D5">
            <w:pPr>
              <w:rPr>
                <w:bCs/>
                <w:lang w:eastAsia="zh-CN"/>
              </w:rPr>
            </w:pPr>
            <w:r w:rsidRPr="00770A87">
              <w:rPr>
                <w:lang w:eastAsia="zh-CN"/>
              </w:rPr>
              <w:t>19.9</w:t>
            </w:r>
          </w:p>
        </w:tc>
        <w:tc>
          <w:tcPr>
            <w:tcW w:w="464" w:type="pct"/>
            <w:noWrap/>
            <w:vAlign w:val="center"/>
            <w:hideMark/>
          </w:tcPr>
          <w:p w14:paraId="1770943F" w14:textId="77777777" w:rsidR="00016183" w:rsidRPr="00770A87" w:rsidRDefault="00016183" w:rsidP="005E30D5">
            <w:pPr>
              <w:rPr>
                <w:bCs/>
                <w:lang w:eastAsia="zh-CN"/>
              </w:rPr>
            </w:pPr>
            <w:r w:rsidRPr="00770A87">
              <w:rPr>
                <w:lang w:eastAsia="zh-CN"/>
              </w:rPr>
              <w:t>7263.5</w:t>
            </w:r>
          </w:p>
        </w:tc>
        <w:tc>
          <w:tcPr>
            <w:tcW w:w="446" w:type="pct"/>
            <w:noWrap/>
            <w:vAlign w:val="center"/>
            <w:hideMark/>
          </w:tcPr>
          <w:p w14:paraId="54F3F673"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E427125"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5FB6A57" w14:textId="77777777" w:rsidR="00016183" w:rsidRPr="00770A87" w:rsidRDefault="00016183" w:rsidP="005E30D5">
            <w:pPr>
              <w:rPr>
                <w:bCs/>
                <w:lang w:eastAsia="zh-CN"/>
              </w:rPr>
            </w:pPr>
            <w:r w:rsidRPr="00770A87">
              <w:rPr>
                <w:lang w:eastAsia="zh-CN"/>
              </w:rPr>
              <w:t>0.07448</w:t>
            </w:r>
          </w:p>
        </w:tc>
      </w:tr>
      <w:tr w:rsidR="00016183" w:rsidRPr="00770A87" w14:paraId="5813F398" w14:textId="77777777" w:rsidTr="00805D31">
        <w:trPr>
          <w:trHeight w:val="287"/>
        </w:trPr>
        <w:tc>
          <w:tcPr>
            <w:tcW w:w="597" w:type="pct"/>
            <w:noWrap/>
            <w:vAlign w:val="center"/>
            <w:hideMark/>
          </w:tcPr>
          <w:p w14:paraId="6E3096FE" w14:textId="77777777" w:rsidR="00016183" w:rsidRPr="00770A87" w:rsidRDefault="00016183" w:rsidP="005E30D5">
            <w:pPr>
              <w:rPr>
                <w:lang w:eastAsia="zh-CN"/>
              </w:rPr>
            </w:pPr>
          </w:p>
        </w:tc>
        <w:tc>
          <w:tcPr>
            <w:tcW w:w="553" w:type="pct"/>
            <w:noWrap/>
            <w:vAlign w:val="center"/>
            <w:hideMark/>
          </w:tcPr>
          <w:p w14:paraId="591D8183"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5BFE6684" w14:textId="77777777" w:rsidR="00016183" w:rsidRPr="00770A87" w:rsidRDefault="00016183" w:rsidP="005E30D5">
            <w:pPr>
              <w:rPr>
                <w:lang w:eastAsia="zh-CN"/>
              </w:rPr>
            </w:pPr>
            <w:r w:rsidRPr="00770A87">
              <w:rPr>
                <w:lang w:eastAsia="zh-CN"/>
              </w:rPr>
              <w:t>2</w:t>
            </w:r>
          </w:p>
        </w:tc>
        <w:tc>
          <w:tcPr>
            <w:tcW w:w="313" w:type="pct"/>
            <w:noWrap/>
            <w:vAlign w:val="center"/>
            <w:hideMark/>
          </w:tcPr>
          <w:p w14:paraId="49AFAD52"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398F4AF" w14:textId="77777777" w:rsidR="00016183" w:rsidRPr="00770A87" w:rsidRDefault="00016183" w:rsidP="005E30D5">
            <w:pPr>
              <w:rPr>
                <w:lang w:eastAsia="zh-CN"/>
              </w:rPr>
            </w:pPr>
            <w:r w:rsidRPr="00770A87">
              <w:rPr>
                <w:lang w:eastAsia="zh-CN"/>
              </w:rPr>
              <w:t>0</w:t>
            </w:r>
          </w:p>
        </w:tc>
        <w:tc>
          <w:tcPr>
            <w:tcW w:w="544" w:type="pct"/>
            <w:noWrap/>
            <w:vAlign w:val="center"/>
            <w:hideMark/>
          </w:tcPr>
          <w:p w14:paraId="4DEFCBDE" w14:textId="77777777" w:rsidR="00016183" w:rsidRPr="00770A87" w:rsidRDefault="00016183" w:rsidP="005E30D5">
            <w:pPr>
              <w:rPr>
                <w:bCs/>
                <w:lang w:eastAsia="zh-CN"/>
              </w:rPr>
            </w:pPr>
            <w:r w:rsidRPr="00770A87">
              <w:rPr>
                <w:lang w:eastAsia="zh-CN"/>
              </w:rPr>
              <w:t>13.5</w:t>
            </w:r>
          </w:p>
        </w:tc>
        <w:tc>
          <w:tcPr>
            <w:tcW w:w="464" w:type="pct"/>
            <w:noWrap/>
            <w:vAlign w:val="center"/>
            <w:hideMark/>
          </w:tcPr>
          <w:p w14:paraId="036CEBE1" w14:textId="77777777" w:rsidR="00016183" w:rsidRPr="00770A87" w:rsidRDefault="00016183" w:rsidP="005E30D5">
            <w:pPr>
              <w:rPr>
                <w:bCs/>
                <w:lang w:eastAsia="zh-CN"/>
              </w:rPr>
            </w:pPr>
            <w:r w:rsidRPr="00770A87">
              <w:rPr>
                <w:lang w:eastAsia="zh-CN"/>
              </w:rPr>
              <w:t>4927.5</w:t>
            </w:r>
          </w:p>
        </w:tc>
        <w:tc>
          <w:tcPr>
            <w:tcW w:w="446" w:type="pct"/>
            <w:noWrap/>
            <w:vAlign w:val="center"/>
            <w:hideMark/>
          </w:tcPr>
          <w:p w14:paraId="04A1BD41"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BE6280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79A5DF9" w14:textId="77777777" w:rsidR="00016183" w:rsidRPr="00770A87" w:rsidRDefault="00016183" w:rsidP="005E30D5">
            <w:pPr>
              <w:rPr>
                <w:bCs/>
                <w:lang w:eastAsia="zh-CN"/>
              </w:rPr>
            </w:pPr>
            <w:r w:rsidRPr="00770A87">
              <w:rPr>
                <w:lang w:eastAsia="zh-CN"/>
              </w:rPr>
              <w:t>0.07448</w:t>
            </w:r>
          </w:p>
        </w:tc>
      </w:tr>
      <w:tr w:rsidR="00016183" w:rsidRPr="00770A87" w14:paraId="5C8526AD" w14:textId="77777777" w:rsidTr="00805D31">
        <w:trPr>
          <w:trHeight w:val="287"/>
        </w:trPr>
        <w:tc>
          <w:tcPr>
            <w:tcW w:w="597" w:type="pct"/>
            <w:noWrap/>
            <w:vAlign w:val="center"/>
            <w:hideMark/>
          </w:tcPr>
          <w:p w14:paraId="1074FBC4" w14:textId="77777777" w:rsidR="00016183" w:rsidRPr="00770A87" w:rsidRDefault="00016183" w:rsidP="005E30D5">
            <w:pPr>
              <w:rPr>
                <w:lang w:eastAsia="zh-CN"/>
              </w:rPr>
            </w:pPr>
          </w:p>
        </w:tc>
        <w:tc>
          <w:tcPr>
            <w:tcW w:w="553" w:type="pct"/>
            <w:noWrap/>
            <w:vAlign w:val="center"/>
            <w:hideMark/>
          </w:tcPr>
          <w:p w14:paraId="72EB571B"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49799CE5" w14:textId="77777777" w:rsidR="00016183" w:rsidRPr="00770A87" w:rsidRDefault="00016183" w:rsidP="005E30D5">
            <w:pPr>
              <w:rPr>
                <w:lang w:eastAsia="zh-CN"/>
              </w:rPr>
            </w:pPr>
            <w:r w:rsidRPr="00770A87">
              <w:rPr>
                <w:lang w:eastAsia="zh-CN"/>
              </w:rPr>
              <w:t>2</w:t>
            </w:r>
          </w:p>
        </w:tc>
        <w:tc>
          <w:tcPr>
            <w:tcW w:w="313" w:type="pct"/>
            <w:noWrap/>
            <w:vAlign w:val="center"/>
            <w:hideMark/>
          </w:tcPr>
          <w:p w14:paraId="5984E138" w14:textId="77777777" w:rsidR="00016183" w:rsidRPr="00770A87" w:rsidRDefault="00016183" w:rsidP="005E30D5">
            <w:pPr>
              <w:rPr>
                <w:lang w:eastAsia="zh-CN"/>
              </w:rPr>
            </w:pPr>
            <w:r w:rsidRPr="00770A87">
              <w:rPr>
                <w:lang w:eastAsia="zh-CN"/>
              </w:rPr>
              <w:t>0</w:t>
            </w:r>
          </w:p>
        </w:tc>
        <w:tc>
          <w:tcPr>
            <w:tcW w:w="284" w:type="pct"/>
            <w:noWrap/>
            <w:vAlign w:val="center"/>
            <w:hideMark/>
          </w:tcPr>
          <w:p w14:paraId="59C10DFD" w14:textId="77777777" w:rsidR="00016183" w:rsidRPr="00770A87" w:rsidRDefault="00016183" w:rsidP="005E30D5">
            <w:pPr>
              <w:rPr>
                <w:lang w:eastAsia="zh-CN"/>
              </w:rPr>
            </w:pPr>
            <w:r w:rsidRPr="00770A87">
              <w:rPr>
                <w:lang w:eastAsia="zh-CN"/>
              </w:rPr>
              <w:t>1</w:t>
            </w:r>
          </w:p>
        </w:tc>
        <w:tc>
          <w:tcPr>
            <w:tcW w:w="544" w:type="pct"/>
            <w:noWrap/>
            <w:vAlign w:val="center"/>
            <w:hideMark/>
          </w:tcPr>
          <w:p w14:paraId="5E428B49" w14:textId="77777777" w:rsidR="00016183" w:rsidRPr="00770A87" w:rsidRDefault="00016183" w:rsidP="005E30D5">
            <w:pPr>
              <w:rPr>
                <w:bCs/>
                <w:lang w:eastAsia="zh-CN"/>
              </w:rPr>
            </w:pPr>
            <w:r w:rsidRPr="00770A87">
              <w:rPr>
                <w:lang w:eastAsia="zh-CN"/>
              </w:rPr>
              <w:t>10.4</w:t>
            </w:r>
          </w:p>
        </w:tc>
        <w:tc>
          <w:tcPr>
            <w:tcW w:w="464" w:type="pct"/>
            <w:noWrap/>
            <w:vAlign w:val="center"/>
            <w:hideMark/>
          </w:tcPr>
          <w:p w14:paraId="39E64A55" w14:textId="77777777" w:rsidR="00016183" w:rsidRPr="00770A87" w:rsidRDefault="00016183" w:rsidP="005E30D5">
            <w:pPr>
              <w:rPr>
                <w:bCs/>
                <w:lang w:eastAsia="zh-CN"/>
              </w:rPr>
            </w:pPr>
            <w:r w:rsidRPr="00770A87">
              <w:rPr>
                <w:lang w:eastAsia="zh-CN"/>
              </w:rPr>
              <w:t>3796</w:t>
            </w:r>
          </w:p>
        </w:tc>
        <w:tc>
          <w:tcPr>
            <w:tcW w:w="446" w:type="pct"/>
            <w:noWrap/>
            <w:vAlign w:val="center"/>
            <w:hideMark/>
          </w:tcPr>
          <w:p w14:paraId="52BE7E69"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710472AF"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52B09D08" w14:textId="77777777" w:rsidR="00016183" w:rsidRPr="00770A87" w:rsidRDefault="00016183" w:rsidP="005E30D5">
            <w:pPr>
              <w:rPr>
                <w:bCs/>
                <w:lang w:eastAsia="zh-CN"/>
              </w:rPr>
            </w:pPr>
            <w:r w:rsidRPr="00770A87">
              <w:rPr>
                <w:lang w:eastAsia="zh-CN"/>
              </w:rPr>
              <w:t>0.07448</w:t>
            </w:r>
          </w:p>
        </w:tc>
      </w:tr>
      <w:tr w:rsidR="00016183" w:rsidRPr="00770A87" w14:paraId="792E60E3" w14:textId="77777777" w:rsidTr="00805D31">
        <w:trPr>
          <w:trHeight w:val="287"/>
        </w:trPr>
        <w:tc>
          <w:tcPr>
            <w:tcW w:w="597" w:type="pct"/>
            <w:noWrap/>
            <w:vAlign w:val="center"/>
            <w:hideMark/>
          </w:tcPr>
          <w:p w14:paraId="7B29B4D4" w14:textId="77777777" w:rsidR="00016183" w:rsidRPr="00770A87" w:rsidRDefault="00016183" w:rsidP="005E30D5">
            <w:pPr>
              <w:rPr>
                <w:lang w:eastAsia="zh-CN"/>
              </w:rPr>
            </w:pPr>
          </w:p>
        </w:tc>
        <w:tc>
          <w:tcPr>
            <w:tcW w:w="553" w:type="pct"/>
            <w:noWrap/>
            <w:vAlign w:val="center"/>
            <w:hideMark/>
          </w:tcPr>
          <w:p w14:paraId="0A0B1E22"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678FAE3B" w14:textId="77777777" w:rsidR="00016183" w:rsidRPr="00770A87" w:rsidRDefault="00016183" w:rsidP="005E30D5">
            <w:pPr>
              <w:rPr>
                <w:lang w:eastAsia="zh-CN"/>
              </w:rPr>
            </w:pPr>
            <w:r w:rsidRPr="00770A87">
              <w:rPr>
                <w:lang w:eastAsia="zh-CN"/>
              </w:rPr>
              <w:t>2</w:t>
            </w:r>
          </w:p>
        </w:tc>
        <w:tc>
          <w:tcPr>
            <w:tcW w:w="313" w:type="pct"/>
            <w:noWrap/>
            <w:vAlign w:val="center"/>
            <w:hideMark/>
          </w:tcPr>
          <w:p w14:paraId="0E1BE9E6"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FE8D593" w14:textId="77777777" w:rsidR="00016183" w:rsidRPr="00770A87" w:rsidRDefault="00016183" w:rsidP="005E30D5">
            <w:pPr>
              <w:rPr>
                <w:lang w:eastAsia="zh-CN"/>
              </w:rPr>
            </w:pPr>
            <w:r w:rsidRPr="00770A87">
              <w:rPr>
                <w:lang w:eastAsia="zh-CN"/>
              </w:rPr>
              <w:t>0</w:t>
            </w:r>
          </w:p>
        </w:tc>
        <w:tc>
          <w:tcPr>
            <w:tcW w:w="544" w:type="pct"/>
            <w:noWrap/>
            <w:vAlign w:val="center"/>
            <w:hideMark/>
          </w:tcPr>
          <w:p w14:paraId="02564B03" w14:textId="77777777" w:rsidR="00016183" w:rsidRPr="00770A87" w:rsidRDefault="00016183" w:rsidP="005E30D5">
            <w:pPr>
              <w:rPr>
                <w:bCs/>
                <w:lang w:eastAsia="zh-CN"/>
              </w:rPr>
            </w:pPr>
            <w:r w:rsidRPr="00770A87">
              <w:rPr>
                <w:lang w:eastAsia="zh-CN"/>
              </w:rPr>
              <w:t>19.4</w:t>
            </w:r>
          </w:p>
        </w:tc>
        <w:tc>
          <w:tcPr>
            <w:tcW w:w="464" w:type="pct"/>
            <w:noWrap/>
            <w:vAlign w:val="center"/>
            <w:hideMark/>
          </w:tcPr>
          <w:p w14:paraId="43886710" w14:textId="77777777" w:rsidR="00016183" w:rsidRPr="00770A87" w:rsidRDefault="00016183" w:rsidP="005E30D5">
            <w:pPr>
              <w:rPr>
                <w:bCs/>
                <w:lang w:eastAsia="zh-CN"/>
              </w:rPr>
            </w:pPr>
            <w:r w:rsidRPr="00770A87">
              <w:rPr>
                <w:lang w:eastAsia="zh-CN"/>
              </w:rPr>
              <w:t>7081</w:t>
            </w:r>
          </w:p>
        </w:tc>
        <w:tc>
          <w:tcPr>
            <w:tcW w:w="446" w:type="pct"/>
            <w:noWrap/>
            <w:vAlign w:val="center"/>
            <w:hideMark/>
          </w:tcPr>
          <w:p w14:paraId="62E6BAC3"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897B58A"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7F1C3BC8" w14:textId="77777777" w:rsidR="00016183" w:rsidRPr="00770A87" w:rsidRDefault="00016183" w:rsidP="005E30D5">
            <w:pPr>
              <w:rPr>
                <w:bCs/>
                <w:lang w:eastAsia="zh-CN"/>
              </w:rPr>
            </w:pPr>
            <w:r w:rsidRPr="00770A87">
              <w:rPr>
                <w:lang w:eastAsia="zh-CN"/>
              </w:rPr>
              <w:t>0.07448</w:t>
            </w:r>
          </w:p>
        </w:tc>
      </w:tr>
      <w:tr w:rsidR="00016183" w:rsidRPr="00770A87" w14:paraId="72002A71" w14:textId="77777777" w:rsidTr="00805D31">
        <w:trPr>
          <w:trHeight w:val="287"/>
        </w:trPr>
        <w:tc>
          <w:tcPr>
            <w:tcW w:w="597" w:type="pct"/>
            <w:noWrap/>
            <w:vAlign w:val="center"/>
            <w:hideMark/>
          </w:tcPr>
          <w:p w14:paraId="0347E0C6" w14:textId="77777777" w:rsidR="00016183" w:rsidRPr="00770A87" w:rsidRDefault="00016183" w:rsidP="005E30D5">
            <w:pPr>
              <w:rPr>
                <w:lang w:eastAsia="zh-CN"/>
              </w:rPr>
            </w:pPr>
          </w:p>
        </w:tc>
        <w:tc>
          <w:tcPr>
            <w:tcW w:w="553" w:type="pct"/>
            <w:noWrap/>
            <w:vAlign w:val="center"/>
            <w:hideMark/>
          </w:tcPr>
          <w:p w14:paraId="7786CC97"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0963B3B3" w14:textId="77777777" w:rsidR="00016183" w:rsidRPr="00770A87" w:rsidRDefault="00016183" w:rsidP="005E30D5">
            <w:pPr>
              <w:rPr>
                <w:lang w:eastAsia="zh-CN"/>
              </w:rPr>
            </w:pPr>
            <w:r w:rsidRPr="00770A87">
              <w:rPr>
                <w:lang w:eastAsia="zh-CN"/>
              </w:rPr>
              <w:t>2</w:t>
            </w:r>
          </w:p>
        </w:tc>
        <w:tc>
          <w:tcPr>
            <w:tcW w:w="313" w:type="pct"/>
            <w:noWrap/>
            <w:vAlign w:val="center"/>
            <w:hideMark/>
          </w:tcPr>
          <w:p w14:paraId="50F1815D" w14:textId="77777777" w:rsidR="00016183" w:rsidRPr="00770A87" w:rsidRDefault="00016183" w:rsidP="005E30D5">
            <w:pPr>
              <w:rPr>
                <w:lang w:eastAsia="zh-CN"/>
              </w:rPr>
            </w:pPr>
            <w:r w:rsidRPr="00770A87">
              <w:rPr>
                <w:lang w:eastAsia="zh-CN"/>
              </w:rPr>
              <w:t>1</w:t>
            </w:r>
          </w:p>
        </w:tc>
        <w:tc>
          <w:tcPr>
            <w:tcW w:w="284" w:type="pct"/>
            <w:noWrap/>
            <w:vAlign w:val="center"/>
            <w:hideMark/>
          </w:tcPr>
          <w:p w14:paraId="5BFCB47C" w14:textId="77777777" w:rsidR="00016183" w:rsidRPr="00770A87" w:rsidRDefault="00016183" w:rsidP="005E30D5">
            <w:pPr>
              <w:rPr>
                <w:lang w:eastAsia="zh-CN"/>
              </w:rPr>
            </w:pPr>
            <w:r w:rsidRPr="00770A87">
              <w:rPr>
                <w:lang w:eastAsia="zh-CN"/>
              </w:rPr>
              <w:t>1</w:t>
            </w:r>
          </w:p>
        </w:tc>
        <w:tc>
          <w:tcPr>
            <w:tcW w:w="544" w:type="pct"/>
            <w:noWrap/>
            <w:vAlign w:val="center"/>
            <w:hideMark/>
          </w:tcPr>
          <w:p w14:paraId="08A4E1E0" w14:textId="77777777" w:rsidR="00016183" w:rsidRPr="00770A87" w:rsidRDefault="00016183" w:rsidP="005E30D5">
            <w:pPr>
              <w:rPr>
                <w:bCs/>
                <w:lang w:eastAsia="zh-CN"/>
              </w:rPr>
            </w:pPr>
            <w:r w:rsidRPr="00770A87">
              <w:rPr>
                <w:lang w:eastAsia="zh-CN"/>
              </w:rPr>
              <w:t>16.3</w:t>
            </w:r>
          </w:p>
        </w:tc>
        <w:tc>
          <w:tcPr>
            <w:tcW w:w="464" w:type="pct"/>
            <w:noWrap/>
            <w:vAlign w:val="center"/>
            <w:hideMark/>
          </w:tcPr>
          <w:p w14:paraId="387A0646" w14:textId="77777777" w:rsidR="00016183" w:rsidRPr="00770A87" w:rsidRDefault="00016183" w:rsidP="005E30D5">
            <w:pPr>
              <w:rPr>
                <w:bCs/>
                <w:lang w:eastAsia="zh-CN"/>
              </w:rPr>
            </w:pPr>
            <w:r w:rsidRPr="00770A87">
              <w:rPr>
                <w:lang w:eastAsia="zh-CN"/>
              </w:rPr>
              <w:t>5949.5</w:t>
            </w:r>
          </w:p>
        </w:tc>
        <w:tc>
          <w:tcPr>
            <w:tcW w:w="446" w:type="pct"/>
            <w:noWrap/>
            <w:vAlign w:val="center"/>
            <w:hideMark/>
          </w:tcPr>
          <w:p w14:paraId="3C4F723D"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4EDE5A9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34610D2" w14:textId="77777777" w:rsidR="00016183" w:rsidRPr="00770A87" w:rsidRDefault="00016183" w:rsidP="005E30D5">
            <w:pPr>
              <w:rPr>
                <w:bCs/>
                <w:lang w:eastAsia="zh-CN"/>
              </w:rPr>
            </w:pPr>
            <w:r w:rsidRPr="00770A87">
              <w:rPr>
                <w:lang w:eastAsia="zh-CN"/>
              </w:rPr>
              <w:t>0.07448</w:t>
            </w:r>
          </w:p>
        </w:tc>
      </w:tr>
      <w:tr w:rsidR="00016183" w:rsidRPr="00770A87" w14:paraId="36C03047" w14:textId="77777777" w:rsidTr="00805D31">
        <w:trPr>
          <w:trHeight w:val="287"/>
        </w:trPr>
        <w:tc>
          <w:tcPr>
            <w:tcW w:w="597" w:type="pct"/>
            <w:noWrap/>
            <w:vAlign w:val="center"/>
            <w:hideMark/>
          </w:tcPr>
          <w:p w14:paraId="0B692F4F" w14:textId="77777777" w:rsidR="00016183" w:rsidRPr="00770A87" w:rsidRDefault="00016183" w:rsidP="005E30D5">
            <w:pPr>
              <w:rPr>
                <w:lang w:eastAsia="zh-CN"/>
              </w:rPr>
            </w:pPr>
          </w:p>
        </w:tc>
        <w:tc>
          <w:tcPr>
            <w:tcW w:w="553" w:type="pct"/>
            <w:noWrap/>
            <w:vAlign w:val="center"/>
            <w:hideMark/>
          </w:tcPr>
          <w:p w14:paraId="5D489FB9"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4624549F" w14:textId="77777777" w:rsidR="00016183" w:rsidRPr="00770A87" w:rsidRDefault="00016183" w:rsidP="005E30D5">
            <w:pPr>
              <w:rPr>
                <w:lang w:eastAsia="zh-CN"/>
              </w:rPr>
            </w:pPr>
            <w:r w:rsidRPr="00770A87">
              <w:rPr>
                <w:lang w:eastAsia="zh-CN"/>
              </w:rPr>
              <w:t>1</w:t>
            </w:r>
          </w:p>
        </w:tc>
        <w:tc>
          <w:tcPr>
            <w:tcW w:w="313" w:type="pct"/>
            <w:noWrap/>
            <w:vAlign w:val="center"/>
            <w:hideMark/>
          </w:tcPr>
          <w:p w14:paraId="7ACF3E7C" w14:textId="77777777" w:rsidR="00016183" w:rsidRPr="00770A87" w:rsidRDefault="00016183" w:rsidP="005E30D5">
            <w:pPr>
              <w:rPr>
                <w:lang w:eastAsia="zh-CN"/>
              </w:rPr>
            </w:pPr>
            <w:r w:rsidRPr="00770A87">
              <w:rPr>
                <w:lang w:eastAsia="zh-CN"/>
              </w:rPr>
              <w:t>0</w:t>
            </w:r>
          </w:p>
        </w:tc>
        <w:tc>
          <w:tcPr>
            <w:tcW w:w="284" w:type="pct"/>
            <w:noWrap/>
            <w:vAlign w:val="center"/>
            <w:hideMark/>
          </w:tcPr>
          <w:p w14:paraId="7B9D1C5F" w14:textId="77777777" w:rsidR="00016183" w:rsidRPr="00770A87" w:rsidRDefault="00016183" w:rsidP="005E30D5">
            <w:pPr>
              <w:rPr>
                <w:lang w:eastAsia="zh-CN"/>
              </w:rPr>
            </w:pPr>
            <w:r w:rsidRPr="00770A87">
              <w:rPr>
                <w:lang w:eastAsia="zh-CN"/>
              </w:rPr>
              <w:t>0</w:t>
            </w:r>
          </w:p>
        </w:tc>
        <w:tc>
          <w:tcPr>
            <w:tcW w:w="544" w:type="pct"/>
            <w:noWrap/>
            <w:vAlign w:val="center"/>
            <w:hideMark/>
          </w:tcPr>
          <w:p w14:paraId="55565621" w14:textId="77777777" w:rsidR="00016183" w:rsidRPr="00770A87" w:rsidRDefault="00016183" w:rsidP="005E30D5">
            <w:pPr>
              <w:rPr>
                <w:bCs/>
                <w:lang w:eastAsia="zh-CN"/>
              </w:rPr>
            </w:pPr>
            <w:r w:rsidRPr="00770A87">
              <w:rPr>
                <w:lang w:eastAsia="zh-CN"/>
              </w:rPr>
              <w:t>8.7</w:t>
            </w:r>
          </w:p>
        </w:tc>
        <w:tc>
          <w:tcPr>
            <w:tcW w:w="464" w:type="pct"/>
            <w:noWrap/>
            <w:vAlign w:val="center"/>
            <w:hideMark/>
          </w:tcPr>
          <w:p w14:paraId="6C33264C" w14:textId="77777777" w:rsidR="00016183" w:rsidRPr="00770A87" w:rsidRDefault="00016183" w:rsidP="005E30D5">
            <w:pPr>
              <w:rPr>
                <w:bCs/>
                <w:lang w:eastAsia="zh-CN"/>
              </w:rPr>
            </w:pPr>
            <w:r w:rsidRPr="00770A87">
              <w:rPr>
                <w:lang w:eastAsia="zh-CN"/>
              </w:rPr>
              <w:t>3175.5</w:t>
            </w:r>
          </w:p>
        </w:tc>
        <w:tc>
          <w:tcPr>
            <w:tcW w:w="446" w:type="pct"/>
            <w:noWrap/>
            <w:vAlign w:val="center"/>
            <w:hideMark/>
          </w:tcPr>
          <w:p w14:paraId="01512A8C"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21D9F6EE"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41E2D989" w14:textId="77777777" w:rsidR="00016183" w:rsidRPr="00770A87" w:rsidRDefault="00016183" w:rsidP="005E30D5">
            <w:pPr>
              <w:rPr>
                <w:bCs/>
                <w:lang w:eastAsia="zh-CN"/>
              </w:rPr>
            </w:pPr>
            <w:r w:rsidRPr="00770A87">
              <w:rPr>
                <w:lang w:eastAsia="zh-CN"/>
              </w:rPr>
              <w:t>0.07448</w:t>
            </w:r>
          </w:p>
        </w:tc>
      </w:tr>
      <w:tr w:rsidR="00016183" w:rsidRPr="00770A87" w14:paraId="76D5C117" w14:textId="77777777" w:rsidTr="00805D31">
        <w:trPr>
          <w:trHeight w:val="287"/>
        </w:trPr>
        <w:tc>
          <w:tcPr>
            <w:tcW w:w="597" w:type="pct"/>
            <w:noWrap/>
            <w:vAlign w:val="center"/>
            <w:hideMark/>
          </w:tcPr>
          <w:p w14:paraId="0608EB50" w14:textId="77777777" w:rsidR="00016183" w:rsidRPr="00770A87" w:rsidRDefault="00016183" w:rsidP="005E30D5">
            <w:pPr>
              <w:rPr>
                <w:lang w:eastAsia="zh-CN"/>
              </w:rPr>
            </w:pPr>
          </w:p>
        </w:tc>
        <w:tc>
          <w:tcPr>
            <w:tcW w:w="553" w:type="pct"/>
            <w:noWrap/>
            <w:vAlign w:val="center"/>
            <w:hideMark/>
          </w:tcPr>
          <w:p w14:paraId="1F381589"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459EE875" w14:textId="77777777" w:rsidR="00016183" w:rsidRPr="00770A87" w:rsidRDefault="00016183" w:rsidP="005E30D5">
            <w:pPr>
              <w:rPr>
                <w:lang w:eastAsia="zh-CN"/>
              </w:rPr>
            </w:pPr>
            <w:r w:rsidRPr="00770A87">
              <w:rPr>
                <w:lang w:eastAsia="zh-CN"/>
              </w:rPr>
              <w:t>1</w:t>
            </w:r>
          </w:p>
        </w:tc>
        <w:tc>
          <w:tcPr>
            <w:tcW w:w="313" w:type="pct"/>
            <w:noWrap/>
            <w:vAlign w:val="center"/>
            <w:hideMark/>
          </w:tcPr>
          <w:p w14:paraId="7C48B97A" w14:textId="77777777" w:rsidR="00016183" w:rsidRPr="00770A87" w:rsidRDefault="00016183" w:rsidP="005E30D5">
            <w:pPr>
              <w:rPr>
                <w:lang w:eastAsia="zh-CN"/>
              </w:rPr>
            </w:pPr>
            <w:r w:rsidRPr="00770A87">
              <w:rPr>
                <w:lang w:eastAsia="zh-CN"/>
              </w:rPr>
              <w:t>0</w:t>
            </w:r>
          </w:p>
        </w:tc>
        <w:tc>
          <w:tcPr>
            <w:tcW w:w="284" w:type="pct"/>
            <w:noWrap/>
            <w:vAlign w:val="center"/>
            <w:hideMark/>
          </w:tcPr>
          <w:p w14:paraId="0D006985" w14:textId="77777777" w:rsidR="00016183" w:rsidRPr="00770A87" w:rsidRDefault="00016183" w:rsidP="005E30D5">
            <w:pPr>
              <w:rPr>
                <w:lang w:eastAsia="zh-CN"/>
              </w:rPr>
            </w:pPr>
            <w:r w:rsidRPr="00770A87">
              <w:rPr>
                <w:lang w:eastAsia="zh-CN"/>
              </w:rPr>
              <w:t>1</w:t>
            </w:r>
          </w:p>
        </w:tc>
        <w:tc>
          <w:tcPr>
            <w:tcW w:w="544" w:type="pct"/>
            <w:noWrap/>
            <w:vAlign w:val="center"/>
            <w:hideMark/>
          </w:tcPr>
          <w:p w14:paraId="63DCD1E1" w14:textId="77777777" w:rsidR="00016183" w:rsidRPr="00770A87" w:rsidRDefault="00016183" w:rsidP="005E30D5">
            <w:pPr>
              <w:rPr>
                <w:bCs/>
                <w:lang w:eastAsia="zh-CN"/>
              </w:rPr>
            </w:pPr>
            <w:r w:rsidRPr="00770A87">
              <w:rPr>
                <w:lang w:eastAsia="zh-CN"/>
              </w:rPr>
              <w:t>5.4</w:t>
            </w:r>
          </w:p>
        </w:tc>
        <w:tc>
          <w:tcPr>
            <w:tcW w:w="464" w:type="pct"/>
            <w:noWrap/>
            <w:vAlign w:val="center"/>
            <w:hideMark/>
          </w:tcPr>
          <w:p w14:paraId="296C9848" w14:textId="77777777" w:rsidR="00016183" w:rsidRPr="00770A87" w:rsidRDefault="00016183" w:rsidP="005E30D5">
            <w:pPr>
              <w:rPr>
                <w:bCs/>
                <w:lang w:eastAsia="zh-CN"/>
              </w:rPr>
            </w:pPr>
            <w:r w:rsidRPr="00770A87">
              <w:rPr>
                <w:lang w:eastAsia="zh-CN"/>
              </w:rPr>
              <w:t>1971</w:t>
            </w:r>
          </w:p>
        </w:tc>
        <w:tc>
          <w:tcPr>
            <w:tcW w:w="446" w:type="pct"/>
            <w:noWrap/>
            <w:vAlign w:val="center"/>
            <w:hideMark/>
          </w:tcPr>
          <w:p w14:paraId="461AB91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A3B1394"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176ACA0B" w14:textId="77777777" w:rsidR="00016183" w:rsidRPr="00770A87" w:rsidRDefault="00016183" w:rsidP="005E30D5">
            <w:pPr>
              <w:rPr>
                <w:bCs/>
                <w:lang w:eastAsia="zh-CN"/>
              </w:rPr>
            </w:pPr>
            <w:r w:rsidRPr="00770A87">
              <w:rPr>
                <w:lang w:eastAsia="zh-CN"/>
              </w:rPr>
              <w:t>0.07448</w:t>
            </w:r>
          </w:p>
        </w:tc>
      </w:tr>
      <w:tr w:rsidR="00016183" w:rsidRPr="00770A87" w14:paraId="2C300608" w14:textId="77777777" w:rsidTr="00805D31">
        <w:trPr>
          <w:trHeight w:val="287"/>
        </w:trPr>
        <w:tc>
          <w:tcPr>
            <w:tcW w:w="597" w:type="pct"/>
            <w:noWrap/>
            <w:vAlign w:val="center"/>
            <w:hideMark/>
          </w:tcPr>
          <w:p w14:paraId="015D78EF" w14:textId="77777777" w:rsidR="00016183" w:rsidRPr="00770A87" w:rsidRDefault="00016183" w:rsidP="005E30D5">
            <w:pPr>
              <w:rPr>
                <w:lang w:eastAsia="zh-CN"/>
              </w:rPr>
            </w:pPr>
          </w:p>
        </w:tc>
        <w:tc>
          <w:tcPr>
            <w:tcW w:w="553" w:type="pct"/>
            <w:noWrap/>
            <w:vAlign w:val="center"/>
            <w:hideMark/>
          </w:tcPr>
          <w:p w14:paraId="79F519C0"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4AE9CC0B" w14:textId="77777777" w:rsidR="00016183" w:rsidRPr="00770A87" w:rsidRDefault="00016183" w:rsidP="005E30D5">
            <w:pPr>
              <w:rPr>
                <w:lang w:eastAsia="zh-CN"/>
              </w:rPr>
            </w:pPr>
            <w:r w:rsidRPr="00770A87">
              <w:rPr>
                <w:lang w:eastAsia="zh-CN"/>
              </w:rPr>
              <w:t>1</w:t>
            </w:r>
          </w:p>
        </w:tc>
        <w:tc>
          <w:tcPr>
            <w:tcW w:w="313" w:type="pct"/>
            <w:noWrap/>
            <w:vAlign w:val="center"/>
            <w:hideMark/>
          </w:tcPr>
          <w:p w14:paraId="06459997" w14:textId="77777777" w:rsidR="00016183" w:rsidRPr="00770A87" w:rsidRDefault="00016183" w:rsidP="005E30D5">
            <w:pPr>
              <w:rPr>
                <w:lang w:eastAsia="zh-CN"/>
              </w:rPr>
            </w:pPr>
            <w:r w:rsidRPr="00770A87">
              <w:rPr>
                <w:lang w:eastAsia="zh-CN"/>
              </w:rPr>
              <w:t>1</w:t>
            </w:r>
          </w:p>
        </w:tc>
        <w:tc>
          <w:tcPr>
            <w:tcW w:w="284" w:type="pct"/>
            <w:noWrap/>
            <w:vAlign w:val="center"/>
            <w:hideMark/>
          </w:tcPr>
          <w:p w14:paraId="3721F64B" w14:textId="77777777" w:rsidR="00016183" w:rsidRPr="00770A87" w:rsidRDefault="00016183" w:rsidP="005E30D5">
            <w:pPr>
              <w:rPr>
                <w:lang w:eastAsia="zh-CN"/>
              </w:rPr>
            </w:pPr>
            <w:r w:rsidRPr="00770A87">
              <w:rPr>
                <w:lang w:eastAsia="zh-CN"/>
              </w:rPr>
              <w:t>0</w:t>
            </w:r>
          </w:p>
        </w:tc>
        <w:tc>
          <w:tcPr>
            <w:tcW w:w="544" w:type="pct"/>
            <w:noWrap/>
            <w:vAlign w:val="center"/>
            <w:hideMark/>
          </w:tcPr>
          <w:p w14:paraId="2CF27D2E" w14:textId="77777777" w:rsidR="00016183" w:rsidRPr="00770A87" w:rsidRDefault="00016183" w:rsidP="005E30D5">
            <w:pPr>
              <w:rPr>
                <w:bCs/>
                <w:lang w:eastAsia="zh-CN"/>
              </w:rPr>
            </w:pPr>
            <w:r w:rsidRPr="00770A87">
              <w:rPr>
                <w:lang w:eastAsia="zh-CN"/>
              </w:rPr>
              <w:t>14.6</w:t>
            </w:r>
          </w:p>
        </w:tc>
        <w:tc>
          <w:tcPr>
            <w:tcW w:w="464" w:type="pct"/>
            <w:noWrap/>
            <w:vAlign w:val="center"/>
            <w:hideMark/>
          </w:tcPr>
          <w:p w14:paraId="6DB910B2" w14:textId="77777777" w:rsidR="00016183" w:rsidRPr="00770A87" w:rsidRDefault="00016183" w:rsidP="005E30D5">
            <w:pPr>
              <w:rPr>
                <w:bCs/>
                <w:lang w:eastAsia="zh-CN"/>
              </w:rPr>
            </w:pPr>
            <w:r w:rsidRPr="00770A87">
              <w:rPr>
                <w:lang w:eastAsia="zh-CN"/>
              </w:rPr>
              <w:t>5329</w:t>
            </w:r>
          </w:p>
        </w:tc>
        <w:tc>
          <w:tcPr>
            <w:tcW w:w="446" w:type="pct"/>
            <w:noWrap/>
            <w:vAlign w:val="center"/>
            <w:hideMark/>
          </w:tcPr>
          <w:p w14:paraId="6FC26556"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FB68B02"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68FF7B74" w14:textId="77777777" w:rsidR="00016183" w:rsidRPr="00770A87" w:rsidRDefault="00016183" w:rsidP="005E30D5">
            <w:pPr>
              <w:rPr>
                <w:bCs/>
                <w:lang w:eastAsia="zh-CN"/>
              </w:rPr>
            </w:pPr>
            <w:r w:rsidRPr="00770A87">
              <w:rPr>
                <w:lang w:eastAsia="zh-CN"/>
              </w:rPr>
              <w:t>0.07448</w:t>
            </w:r>
          </w:p>
        </w:tc>
      </w:tr>
      <w:tr w:rsidR="00016183" w:rsidRPr="00770A87" w14:paraId="28A324A6" w14:textId="77777777" w:rsidTr="00805D31">
        <w:trPr>
          <w:trHeight w:val="287"/>
        </w:trPr>
        <w:tc>
          <w:tcPr>
            <w:tcW w:w="597" w:type="pct"/>
            <w:noWrap/>
            <w:vAlign w:val="center"/>
            <w:hideMark/>
          </w:tcPr>
          <w:p w14:paraId="4964222B" w14:textId="77777777" w:rsidR="00016183" w:rsidRPr="00770A87" w:rsidRDefault="00016183" w:rsidP="005E30D5">
            <w:pPr>
              <w:rPr>
                <w:lang w:eastAsia="zh-CN"/>
              </w:rPr>
            </w:pPr>
          </w:p>
        </w:tc>
        <w:tc>
          <w:tcPr>
            <w:tcW w:w="553" w:type="pct"/>
            <w:noWrap/>
            <w:vAlign w:val="center"/>
            <w:hideMark/>
          </w:tcPr>
          <w:p w14:paraId="217FAD7B" w14:textId="77777777" w:rsidR="00016183" w:rsidRPr="00770A87" w:rsidRDefault="00016183" w:rsidP="005E30D5">
            <w:pPr>
              <w:rPr>
                <w:bCs/>
                <w:lang w:eastAsia="zh-CN"/>
              </w:rPr>
            </w:pPr>
            <w:r w:rsidRPr="00770A87">
              <w:rPr>
                <w:lang w:eastAsia="zh-CN"/>
              </w:rPr>
              <w:t>4000</w:t>
            </w:r>
          </w:p>
        </w:tc>
        <w:tc>
          <w:tcPr>
            <w:tcW w:w="488" w:type="pct"/>
            <w:noWrap/>
            <w:vAlign w:val="center"/>
            <w:hideMark/>
          </w:tcPr>
          <w:p w14:paraId="3A2F03B4" w14:textId="77777777" w:rsidR="00016183" w:rsidRPr="00770A87" w:rsidRDefault="00016183" w:rsidP="005E30D5">
            <w:pPr>
              <w:rPr>
                <w:lang w:eastAsia="zh-CN"/>
              </w:rPr>
            </w:pPr>
            <w:r w:rsidRPr="00770A87">
              <w:rPr>
                <w:lang w:eastAsia="zh-CN"/>
              </w:rPr>
              <w:t>1</w:t>
            </w:r>
          </w:p>
        </w:tc>
        <w:tc>
          <w:tcPr>
            <w:tcW w:w="313" w:type="pct"/>
            <w:noWrap/>
            <w:vAlign w:val="center"/>
            <w:hideMark/>
          </w:tcPr>
          <w:p w14:paraId="38ADD6D3" w14:textId="77777777" w:rsidR="00016183" w:rsidRPr="00770A87" w:rsidRDefault="00016183" w:rsidP="005E30D5">
            <w:pPr>
              <w:rPr>
                <w:lang w:eastAsia="zh-CN"/>
              </w:rPr>
            </w:pPr>
            <w:r w:rsidRPr="00770A87">
              <w:rPr>
                <w:lang w:eastAsia="zh-CN"/>
              </w:rPr>
              <w:t>1</w:t>
            </w:r>
          </w:p>
        </w:tc>
        <w:tc>
          <w:tcPr>
            <w:tcW w:w="284" w:type="pct"/>
            <w:noWrap/>
            <w:vAlign w:val="center"/>
            <w:hideMark/>
          </w:tcPr>
          <w:p w14:paraId="00172C9B" w14:textId="77777777" w:rsidR="00016183" w:rsidRPr="00770A87" w:rsidRDefault="00016183" w:rsidP="005E30D5">
            <w:pPr>
              <w:rPr>
                <w:lang w:eastAsia="zh-CN"/>
              </w:rPr>
            </w:pPr>
            <w:r w:rsidRPr="00770A87">
              <w:rPr>
                <w:lang w:eastAsia="zh-CN"/>
              </w:rPr>
              <w:t>1</w:t>
            </w:r>
          </w:p>
        </w:tc>
        <w:tc>
          <w:tcPr>
            <w:tcW w:w="544" w:type="pct"/>
            <w:noWrap/>
            <w:vAlign w:val="center"/>
            <w:hideMark/>
          </w:tcPr>
          <w:p w14:paraId="1416E285" w14:textId="77777777" w:rsidR="00016183" w:rsidRPr="00770A87" w:rsidRDefault="00016183" w:rsidP="005E30D5">
            <w:pPr>
              <w:rPr>
                <w:bCs/>
                <w:lang w:eastAsia="zh-CN"/>
              </w:rPr>
            </w:pPr>
            <w:r w:rsidRPr="00770A87">
              <w:rPr>
                <w:lang w:eastAsia="zh-CN"/>
              </w:rPr>
              <w:t>11.4</w:t>
            </w:r>
          </w:p>
        </w:tc>
        <w:tc>
          <w:tcPr>
            <w:tcW w:w="464" w:type="pct"/>
            <w:noWrap/>
            <w:vAlign w:val="center"/>
            <w:hideMark/>
          </w:tcPr>
          <w:p w14:paraId="4CFCC23D" w14:textId="77777777" w:rsidR="00016183" w:rsidRPr="00770A87" w:rsidRDefault="00016183" w:rsidP="005E30D5">
            <w:pPr>
              <w:rPr>
                <w:bCs/>
                <w:lang w:eastAsia="zh-CN"/>
              </w:rPr>
            </w:pPr>
            <w:r w:rsidRPr="00770A87">
              <w:rPr>
                <w:lang w:eastAsia="zh-CN"/>
              </w:rPr>
              <w:t>4161</w:t>
            </w:r>
          </w:p>
        </w:tc>
        <w:tc>
          <w:tcPr>
            <w:tcW w:w="446" w:type="pct"/>
            <w:noWrap/>
            <w:vAlign w:val="center"/>
            <w:hideMark/>
          </w:tcPr>
          <w:p w14:paraId="17B46EF4" w14:textId="77777777" w:rsidR="00016183" w:rsidRPr="00770A87" w:rsidRDefault="00016183" w:rsidP="005E30D5">
            <w:pPr>
              <w:rPr>
                <w:bCs/>
                <w:lang w:eastAsia="zh-CN"/>
              </w:rPr>
            </w:pPr>
            <w:r w:rsidRPr="00770A87">
              <w:rPr>
                <w:lang w:eastAsia="zh-CN"/>
              </w:rPr>
              <w:t>11</w:t>
            </w:r>
          </w:p>
        </w:tc>
        <w:tc>
          <w:tcPr>
            <w:tcW w:w="589" w:type="pct"/>
            <w:noWrap/>
            <w:vAlign w:val="center"/>
            <w:hideMark/>
          </w:tcPr>
          <w:p w14:paraId="00115146" w14:textId="77777777" w:rsidR="00016183" w:rsidRPr="00770A87" w:rsidRDefault="00016183" w:rsidP="005E30D5">
            <w:pPr>
              <w:rPr>
                <w:bCs/>
                <w:lang w:eastAsia="zh-CN"/>
              </w:rPr>
            </w:pPr>
            <w:r w:rsidRPr="00770A87">
              <w:rPr>
                <w:lang w:eastAsia="zh-CN"/>
              </w:rPr>
              <w:t>0.27071</w:t>
            </w:r>
          </w:p>
        </w:tc>
        <w:tc>
          <w:tcPr>
            <w:tcW w:w="722" w:type="pct"/>
            <w:noWrap/>
            <w:vAlign w:val="center"/>
            <w:hideMark/>
          </w:tcPr>
          <w:p w14:paraId="33679A9C" w14:textId="77777777" w:rsidR="00016183" w:rsidRPr="00770A87" w:rsidRDefault="00016183" w:rsidP="005E30D5">
            <w:pPr>
              <w:rPr>
                <w:bCs/>
                <w:lang w:eastAsia="zh-CN"/>
              </w:rPr>
            </w:pPr>
            <w:r w:rsidRPr="00770A87">
              <w:rPr>
                <w:lang w:eastAsia="zh-CN"/>
              </w:rPr>
              <w:t>0.07448</w:t>
            </w:r>
          </w:p>
        </w:tc>
      </w:tr>
    </w:tbl>
    <w:p w14:paraId="15C1AA7B" w14:textId="77777777" w:rsidR="00016183" w:rsidRPr="00770A87" w:rsidRDefault="00016183" w:rsidP="005E30D5"/>
    <w:p w14:paraId="41B5F0AC" w14:textId="77777777" w:rsidR="00016183" w:rsidRPr="00770A87" w:rsidRDefault="00016183" w:rsidP="005E30D5"/>
    <w:p w14:paraId="7BDED4F7" w14:textId="77777777" w:rsidR="00016183" w:rsidRPr="00770A87" w:rsidRDefault="00016183" w:rsidP="005E30D5"/>
    <w:p w14:paraId="2E9D09CF" w14:textId="644F9A21" w:rsidR="00016183" w:rsidRPr="00770A87" w:rsidRDefault="00016183" w:rsidP="00016183">
      <w:pPr>
        <w:pStyle w:val="AppendixHeading1"/>
      </w:pPr>
      <w:bookmarkStart w:id="401" w:name="_Toc494629559"/>
      <w:bookmarkStart w:id="402" w:name="_Toc494629568"/>
      <w:bookmarkStart w:id="403" w:name="_Toc494643217"/>
      <w:r w:rsidRPr="00770A87">
        <w:lastRenderedPageBreak/>
        <w:t>Appendix I – MATLAB Source Code</w:t>
      </w:r>
      <w:bookmarkEnd w:id="401"/>
      <w:bookmarkEnd w:id="402"/>
      <w:bookmarkEnd w:id="403"/>
    </w:p>
    <w:p w14:paraId="598E0A43" w14:textId="77777777" w:rsidR="00016183" w:rsidRPr="00770A87" w:rsidRDefault="00016183" w:rsidP="005E30D5"/>
    <w:p w14:paraId="392C91CB" w14:textId="77777777" w:rsidR="00016183" w:rsidRPr="00770A87" w:rsidRDefault="00016183" w:rsidP="00016183">
      <w:pPr>
        <w:pStyle w:val="AppendixHeading1"/>
      </w:pPr>
    </w:p>
    <w:p w14:paraId="7DE1F055" w14:textId="77777777" w:rsidR="00016183" w:rsidRPr="00770A87" w:rsidRDefault="00016183" w:rsidP="005E30D5"/>
    <w:p w14:paraId="5FCDFA0B" w14:textId="77777777" w:rsidR="00016183" w:rsidRPr="00770A87" w:rsidRDefault="00016183" w:rsidP="005E30D5"/>
    <w:p w14:paraId="7BFE59ED" w14:textId="77777777" w:rsidR="00016183" w:rsidRPr="00770A87" w:rsidRDefault="00016183" w:rsidP="005E30D5"/>
    <w:p w14:paraId="67CCC272" w14:textId="77777777" w:rsidR="00016183" w:rsidRPr="00770A87" w:rsidRDefault="00016183" w:rsidP="005E30D5"/>
    <w:p w14:paraId="354C783D" w14:textId="77777777" w:rsidR="00016183" w:rsidRPr="00770A87" w:rsidRDefault="00016183" w:rsidP="005E30D5"/>
    <w:p w14:paraId="51AD9A6B" w14:textId="77777777" w:rsidR="00016183" w:rsidRPr="00770A87" w:rsidRDefault="00016183" w:rsidP="005E30D5"/>
    <w:p w14:paraId="0C09E80C" w14:textId="77777777" w:rsidR="00016183" w:rsidRPr="00770A87" w:rsidRDefault="00016183" w:rsidP="005E30D5"/>
    <w:p w14:paraId="7317BA6C" w14:textId="77777777" w:rsidR="00016183" w:rsidRPr="00770A87" w:rsidRDefault="00016183" w:rsidP="005E30D5"/>
    <w:p w14:paraId="7057A590" w14:textId="77777777" w:rsidR="00016183" w:rsidRPr="00770A87" w:rsidRDefault="00016183" w:rsidP="005E30D5"/>
    <w:p w14:paraId="6D77678B" w14:textId="77777777" w:rsidR="00016183" w:rsidRPr="00770A87" w:rsidRDefault="00016183" w:rsidP="005E30D5"/>
    <w:p w14:paraId="18CC1E6F" w14:textId="77777777" w:rsidR="00016183" w:rsidRPr="00770A87" w:rsidRDefault="00016183" w:rsidP="005E30D5"/>
    <w:p w14:paraId="69B84131" w14:textId="77777777" w:rsidR="00016183" w:rsidRPr="00770A87" w:rsidRDefault="00016183" w:rsidP="005E30D5"/>
    <w:p w14:paraId="5CA9EFD5" w14:textId="77777777" w:rsidR="00016183" w:rsidRPr="00770A87" w:rsidRDefault="00016183" w:rsidP="005E30D5"/>
    <w:p w14:paraId="7E62A1F5" w14:textId="77777777" w:rsidR="00016183" w:rsidRPr="00770A87" w:rsidRDefault="00016183" w:rsidP="005E30D5"/>
    <w:p w14:paraId="28EC1D34" w14:textId="77777777" w:rsidR="00016183" w:rsidRPr="00770A87" w:rsidRDefault="00016183" w:rsidP="005E30D5"/>
    <w:p w14:paraId="05292EA2" w14:textId="77777777" w:rsidR="00016183" w:rsidRPr="00770A87" w:rsidRDefault="00016183" w:rsidP="005E30D5"/>
    <w:p w14:paraId="17EEAF0E" w14:textId="77777777" w:rsidR="00016183" w:rsidRPr="00770A87" w:rsidRDefault="00016183" w:rsidP="005E30D5"/>
    <w:p w14:paraId="3ABE7A63" w14:textId="77777777" w:rsidR="00016183" w:rsidRPr="00770A87" w:rsidRDefault="00016183" w:rsidP="005E30D5"/>
    <w:p w14:paraId="3869FAB0" w14:textId="77777777" w:rsidR="00016183" w:rsidRPr="00770A87" w:rsidRDefault="00016183" w:rsidP="005E30D5">
      <w:pPr>
        <w:pStyle w:val="Blank"/>
      </w:pPr>
      <w:r w:rsidRPr="00770A87">
        <w:t xml:space="preserve">   This page intentionally left blank</w:t>
      </w:r>
    </w:p>
    <w:p w14:paraId="54C2F9CB" w14:textId="77777777" w:rsidR="00016183" w:rsidRPr="00770A87" w:rsidRDefault="00016183" w:rsidP="005E30D5"/>
    <w:p w14:paraId="56F5C200" w14:textId="77777777" w:rsidR="00016183" w:rsidRPr="00770A87" w:rsidRDefault="00016183" w:rsidP="005E30D5"/>
    <w:p w14:paraId="2D20715D" w14:textId="77777777" w:rsidR="00016183" w:rsidRPr="00770A87" w:rsidRDefault="00016183" w:rsidP="005E30D5"/>
    <w:p w14:paraId="50A9BDD2" w14:textId="77777777" w:rsidR="00AB47CB" w:rsidRPr="00770A87" w:rsidRDefault="00AB47CB" w:rsidP="005E30D5"/>
    <w:sectPr w:rsidR="00AB47CB" w:rsidRPr="00770A87" w:rsidSect="00805D31">
      <w:headerReference w:type="default" r:id="rId253"/>
      <w:endnotePr>
        <w:numRestart w:val="eachSect"/>
      </w:endnotePr>
      <w:pgSz w:w="11906" w:h="16838" w:code="9"/>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676D6D" w14:textId="77777777" w:rsidR="00800034" w:rsidRDefault="00800034" w:rsidP="005E30D5">
      <w:r>
        <w:separator/>
      </w:r>
    </w:p>
    <w:p w14:paraId="483253B6" w14:textId="77777777" w:rsidR="00800034" w:rsidRDefault="00800034" w:rsidP="005E30D5"/>
  </w:endnote>
  <w:endnote w:type="continuationSeparator" w:id="0">
    <w:p w14:paraId="539B9FA5" w14:textId="77777777" w:rsidR="00800034" w:rsidRDefault="00800034" w:rsidP="005E30D5">
      <w:r>
        <w:continuationSeparator/>
      </w:r>
    </w:p>
    <w:p w14:paraId="3E10052C" w14:textId="77777777" w:rsidR="00800034" w:rsidRDefault="00800034" w:rsidP="005E30D5"/>
  </w:endnote>
  <w:endnote w:type="continuationNotice" w:id="1">
    <w:p w14:paraId="56F8C0D3" w14:textId="77777777" w:rsidR="00800034" w:rsidRDefault="00800034" w:rsidP="005E30D5"/>
    <w:p w14:paraId="345F65EE" w14:textId="77777777" w:rsidR="00800034" w:rsidRDefault="00800034" w:rsidP="005E30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panose1 w:val="00000000000000000000"/>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panose1 w:val="00000000000000000000"/>
    <w:charset w:val="80"/>
    <w:family w:val="swiss"/>
    <w:notTrueType/>
    <w:pitch w:val="variable"/>
    <w:sig w:usb0="00000207" w:usb1="0A0F1810" w:usb2="00000016" w:usb3="00000000" w:csb0="00060007"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9E96F4" w14:textId="77777777" w:rsidR="00800034" w:rsidRDefault="00800034" w:rsidP="00805D3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49F94" w14:textId="77777777" w:rsidR="00800034" w:rsidRDefault="0080003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56C8ED" w14:textId="77777777" w:rsidR="00800034" w:rsidRDefault="00800034" w:rsidP="00805D3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7E6969" w14:textId="6AC67A46" w:rsidR="00800034" w:rsidRDefault="00800034" w:rsidP="00805D31">
    <w:pPr>
      <w:pStyle w:val="Foote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7934392"/>
      <w:docPartObj>
        <w:docPartGallery w:val="Page Numbers (Bottom of Page)"/>
        <w:docPartUnique/>
      </w:docPartObj>
    </w:sdtPr>
    <w:sdtEndPr>
      <w:rPr>
        <w:noProof/>
      </w:rPr>
    </w:sdtEndPr>
    <w:sdtContent>
      <w:p w14:paraId="3BDB72CB" w14:textId="7595CA6A" w:rsidR="00800034" w:rsidRDefault="00800034">
        <w:pPr>
          <w:pStyle w:val="Footer"/>
          <w:jc w:val="right"/>
        </w:pPr>
        <w:r>
          <w:fldChar w:fldCharType="begin"/>
        </w:r>
        <w:r>
          <w:instrText xml:space="preserve"> PAGE   \* MERGEFORMAT </w:instrText>
        </w:r>
        <w:r>
          <w:fldChar w:fldCharType="separate"/>
        </w:r>
        <w:r w:rsidR="005E30D5">
          <w:rPr>
            <w:noProof/>
          </w:rPr>
          <w:t>xiii</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3271839"/>
      <w:docPartObj>
        <w:docPartGallery w:val="Page Numbers (Bottom of Page)"/>
        <w:docPartUnique/>
      </w:docPartObj>
    </w:sdtPr>
    <w:sdtEndPr>
      <w:rPr>
        <w:noProof/>
      </w:rPr>
    </w:sdtEndPr>
    <w:sdtContent>
      <w:p w14:paraId="6060381D" w14:textId="77777777" w:rsidR="00800034" w:rsidRDefault="00800034" w:rsidP="005E30D5">
        <w:r>
          <w:rPr>
            <w:noProof/>
            <w:lang w:eastAsia="en-AU"/>
          </w:rPr>
          <mc:AlternateContent>
            <mc:Choice Requires="wps">
              <w:drawing>
                <wp:anchor distT="0" distB="0" distL="114300" distR="114300" simplePos="0" relativeHeight="251656192" behindDoc="0" locked="0" layoutInCell="1" allowOverlap="1" wp14:anchorId="4296FFEF" wp14:editId="35E53BFB">
                  <wp:simplePos x="0" y="0"/>
                  <wp:positionH relativeFrom="margin">
                    <wp:posOffset>-13970</wp:posOffset>
                  </wp:positionH>
                  <wp:positionV relativeFrom="paragraph">
                    <wp:posOffset>-42273</wp:posOffset>
                  </wp:positionV>
                  <wp:extent cx="5185955" cy="26126"/>
                  <wp:effectExtent l="0" t="0" r="34290" b="31115"/>
                  <wp:wrapNone/>
                  <wp:docPr id="7271" name="Straight Connector 7271"/>
                  <wp:cNvGraphicFramePr/>
                  <a:graphic xmlns:a="http://schemas.openxmlformats.org/drawingml/2006/main">
                    <a:graphicData uri="http://schemas.microsoft.com/office/word/2010/wordprocessingShape">
                      <wps:wsp>
                        <wps:cNvCnPr/>
                        <wps:spPr>
                          <a:xfrm>
                            <a:off x="0" y="0"/>
                            <a:ext cx="5185955" cy="261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22D980" id="Straight Connector 7271" o:spid="_x0000_s1026" style="position:absolute;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pt,-3.35pt" to="407.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" strokecolor="black [3200]" strokeweight=".5pt">
                  <v:stroke joinstyle="miter"/>
                  <w10:wrap anchorx="margin"/>
                </v:line>
              </w:pict>
            </mc:Fallback>
          </mc:AlternateContent>
        </w:r>
        <w:r>
          <w:t>2017</w:t>
        </w:r>
        <w:r>
          <w:tab/>
          <w:t xml:space="preserve"> </w:t>
        </w:r>
        <w:r>
          <w:tab/>
        </w:r>
        <w:r>
          <w:tab/>
        </w:r>
        <w:r>
          <w:tab/>
        </w:r>
        <w:r>
          <w:tab/>
        </w:r>
        <w:r>
          <w:tab/>
        </w:r>
        <w:r>
          <w:tab/>
        </w:r>
        <w:r>
          <w:tab/>
        </w:r>
        <w:r>
          <w:tab/>
        </w:r>
        <w:r>
          <w:tab/>
          <w:t xml:space="preserve">            </w:t>
        </w:r>
        <w:r>
          <w:fldChar w:fldCharType="begin"/>
        </w:r>
        <w:r>
          <w:instrText xml:space="preserve"> PAGE   \* MERGEFORMAT </w:instrText>
        </w:r>
        <w:r>
          <w:fldChar w:fldCharType="separate"/>
        </w:r>
        <w:r w:rsidR="005E30D5">
          <w:rPr>
            <w:noProof/>
          </w:rPr>
          <w:t>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F81144" w14:textId="77777777" w:rsidR="00800034" w:rsidRDefault="00800034" w:rsidP="005E30D5">
      <w:r>
        <w:separator/>
      </w:r>
    </w:p>
    <w:p w14:paraId="50142A57" w14:textId="77777777" w:rsidR="00800034" w:rsidRDefault="00800034" w:rsidP="005E30D5"/>
  </w:footnote>
  <w:footnote w:type="continuationSeparator" w:id="0">
    <w:p w14:paraId="1E315FEF" w14:textId="77777777" w:rsidR="00800034" w:rsidRDefault="00800034" w:rsidP="005E30D5">
      <w:r>
        <w:continuationSeparator/>
      </w:r>
    </w:p>
    <w:p w14:paraId="6AB557EC" w14:textId="77777777" w:rsidR="00800034" w:rsidRDefault="00800034" w:rsidP="005E30D5"/>
  </w:footnote>
  <w:footnote w:type="continuationNotice" w:id="1">
    <w:p w14:paraId="5CF41906" w14:textId="77777777" w:rsidR="00800034" w:rsidRDefault="00800034" w:rsidP="005E30D5"/>
    <w:p w14:paraId="05D7780D" w14:textId="77777777" w:rsidR="00800034" w:rsidRDefault="00800034" w:rsidP="005E30D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FE9B18" w14:textId="77777777" w:rsidR="00800034" w:rsidRDefault="00800034" w:rsidP="00F51F9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63885E" w14:textId="77777777" w:rsidR="00800034" w:rsidRDefault="00800034" w:rsidP="00F51F9F">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73D37F" w14:textId="77777777" w:rsidR="00800034" w:rsidRDefault="00800034" w:rsidP="00F51F9F">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CA2F15" w14:textId="77777777" w:rsidR="00800034" w:rsidRPr="0047700A" w:rsidRDefault="00800034" w:rsidP="00F51F9F">
    <w:pPr>
      <w:pStyle w:val="Header"/>
    </w:pPr>
    <w:r>
      <w:rPr>
        <w:noProof/>
        <w:snapToGrid/>
        <w:lang w:val="en-AU" w:eastAsia="en-AU"/>
      </w:rPr>
      <mc:AlternateContent>
        <mc:Choice Requires="wps">
          <w:drawing>
            <wp:anchor distT="0" distB="0" distL="114300" distR="114300" simplePos="0" relativeHeight="251660288" behindDoc="0" locked="0" layoutInCell="1" allowOverlap="1" wp14:anchorId="428E866F" wp14:editId="70C830AE">
              <wp:simplePos x="0" y="0"/>
              <wp:positionH relativeFrom="margin">
                <wp:align>right</wp:align>
              </wp:positionH>
              <wp:positionV relativeFrom="paragraph">
                <wp:posOffset>150676</wp:posOffset>
              </wp:positionV>
              <wp:extent cx="5185501" cy="0"/>
              <wp:effectExtent l="0" t="0" r="34290" b="19050"/>
              <wp:wrapNone/>
              <wp:docPr id="7231" name="Straight Connector 7231"/>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8E69D" id="Straight Connector 7231" o:spid="_x0000_s1026" style="position:absolute;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BBo4Hw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8240" behindDoc="0" locked="0" layoutInCell="1" allowOverlap="1" wp14:anchorId="4B0073AE" wp14:editId="6B62A669">
          <wp:simplePos x="0" y="0"/>
          <wp:positionH relativeFrom="page">
            <wp:posOffset>6925038</wp:posOffset>
          </wp:positionH>
          <wp:positionV relativeFrom="paragraph">
            <wp:posOffset>-308610</wp:posOffset>
          </wp:positionV>
          <wp:extent cx="425450" cy="681355"/>
          <wp:effectExtent l="0" t="0" r="0" b="4445"/>
          <wp:wrapSquare wrapText="bothSides"/>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5E30D5" w:rsidRPr="005E30D5">
        <w:rPr>
          <w:rFonts w:ascii="Cambria Math" w:hAnsi="Cambria Math" w:cs="Cambria Math"/>
          <w:noProof/>
        </w:rPr>
        <w:t>LITERATURE</w:t>
      </w:r>
      <w:r w:rsidR="005E30D5">
        <w:rPr>
          <w:noProof/>
        </w:rPr>
        <w:t xml:space="preserve"> REVIEW</w:t>
      </w:r>
    </w:fldSimple>
    <w:r>
      <w:rPr>
        <w:rFonts w:ascii="Cambria Math" w:hAnsi="Cambria Math" w:cs="Cambria Math"/>
        <w:noProof/>
      </w:rPr>
      <w:tab/>
    </w:r>
    <w:fldSimple w:instr=" STYLEREF  &quot;Heading 2&quot;  \* MERGEFORMAT ">
      <w:r w:rsidR="005E30D5">
        <w:rPr>
          <w:noProof/>
        </w:rPr>
        <w:t>Background</w:t>
      </w:r>
    </w:fldSimple>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3CC470" w14:textId="77777777" w:rsidR="00800034" w:rsidRDefault="00800034" w:rsidP="00F51F9F">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5EE59" w14:textId="4EF97AB2" w:rsidR="00800034" w:rsidRPr="0047700A" w:rsidRDefault="00800034" w:rsidP="00F51F9F">
    <w:pPr>
      <w:pStyle w:val="Header"/>
    </w:pPr>
    <w:r>
      <w:rPr>
        <w:noProof/>
        <w:snapToGrid/>
        <w:lang w:val="en-AU" w:eastAsia="en-AU"/>
      </w:rPr>
      <mc:AlternateContent>
        <mc:Choice Requires="wps">
          <w:drawing>
            <wp:anchor distT="0" distB="0" distL="114300" distR="114300" simplePos="0" relativeHeight="251762176" behindDoc="0" locked="0" layoutInCell="1" allowOverlap="1" wp14:anchorId="032590AC" wp14:editId="532BBCC6">
              <wp:simplePos x="0" y="0"/>
              <wp:positionH relativeFrom="margin">
                <wp:align>right</wp:align>
              </wp:positionH>
              <wp:positionV relativeFrom="paragraph">
                <wp:posOffset>150676</wp:posOffset>
              </wp:positionV>
              <wp:extent cx="5185501" cy="0"/>
              <wp:effectExtent l="0" t="0" r="34290" b="19050"/>
              <wp:wrapNone/>
              <wp:docPr id="7292" name="Straight Connector 7292"/>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C5D8E3" id="Straight Connector 7292" o:spid="_x0000_s1026" style="position:absolute;z-index:251762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741696" behindDoc="0" locked="0" layoutInCell="1" allowOverlap="1" wp14:anchorId="4FF5CACD" wp14:editId="23720745">
          <wp:simplePos x="0" y="0"/>
          <wp:positionH relativeFrom="page">
            <wp:posOffset>6925038</wp:posOffset>
          </wp:positionH>
          <wp:positionV relativeFrom="paragraph">
            <wp:posOffset>-308610</wp:posOffset>
          </wp:positionV>
          <wp:extent cx="425450" cy="681355"/>
          <wp:effectExtent l="0" t="0" r="0" b="4445"/>
          <wp:wrapSquare wrapText="bothSides"/>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5E30D5" w:rsidRPr="005E30D5">
        <w:rPr>
          <w:rFonts w:ascii="Cambria Math" w:hAnsi="Cambria Math" w:cs="Cambria Math"/>
          <w:noProof/>
        </w:rPr>
        <w:t>CHAPTER</w:t>
      </w:r>
      <w:r w:rsidR="005E30D5">
        <w:rPr>
          <w:noProof/>
        </w:rPr>
        <w:t xml:space="preserve"> 7: CONCLUSIONS &amp; RECOMMENDATIONS</w:t>
      </w:r>
    </w:fldSimple>
    <w:r w:rsidRPr="0047700A">
      <w:t xml:space="preserve">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24ABC" w14:textId="06B1E475" w:rsidR="00800034" w:rsidRPr="0047700A" w:rsidRDefault="00800034" w:rsidP="00F51F9F">
    <w:pPr>
      <w:pStyle w:val="Header"/>
    </w:pPr>
    <w:r>
      <w:rPr>
        <w:noProof/>
        <w:snapToGrid/>
        <w:lang w:val="en-AU" w:eastAsia="en-AU"/>
      </w:rPr>
      <mc:AlternateContent>
        <mc:Choice Requires="wps">
          <w:drawing>
            <wp:anchor distT="0" distB="0" distL="114300" distR="114300" simplePos="0" relativeHeight="251721216" behindDoc="0" locked="0" layoutInCell="1" allowOverlap="1" wp14:anchorId="7529D28E" wp14:editId="607F7DA2">
              <wp:simplePos x="0" y="0"/>
              <wp:positionH relativeFrom="margin">
                <wp:align>right</wp:align>
              </wp:positionH>
              <wp:positionV relativeFrom="paragraph">
                <wp:posOffset>150676</wp:posOffset>
              </wp:positionV>
              <wp:extent cx="5185501" cy="0"/>
              <wp:effectExtent l="0" t="0" r="34290" b="19050"/>
              <wp:wrapNone/>
              <wp:docPr id="7288" name="Straight Connector 7288"/>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AB6CD" id="Straight Connector 7288" o:spid="_x0000_s1026" style="position:absolute;z-index:251721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AR3431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98688" behindDoc="0" locked="0" layoutInCell="1" allowOverlap="1" wp14:anchorId="160386FF" wp14:editId="205EA1A1">
          <wp:simplePos x="0" y="0"/>
          <wp:positionH relativeFrom="page">
            <wp:posOffset>6925038</wp:posOffset>
          </wp:positionH>
          <wp:positionV relativeFrom="paragraph">
            <wp:posOffset>-308610</wp:posOffset>
          </wp:positionV>
          <wp:extent cx="425450" cy="681355"/>
          <wp:effectExtent l="0" t="0" r="0" b="4445"/>
          <wp:wrapSquare wrapText="bothSides"/>
          <wp:docPr id="7289" name="Picture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5E30D5" w:rsidRPr="005E30D5">
        <w:rPr>
          <w:rFonts w:ascii="Cambria Math" w:hAnsi="Cambria Math" w:cs="Cambria Math"/>
          <w:noProof/>
        </w:rPr>
        <w:t>APPENDICES</w:t>
      </w:r>
    </w:fldSimple>
    <w:r>
      <w:rPr>
        <w:rFonts w:ascii="Cambria Math" w:hAnsi="Cambria Math" w:cs="Cambria Math"/>
        <w:noProof/>
      </w:rPr>
      <w:tab/>
    </w:r>
  </w:p>
  <w:p w14:paraId="7497482A" w14:textId="77777777" w:rsidR="00800034" w:rsidRDefault="00800034" w:rsidP="005E30D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D84F9" w14:textId="77777777" w:rsidR="00800034" w:rsidRDefault="00800034" w:rsidP="00F51F9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13FC22" w14:textId="77777777" w:rsidR="00800034" w:rsidRDefault="00800034" w:rsidP="00F51F9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F06F20" w14:textId="77777777" w:rsidR="00800034" w:rsidRDefault="00800034" w:rsidP="00F51F9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3D8B3F" w14:textId="77777777" w:rsidR="00800034" w:rsidRDefault="00800034" w:rsidP="00F51F9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BC11F" w14:textId="77777777" w:rsidR="00800034" w:rsidRDefault="00800034" w:rsidP="00F51F9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33991" w14:textId="77777777" w:rsidR="00800034" w:rsidRDefault="00800034" w:rsidP="00F51F9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EB2BE" w14:textId="77777777" w:rsidR="00800034" w:rsidRDefault="00800034" w:rsidP="00F51F9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C05B02" w14:textId="77777777" w:rsidR="00800034" w:rsidRDefault="00800034" w:rsidP="00F51F9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77C65042"/>
    <w:lvl w:ilvl="0">
      <w:start w:val="1"/>
      <w:numFmt w:val="decimal"/>
      <w:pStyle w:val="Heading1"/>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E127F"/>
    <w:multiLevelType w:val="hybridMultilevel"/>
    <w:tmpl w:val="ABB81F30"/>
    <w:lvl w:ilvl="0" w:tplc="B47ED240">
      <w:start w:val="1"/>
      <w:numFmt w:val="bullet"/>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7"/>
  </w:num>
  <w:num w:numId="5">
    <w:abstractNumId w:val="10"/>
  </w:num>
  <w:num w:numId="6">
    <w:abstractNumId w:val="11"/>
  </w:num>
  <w:num w:numId="7">
    <w:abstractNumId w:val="0"/>
  </w:num>
  <w:num w:numId="8">
    <w:abstractNumId w:val="20"/>
  </w:num>
  <w:num w:numId="9">
    <w:abstractNumId w:val="9"/>
  </w:num>
  <w:num w:numId="10">
    <w:abstractNumId w:val="15"/>
  </w:num>
  <w:num w:numId="11">
    <w:abstractNumId w:val="2"/>
  </w:num>
  <w:num w:numId="12">
    <w:abstractNumId w:val="5"/>
  </w:num>
  <w:num w:numId="13">
    <w:abstractNumId w:val="17"/>
  </w:num>
  <w:num w:numId="14">
    <w:abstractNumId w:val="19"/>
  </w:num>
  <w:num w:numId="15">
    <w:abstractNumId w:val="12"/>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3"/>
  </w:num>
  <w:num w:numId="19">
    <w:abstractNumId w:val="6"/>
  </w:num>
  <w:num w:numId="20">
    <w:abstractNumId w:val="16"/>
  </w:num>
  <w:num w:numId="21">
    <w:abstractNumId w:val="13"/>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defaultTabStop w:val="720"/>
  <w:drawingGridHorizontalSpacing w:val="120"/>
  <w:displayHorizontalDrawingGridEvery w:val="2"/>
  <w:displayVerticalDrawingGridEvery w:val="2"/>
  <w:characterSpacingControl w:val="doNotCompress"/>
  <w:footnotePr>
    <w:footnote w:id="-1"/>
    <w:footnote w:id="0"/>
    <w:footnote w:id="1"/>
  </w:footnotePr>
  <w:endnotePr>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183"/>
    <w:rsid w:val="00016183"/>
    <w:rsid w:val="00025353"/>
    <w:rsid w:val="002550B5"/>
    <w:rsid w:val="003527B8"/>
    <w:rsid w:val="00401556"/>
    <w:rsid w:val="00474CFE"/>
    <w:rsid w:val="005502A9"/>
    <w:rsid w:val="005C7223"/>
    <w:rsid w:val="005E106F"/>
    <w:rsid w:val="005E30D5"/>
    <w:rsid w:val="0066022B"/>
    <w:rsid w:val="00770A87"/>
    <w:rsid w:val="007B2271"/>
    <w:rsid w:val="007E341E"/>
    <w:rsid w:val="00800034"/>
    <w:rsid w:val="00805D31"/>
    <w:rsid w:val="008A67C3"/>
    <w:rsid w:val="009562DA"/>
    <w:rsid w:val="00985796"/>
    <w:rsid w:val="009B1B90"/>
    <w:rsid w:val="009C00CE"/>
    <w:rsid w:val="00A26C35"/>
    <w:rsid w:val="00AB47CB"/>
    <w:rsid w:val="00AE5CCF"/>
    <w:rsid w:val="00B02634"/>
    <w:rsid w:val="00B95AD3"/>
    <w:rsid w:val="00CA55C7"/>
    <w:rsid w:val="00E14297"/>
    <w:rsid w:val="00E34B64"/>
    <w:rsid w:val="00EF1F87"/>
    <w:rsid w:val="00F51F9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6FAD8"/>
  <w15:chartTrackingRefBased/>
  <w15:docId w15:val="{C30ACE81-7BD4-4B63-93FB-11A1C7EF0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5E30D5"/>
    <w:pPr>
      <w:spacing w:before="100" w:beforeAutospacing="1" w:after="100" w:afterAutospacing="1" w:line="360" w:lineRule="auto"/>
      <w:contextualSpacing/>
      <w:jc w:val="both"/>
    </w:pPr>
    <w:rPr>
      <w:rFonts w:ascii="Times New Roman" w:eastAsia="MS Mincho" w:hAnsi="Times New Roman" w:cs="Times New Roman"/>
      <w:szCs w:val="24"/>
      <w:lang w:eastAsia="ja-JP"/>
    </w:rPr>
  </w:style>
  <w:style w:type="paragraph" w:styleId="Heading1">
    <w:name w:val="heading 1"/>
    <w:next w:val="Normal"/>
    <w:link w:val="Heading1Char"/>
    <w:autoRedefine/>
    <w:qFormat/>
    <w:rsid w:val="00016183"/>
    <w:pPr>
      <w:keepNext/>
      <w:pageBreakBefore/>
      <w:numPr>
        <w:numId w:val="3"/>
      </w:numPr>
      <w:spacing w:after="600" w:line="240" w:lineRule="auto"/>
      <w:jc w:val="center"/>
      <w:outlineLvl w:val="0"/>
    </w:pPr>
    <w:rPr>
      <w:rFonts w:ascii="Times New Roman" w:eastAsia="MS Mincho" w:hAnsi="Times New Roman" w:cs="Arial"/>
      <w:bCs/>
      <w:smallCaps/>
      <w:kern w:val="32"/>
      <w:sz w:val="56"/>
      <w:szCs w:val="32"/>
      <w:lang w:eastAsia="en-GB"/>
    </w:rPr>
  </w:style>
  <w:style w:type="paragraph" w:styleId="Heading2">
    <w:name w:val="heading 2"/>
    <w:basedOn w:val="Heading1"/>
    <w:next w:val="Normal"/>
    <w:link w:val="Heading2Char"/>
    <w:autoRedefine/>
    <w:qFormat/>
    <w:rsid w:val="00016183"/>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016183"/>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016183"/>
    <w:pPr>
      <w:numPr>
        <w:ilvl w:val="3"/>
      </w:numPr>
      <w:spacing w:before="240"/>
      <w:outlineLvl w:val="3"/>
    </w:pPr>
    <w:rPr>
      <w:bCs/>
      <w:sz w:val="24"/>
      <w:szCs w:val="28"/>
    </w:rPr>
  </w:style>
  <w:style w:type="paragraph" w:styleId="Heading5">
    <w:name w:val="heading 5"/>
    <w:basedOn w:val="Heading4"/>
    <w:next w:val="Normal"/>
    <w:link w:val="Heading5Char"/>
    <w:qFormat/>
    <w:rsid w:val="00016183"/>
    <w:pPr>
      <w:numPr>
        <w:ilvl w:val="4"/>
      </w:numPr>
      <w:spacing w:after="60"/>
      <w:outlineLvl w:val="4"/>
    </w:pPr>
    <w:rPr>
      <w:bCs w:val="0"/>
      <w:i/>
      <w:iCs w:val="0"/>
      <w:szCs w:val="26"/>
    </w:rPr>
  </w:style>
  <w:style w:type="paragraph" w:styleId="Heading6">
    <w:name w:val="heading 6"/>
    <w:basedOn w:val="Heading5"/>
    <w:next w:val="Normal"/>
    <w:link w:val="Heading6Char"/>
    <w:qFormat/>
    <w:rsid w:val="00016183"/>
    <w:pPr>
      <w:numPr>
        <w:ilvl w:val="5"/>
      </w:numPr>
      <w:outlineLvl w:val="5"/>
    </w:pPr>
    <w:rPr>
      <w:bCs/>
      <w:szCs w:val="22"/>
    </w:rPr>
  </w:style>
  <w:style w:type="paragraph" w:styleId="Heading7">
    <w:name w:val="heading 7"/>
    <w:basedOn w:val="Normal"/>
    <w:next w:val="Normal"/>
    <w:link w:val="Heading7Char"/>
    <w:semiHidden/>
    <w:unhideWhenUsed/>
    <w:qFormat/>
    <w:rsid w:val="00016183"/>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016183"/>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016183"/>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16183"/>
    <w:rPr>
      <w:rFonts w:ascii="Times New Roman" w:eastAsia="MS Mincho" w:hAnsi="Times New Roman" w:cs="Arial"/>
      <w:bCs/>
      <w:smallCaps/>
      <w:kern w:val="32"/>
      <w:sz w:val="56"/>
      <w:szCs w:val="32"/>
      <w:lang w:eastAsia="en-GB"/>
    </w:rPr>
  </w:style>
  <w:style w:type="character" w:customStyle="1" w:styleId="Heading2Char">
    <w:name w:val="Heading 2 Char"/>
    <w:basedOn w:val="DefaultParagraphFont"/>
    <w:link w:val="Heading2"/>
    <w:rsid w:val="00016183"/>
    <w:rPr>
      <w:rFonts w:ascii="Times New Roman" w:eastAsia="MS Mincho" w:hAnsi="Times New Roman" w:cs="Arial"/>
      <w:iCs/>
      <w:kern w:val="32"/>
      <w:sz w:val="32"/>
      <w:szCs w:val="28"/>
      <w:lang w:eastAsia="en-GB"/>
    </w:rPr>
  </w:style>
  <w:style w:type="character" w:customStyle="1" w:styleId="Heading3Char">
    <w:name w:val="Heading 3 Char"/>
    <w:basedOn w:val="DefaultParagraphFont"/>
    <w:link w:val="Heading3"/>
    <w:rsid w:val="00016183"/>
    <w:rPr>
      <w:rFonts w:ascii="Times New Roman" w:eastAsia="MS Mincho" w:hAnsi="Times New Roman" w:cs="Courier New"/>
      <w:iCs/>
      <w:kern w:val="32"/>
      <w:sz w:val="28"/>
      <w:szCs w:val="20"/>
    </w:rPr>
  </w:style>
  <w:style w:type="character" w:customStyle="1" w:styleId="Heading4Char">
    <w:name w:val="Heading 4 Char"/>
    <w:basedOn w:val="DefaultParagraphFont"/>
    <w:link w:val="Heading4"/>
    <w:rsid w:val="00016183"/>
    <w:rPr>
      <w:rFonts w:ascii="Times New Roman" w:eastAsia="MS Mincho" w:hAnsi="Times New Roman" w:cs="Courier New"/>
      <w:bCs/>
      <w:iCs/>
      <w:kern w:val="32"/>
      <w:sz w:val="24"/>
      <w:szCs w:val="28"/>
    </w:rPr>
  </w:style>
  <w:style w:type="character" w:customStyle="1" w:styleId="Heading5Char">
    <w:name w:val="Heading 5 Char"/>
    <w:basedOn w:val="DefaultParagraphFont"/>
    <w:link w:val="Heading5"/>
    <w:rsid w:val="00016183"/>
    <w:rPr>
      <w:rFonts w:ascii="Times New Roman" w:eastAsia="MS Mincho" w:hAnsi="Times New Roman" w:cs="Courier New"/>
      <w:i/>
      <w:kern w:val="32"/>
      <w:sz w:val="24"/>
      <w:szCs w:val="26"/>
    </w:rPr>
  </w:style>
  <w:style w:type="character" w:customStyle="1" w:styleId="Heading6Char">
    <w:name w:val="Heading 6 Char"/>
    <w:basedOn w:val="DefaultParagraphFont"/>
    <w:link w:val="Heading6"/>
    <w:rsid w:val="00016183"/>
    <w:rPr>
      <w:rFonts w:ascii="Times New Roman" w:eastAsia="MS Mincho" w:hAnsi="Times New Roman" w:cs="Courier New"/>
      <w:bCs/>
      <w:i/>
      <w:kern w:val="32"/>
      <w:sz w:val="24"/>
    </w:rPr>
  </w:style>
  <w:style w:type="character" w:customStyle="1" w:styleId="Heading7Char">
    <w:name w:val="Heading 7 Char"/>
    <w:basedOn w:val="DefaultParagraphFont"/>
    <w:link w:val="Heading7"/>
    <w:semiHidden/>
    <w:rsid w:val="00016183"/>
    <w:rPr>
      <w:rFonts w:asciiTheme="majorHAnsi" w:eastAsiaTheme="majorEastAsia" w:hAnsiTheme="majorHAnsi" w:cstheme="majorBidi"/>
      <w:i/>
      <w:iCs/>
      <w:color w:val="404040" w:themeColor="text1" w:themeTint="BF"/>
      <w:szCs w:val="24"/>
      <w:lang w:eastAsia="ja-JP"/>
    </w:rPr>
  </w:style>
  <w:style w:type="character" w:customStyle="1" w:styleId="Heading8Char">
    <w:name w:val="Heading 8 Char"/>
    <w:basedOn w:val="DefaultParagraphFont"/>
    <w:link w:val="Heading8"/>
    <w:semiHidden/>
    <w:rsid w:val="0001618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semiHidden/>
    <w:rsid w:val="00016183"/>
    <w:rPr>
      <w:rFonts w:asciiTheme="majorHAnsi" w:eastAsiaTheme="majorEastAsia" w:hAnsiTheme="majorHAnsi" w:cstheme="majorBidi"/>
      <w:i/>
      <w:iCs/>
      <w:color w:val="404040" w:themeColor="text1" w:themeTint="BF"/>
      <w:sz w:val="20"/>
      <w:szCs w:val="20"/>
      <w:lang w:eastAsia="ja-JP"/>
    </w:rPr>
  </w:style>
  <w:style w:type="paragraph" w:customStyle="1" w:styleId="TableText">
    <w:name w:val="TableText"/>
    <w:basedOn w:val="Normal"/>
    <w:autoRedefine/>
    <w:rsid w:val="00016183"/>
    <w:pPr>
      <w:keepNext/>
      <w:widowControl w:val="0"/>
    </w:pPr>
    <w:rPr>
      <w:snapToGrid w:val="0"/>
      <w:spacing w:val="-2"/>
      <w:sz w:val="20"/>
    </w:rPr>
  </w:style>
  <w:style w:type="paragraph" w:customStyle="1" w:styleId="TableTextNumbered">
    <w:name w:val="TableTextNumbered"/>
    <w:basedOn w:val="Normal"/>
    <w:autoRedefine/>
    <w:rsid w:val="00016183"/>
    <w:pPr>
      <w:numPr>
        <w:numId w:val="1"/>
      </w:numPr>
    </w:pPr>
    <w:rPr>
      <w:sz w:val="20"/>
    </w:rPr>
  </w:style>
  <w:style w:type="paragraph" w:customStyle="1" w:styleId="TableTextTab">
    <w:name w:val="TableTextTab"/>
    <w:basedOn w:val="TableText"/>
    <w:autoRedefine/>
    <w:rsid w:val="00016183"/>
    <w:pPr>
      <w:ind w:left="284"/>
    </w:pPr>
  </w:style>
  <w:style w:type="paragraph" w:styleId="TOCHeading">
    <w:name w:val="TOC Heading"/>
    <w:basedOn w:val="Heading1"/>
    <w:next w:val="Normal"/>
    <w:uiPriority w:val="39"/>
    <w:qFormat/>
    <w:rsid w:val="00016183"/>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F51F9F"/>
    <w:pPr>
      <w:widowControl w:val="0"/>
      <w:tabs>
        <w:tab w:val="left" w:pos="1934"/>
        <w:tab w:val="left" w:pos="2250"/>
        <w:tab w:val="center" w:pos="4320"/>
        <w:tab w:val="right" w:pos="8640"/>
      </w:tabs>
      <w:spacing w:after="360" w:line="240" w:lineRule="auto"/>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uiPriority w:val="99"/>
    <w:rsid w:val="00F51F9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016183"/>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016183"/>
    <w:rPr>
      <w:rFonts w:ascii="Tahoma" w:eastAsia="MS Mincho" w:hAnsi="Tahoma" w:cs="Tahoma"/>
      <w:sz w:val="20"/>
      <w:szCs w:val="20"/>
      <w:shd w:val="clear" w:color="auto" w:fill="000080"/>
      <w:lang w:eastAsia="ja-JP"/>
    </w:rPr>
  </w:style>
  <w:style w:type="paragraph" w:styleId="TOC1">
    <w:name w:val="toc 1"/>
    <w:basedOn w:val="Normal"/>
    <w:next w:val="Normal"/>
    <w:autoRedefine/>
    <w:uiPriority w:val="39"/>
    <w:rsid w:val="00016183"/>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016183"/>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016183"/>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016183"/>
    <w:pPr>
      <w:ind w:left="720"/>
    </w:pPr>
    <w:rPr>
      <w:rFonts w:ascii="Calibri" w:hAnsi="Calibri"/>
      <w:sz w:val="18"/>
      <w:szCs w:val="18"/>
    </w:rPr>
  </w:style>
  <w:style w:type="paragraph" w:styleId="TOC5">
    <w:name w:val="toc 5"/>
    <w:basedOn w:val="Normal"/>
    <w:next w:val="Normal"/>
    <w:autoRedefine/>
    <w:uiPriority w:val="39"/>
    <w:rsid w:val="00016183"/>
    <w:pPr>
      <w:ind w:left="960"/>
    </w:pPr>
    <w:rPr>
      <w:rFonts w:ascii="Calibri" w:hAnsi="Calibri"/>
      <w:sz w:val="18"/>
      <w:szCs w:val="18"/>
    </w:rPr>
  </w:style>
  <w:style w:type="paragraph" w:styleId="TOC6">
    <w:name w:val="toc 6"/>
    <w:basedOn w:val="Normal"/>
    <w:next w:val="Normal"/>
    <w:autoRedefine/>
    <w:uiPriority w:val="39"/>
    <w:rsid w:val="00016183"/>
    <w:pPr>
      <w:ind w:left="1200"/>
    </w:pPr>
    <w:rPr>
      <w:rFonts w:ascii="Calibri" w:hAnsi="Calibri"/>
      <w:sz w:val="18"/>
      <w:szCs w:val="18"/>
    </w:rPr>
  </w:style>
  <w:style w:type="paragraph" w:styleId="TOC7">
    <w:name w:val="toc 7"/>
    <w:basedOn w:val="Normal"/>
    <w:next w:val="Normal"/>
    <w:autoRedefine/>
    <w:uiPriority w:val="39"/>
    <w:rsid w:val="00016183"/>
    <w:pPr>
      <w:ind w:left="1440"/>
    </w:pPr>
    <w:rPr>
      <w:rFonts w:ascii="Calibri" w:hAnsi="Calibri"/>
      <w:sz w:val="18"/>
      <w:szCs w:val="18"/>
    </w:rPr>
  </w:style>
  <w:style w:type="paragraph" w:styleId="TOC8">
    <w:name w:val="toc 8"/>
    <w:basedOn w:val="Normal"/>
    <w:next w:val="Normal"/>
    <w:autoRedefine/>
    <w:uiPriority w:val="39"/>
    <w:rsid w:val="00016183"/>
    <w:pPr>
      <w:ind w:left="1680"/>
    </w:pPr>
    <w:rPr>
      <w:rFonts w:ascii="Calibri" w:hAnsi="Calibri"/>
      <w:sz w:val="18"/>
      <w:szCs w:val="18"/>
    </w:rPr>
  </w:style>
  <w:style w:type="paragraph" w:styleId="TOC9">
    <w:name w:val="toc 9"/>
    <w:basedOn w:val="Normal"/>
    <w:next w:val="Normal"/>
    <w:autoRedefine/>
    <w:uiPriority w:val="39"/>
    <w:rsid w:val="00016183"/>
    <w:pPr>
      <w:ind w:left="1920"/>
    </w:pPr>
    <w:rPr>
      <w:rFonts w:ascii="Calibri" w:hAnsi="Calibri"/>
      <w:sz w:val="18"/>
      <w:szCs w:val="18"/>
    </w:rPr>
  </w:style>
  <w:style w:type="character" w:styleId="Hyperlink">
    <w:name w:val="Hyperlink"/>
    <w:uiPriority w:val="99"/>
    <w:rsid w:val="00016183"/>
    <w:rPr>
      <w:color w:val="0000FF"/>
      <w:u w:val="single"/>
    </w:rPr>
  </w:style>
  <w:style w:type="paragraph" w:styleId="Footer">
    <w:name w:val="footer"/>
    <w:aliases w:val="Footer Left"/>
    <w:link w:val="FooterChar"/>
    <w:uiPriority w:val="99"/>
    <w:rsid w:val="00016183"/>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uiPriority w:val="99"/>
    <w:rsid w:val="00016183"/>
    <w:rPr>
      <w:rFonts w:ascii="Times New Roman" w:eastAsia="Times New Roman" w:hAnsi="Times New Roman" w:cs="Times New Roman"/>
      <w:sz w:val="20"/>
      <w:szCs w:val="24"/>
      <w:lang w:val="en-GB" w:eastAsia="en-GB"/>
    </w:rPr>
  </w:style>
  <w:style w:type="character" w:styleId="PageNumber">
    <w:name w:val="page number"/>
    <w:basedOn w:val="DefaultParagraphFont"/>
    <w:rsid w:val="00016183"/>
  </w:style>
  <w:style w:type="paragraph" w:customStyle="1" w:styleId="TitleCentre">
    <w:name w:val="TitleCentre"/>
    <w:basedOn w:val="Header"/>
    <w:autoRedefine/>
    <w:rsid w:val="00016183"/>
    <w:pPr>
      <w:spacing w:before="240"/>
    </w:pPr>
    <w:rPr>
      <w:sz w:val="32"/>
      <w:szCs w:val="32"/>
    </w:rPr>
  </w:style>
  <w:style w:type="table" w:styleId="TableGrid">
    <w:name w:val="Table Grid"/>
    <w:aliases w:val="The"/>
    <w:basedOn w:val="TableNormal"/>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016183"/>
    <w:rPr>
      <w:rFonts w:ascii="Tahoma" w:hAnsi="Tahoma" w:cs="Tahoma"/>
      <w:sz w:val="16"/>
      <w:szCs w:val="16"/>
    </w:rPr>
  </w:style>
  <w:style w:type="character" w:customStyle="1" w:styleId="BalloonTextChar">
    <w:name w:val="Balloon Text Char"/>
    <w:basedOn w:val="DefaultParagraphFont"/>
    <w:link w:val="BalloonText"/>
    <w:rsid w:val="00016183"/>
    <w:rPr>
      <w:rFonts w:ascii="Tahoma" w:eastAsia="MS Mincho" w:hAnsi="Tahoma" w:cs="Tahoma"/>
      <w:sz w:val="16"/>
      <w:szCs w:val="16"/>
      <w:lang w:eastAsia="ja-JP"/>
    </w:rPr>
  </w:style>
  <w:style w:type="paragraph" w:customStyle="1" w:styleId="TableHeadText">
    <w:name w:val="TableHeadText"/>
    <w:basedOn w:val="TableText"/>
    <w:autoRedefine/>
    <w:rsid w:val="00016183"/>
    <w:pPr>
      <w:jc w:val="center"/>
    </w:pPr>
  </w:style>
  <w:style w:type="paragraph" w:customStyle="1" w:styleId="Heading1-NoNumber">
    <w:name w:val="Heading 1 - No Number"/>
    <w:next w:val="Normal"/>
    <w:link w:val="Heading1-NoNumberChar"/>
    <w:autoRedefine/>
    <w:qFormat/>
    <w:rsid w:val="00016183"/>
    <w:pPr>
      <w:spacing w:before="120" w:after="240" w:line="240" w:lineRule="auto"/>
      <w:jc w:val="center"/>
      <w:outlineLvl w:val="0"/>
    </w:pPr>
    <w:rPr>
      <w:rFonts w:ascii="Times New Roman" w:eastAsia="Times New Roman" w:hAnsi="Times New Roman" w:cs="Arial"/>
      <w:b/>
      <w:bCs/>
      <w:smallCaps/>
      <w:kern w:val="32"/>
      <w:sz w:val="28"/>
      <w:szCs w:val="28"/>
      <w:lang w:eastAsia="en-GB"/>
    </w:rPr>
  </w:style>
  <w:style w:type="paragraph" w:customStyle="1" w:styleId="Heading2-NoNumber">
    <w:name w:val="Heading 2 - No Number"/>
    <w:basedOn w:val="Heading2"/>
    <w:next w:val="Normal"/>
    <w:autoRedefine/>
    <w:qFormat/>
    <w:rsid w:val="00016183"/>
    <w:pPr>
      <w:numPr>
        <w:ilvl w:val="0"/>
        <w:numId w:val="0"/>
      </w:numPr>
    </w:pPr>
    <w:rPr>
      <w:lang w:eastAsia="en-US"/>
    </w:rPr>
  </w:style>
  <w:style w:type="paragraph" w:customStyle="1" w:styleId="Bullet">
    <w:name w:val="Bullet"/>
    <w:basedOn w:val="Normal"/>
    <w:link w:val="BulletChar"/>
    <w:autoRedefine/>
    <w:qFormat/>
    <w:rsid w:val="00016183"/>
    <w:pPr>
      <w:numPr>
        <w:numId w:val="15"/>
      </w:numPr>
    </w:pPr>
    <w:rPr>
      <w:rFonts w:cs="Arial"/>
      <w:szCs w:val="20"/>
      <w:lang w:val="en-GB"/>
    </w:rPr>
  </w:style>
  <w:style w:type="paragraph" w:customStyle="1" w:styleId="Source">
    <w:name w:val="Source"/>
    <w:basedOn w:val="Normal"/>
    <w:autoRedefine/>
    <w:qFormat/>
    <w:rsid w:val="00016183"/>
  </w:style>
  <w:style w:type="character" w:styleId="PlaceholderText">
    <w:name w:val="Placeholder Text"/>
    <w:basedOn w:val="DefaultParagraphFont"/>
    <w:uiPriority w:val="99"/>
    <w:semiHidden/>
    <w:rsid w:val="00016183"/>
    <w:rPr>
      <w:color w:val="808080"/>
    </w:rPr>
  </w:style>
  <w:style w:type="paragraph" w:customStyle="1" w:styleId="Listi">
    <w:name w:val="List i"/>
    <w:basedOn w:val="Normal"/>
    <w:autoRedefine/>
    <w:qFormat/>
    <w:rsid w:val="00016183"/>
  </w:style>
  <w:style w:type="paragraph" w:customStyle="1" w:styleId="FigureCaption">
    <w:name w:val="Figure Caption"/>
    <w:basedOn w:val="Normal"/>
    <w:next w:val="Normal"/>
    <w:autoRedefine/>
    <w:rsid w:val="00016183"/>
    <w:pPr>
      <w:keepNext/>
      <w:spacing w:line="240" w:lineRule="exact"/>
    </w:pPr>
    <w:rPr>
      <w:rFonts w:cs="Courier New"/>
      <w:b/>
      <w:szCs w:val="20"/>
    </w:rPr>
  </w:style>
  <w:style w:type="paragraph" w:styleId="TableofFigures">
    <w:name w:val="table of figures"/>
    <w:basedOn w:val="Normal"/>
    <w:next w:val="Normal"/>
    <w:uiPriority w:val="99"/>
    <w:rsid w:val="00016183"/>
    <w:pPr>
      <w:ind w:left="482" w:hanging="482"/>
    </w:pPr>
    <w:rPr>
      <w:smallCaps/>
      <w:szCs w:val="20"/>
    </w:rPr>
  </w:style>
  <w:style w:type="paragraph" w:customStyle="1" w:styleId="NormalNoSpaceAfter">
    <w:name w:val="Normal NoSpaceAfter"/>
    <w:basedOn w:val="Normal"/>
    <w:autoRedefine/>
    <w:rsid w:val="00016183"/>
  </w:style>
  <w:style w:type="paragraph" w:styleId="Quote">
    <w:name w:val="Quote"/>
    <w:basedOn w:val="Normal"/>
    <w:next w:val="Normal"/>
    <w:link w:val="QuoteChar"/>
    <w:uiPriority w:val="29"/>
    <w:qFormat/>
    <w:rsid w:val="00016183"/>
    <w:pPr>
      <w:ind w:left="567" w:right="567"/>
    </w:pPr>
    <w:rPr>
      <w:i/>
      <w:iCs/>
      <w:color w:val="000000"/>
    </w:rPr>
  </w:style>
  <w:style w:type="character" w:customStyle="1" w:styleId="QuoteChar">
    <w:name w:val="Quote Char"/>
    <w:basedOn w:val="DefaultParagraphFont"/>
    <w:link w:val="Quote"/>
    <w:uiPriority w:val="29"/>
    <w:rsid w:val="00016183"/>
    <w:rPr>
      <w:rFonts w:ascii="Times New Roman" w:eastAsia="MS Mincho" w:hAnsi="Times New Roman" w:cs="Times New Roman"/>
      <w:i/>
      <w:iCs/>
      <w:color w:val="000000"/>
      <w:szCs w:val="24"/>
      <w:lang w:eastAsia="ja-JP"/>
    </w:rPr>
  </w:style>
  <w:style w:type="paragraph" w:styleId="List">
    <w:name w:val="List"/>
    <w:basedOn w:val="Normal"/>
    <w:rsid w:val="00016183"/>
    <w:pPr>
      <w:ind w:left="283" w:hanging="283"/>
    </w:pPr>
  </w:style>
  <w:style w:type="paragraph" w:customStyle="1" w:styleId="BulletLevel2">
    <w:name w:val="Bullet Level 2"/>
    <w:basedOn w:val="Bullet"/>
    <w:link w:val="BulletLevel2Char"/>
    <w:autoRedefine/>
    <w:qFormat/>
    <w:rsid w:val="00016183"/>
    <w:pPr>
      <w:numPr>
        <w:numId w:val="0"/>
      </w:numPr>
      <w:ind w:left="1440"/>
    </w:pPr>
  </w:style>
  <w:style w:type="paragraph" w:customStyle="1" w:styleId="ContentsTable">
    <w:name w:val="ContentsTable"/>
    <w:basedOn w:val="TOC1"/>
    <w:autoRedefine/>
    <w:rsid w:val="00016183"/>
    <w:pPr>
      <w:tabs>
        <w:tab w:val="right" w:leader="dot" w:pos="8296"/>
      </w:tabs>
    </w:pPr>
  </w:style>
  <w:style w:type="paragraph" w:styleId="List2">
    <w:name w:val="List 2"/>
    <w:basedOn w:val="Normal"/>
    <w:rsid w:val="00016183"/>
    <w:pPr>
      <w:ind w:left="566" w:hanging="283"/>
    </w:pPr>
  </w:style>
  <w:style w:type="paragraph" w:styleId="List3">
    <w:name w:val="List 3"/>
    <w:basedOn w:val="Normal"/>
    <w:rsid w:val="00016183"/>
    <w:pPr>
      <w:ind w:left="849" w:hanging="283"/>
    </w:pPr>
  </w:style>
  <w:style w:type="paragraph" w:styleId="List4">
    <w:name w:val="List 4"/>
    <w:basedOn w:val="Normal"/>
    <w:rsid w:val="00016183"/>
    <w:pPr>
      <w:ind w:left="1132" w:hanging="283"/>
    </w:pPr>
  </w:style>
  <w:style w:type="paragraph" w:styleId="List5">
    <w:name w:val="List 5"/>
    <w:basedOn w:val="Normal"/>
    <w:rsid w:val="00016183"/>
    <w:pPr>
      <w:ind w:left="1415" w:hanging="283"/>
    </w:pPr>
  </w:style>
  <w:style w:type="paragraph" w:customStyle="1" w:styleId="Centred">
    <w:name w:val="Centred"/>
    <w:basedOn w:val="Footer"/>
    <w:autoRedefine/>
    <w:qFormat/>
    <w:rsid w:val="00016183"/>
    <w:pPr>
      <w:jc w:val="right"/>
    </w:pPr>
    <w:rPr>
      <w:rFonts w:ascii="Cambria Math" w:hAnsi="Cambria Math"/>
      <w:i/>
    </w:rPr>
  </w:style>
  <w:style w:type="paragraph" w:styleId="ListParagraph">
    <w:name w:val="List Paragraph"/>
    <w:basedOn w:val="Normal"/>
    <w:uiPriority w:val="34"/>
    <w:qFormat/>
    <w:rsid w:val="00016183"/>
    <w:pPr>
      <w:ind w:left="720"/>
    </w:pPr>
  </w:style>
  <w:style w:type="paragraph" w:styleId="Title">
    <w:name w:val="Title"/>
    <w:aliases w:val="Thesis Title"/>
    <w:basedOn w:val="Normal"/>
    <w:next w:val="Normal"/>
    <w:link w:val="TitleChar"/>
    <w:qFormat/>
    <w:rsid w:val="00016183"/>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016183"/>
    <w:rPr>
      <w:rFonts w:ascii="Times New Roman" w:eastAsiaTheme="majorEastAsia" w:hAnsi="Times New Roman" w:cstheme="majorBidi"/>
      <w:i/>
      <w:smallCaps/>
      <w:spacing w:val="5"/>
      <w:kern w:val="28"/>
      <w:sz w:val="52"/>
      <w:szCs w:val="52"/>
      <w:lang w:eastAsia="ja-JP"/>
    </w:rPr>
  </w:style>
  <w:style w:type="paragraph" w:customStyle="1" w:styleId="CoverPageDetails">
    <w:name w:val="Cover Page Details"/>
    <w:basedOn w:val="Normal"/>
    <w:link w:val="CoverPageDetailsChar"/>
    <w:autoRedefine/>
    <w:qFormat/>
    <w:rsid w:val="00016183"/>
    <w:pPr>
      <w:jc w:val="center"/>
    </w:pPr>
    <w:rPr>
      <w:b/>
    </w:rPr>
  </w:style>
  <w:style w:type="paragraph" w:styleId="NoSpacing">
    <w:name w:val="No Spacing"/>
    <w:uiPriority w:val="1"/>
    <w:qFormat/>
    <w:rsid w:val="00016183"/>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016183"/>
    <w:rPr>
      <w:rFonts w:ascii="Times New Roman" w:eastAsia="MS Mincho" w:hAnsi="Times New Roman" w:cs="Times New Roman"/>
      <w:b/>
      <w:szCs w:val="24"/>
      <w:lang w:eastAsia="ja-JP"/>
    </w:rPr>
  </w:style>
  <w:style w:type="paragraph" w:customStyle="1" w:styleId="AppendixHeading1">
    <w:name w:val="Appendix Heading 1"/>
    <w:basedOn w:val="Heading1-NoNumber"/>
    <w:next w:val="Normal"/>
    <w:link w:val="AppendixHeading1Char"/>
    <w:autoRedefine/>
    <w:qFormat/>
    <w:rsid w:val="00016183"/>
    <w:pPr>
      <w:keepNext/>
      <w:pageBreakBefore/>
      <w:jc w:val="left"/>
    </w:pPr>
  </w:style>
  <w:style w:type="character" w:customStyle="1" w:styleId="Heading1-NoNumberChar">
    <w:name w:val="Heading 1 - No Number Char"/>
    <w:basedOn w:val="Heading1Char"/>
    <w:link w:val="Heading1-NoNumber"/>
    <w:rsid w:val="00016183"/>
    <w:rPr>
      <w:rFonts w:ascii="Times New Roman" w:eastAsia="Times New Roman" w:hAnsi="Times New Roman" w:cs="Arial"/>
      <w:b/>
      <w:bCs/>
      <w:smallCaps/>
      <w:kern w:val="32"/>
      <w:sz w:val="28"/>
      <w:szCs w:val="28"/>
      <w:lang w:eastAsia="en-GB"/>
    </w:rPr>
  </w:style>
  <w:style w:type="character" w:customStyle="1" w:styleId="AppendixHeading1Char">
    <w:name w:val="Appendix Heading 1 Char"/>
    <w:basedOn w:val="Heading1-NoNumberChar"/>
    <w:link w:val="AppendixHeading1"/>
    <w:rsid w:val="00016183"/>
    <w:rPr>
      <w:rFonts w:ascii="Times New Roman" w:eastAsia="Times New Roman" w:hAnsi="Times New Roman" w:cs="Arial"/>
      <w:b/>
      <w:bCs/>
      <w:smallCaps/>
      <w:kern w:val="32"/>
      <w:sz w:val="28"/>
      <w:szCs w:val="28"/>
      <w:lang w:eastAsia="en-GB"/>
    </w:rPr>
  </w:style>
  <w:style w:type="paragraph" w:styleId="Index1">
    <w:name w:val="index 1"/>
    <w:basedOn w:val="Normal"/>
    <w:next w:val="Normal"/>
    <w:autoRedefine/>
    <w:uiPriority w:val="99"/>
    <w:rsid w:val="00016183"/>
    <w:pPr>
      <w:ind w:left="220" w:hanging="220"/>
    </w:pPr>
  </w:style>
  <w:style w:type="paragraph" w:customStyle="1" w:styleId="Footer-Right">
    <w:name w:val="Footer - Right"/>
    <w:basedOn w:val="Footer"/>
    <w:link w:val="Footer-RightChar"/>
    <w:autoRedefine/>
    <w:rsid w:val="00016183"/>
    <w:pPr>
      <w:tabs>
        <w:tab w:val="clear" w:pos="4153"/>
        <w:tab w:val="clear" w:pos="8306"/>
        <w:tab w:val="left" w:pos="142"/>
        <w:tab w:val="center" w:pos="4253"/>
      </w:tabs>
      <w:jc w:val="right"/>
    </w:pPr>
  </w:style>
  <w:style w:type="character" w:customStyle="1" w:styleId="Footer-RightChar">
    <w:name w:val="Footer - Right Char"/>
    <w:basedOn w:val="FooterChar"/>
    <w:link w:val="Footer-Right"/>
    <w:rsid w:val="00016183"/>
    <w:rPr>
      <w:rFonts w:ascii="Times New Roman" w:eastAsia="Times New Roman" w:hAnsi="Times New Roman" w:cs="Times New Roman"/>
      <w:sz w:val="20"/>
      <w:szCs w:val="24"/>
      <w:lang w:val="en-GB" w:eastAsia="en-GB"/>
    </w:rPr>
  </w:style>
  <w:style w:type="paragraph" w:styleId="Caption">
    <w:name w:val="caption"/>
    <w:basedOn w:val="Normal"/>
    <w:next w:val="Normal"/>
    <w:link w:val="CaptionChar"/>
    <w:unhideWhenUsed/>
    <w:qFormat/>
    <w:rsid w:val="00016183"/>
    <w:pPr>
      <w:spacing w:after="200"/>
      <w:jc w:val="center"/>
    </w:pPr>
    <w:rPr>
      <w:bCs/>
      <w:i/>
      <w:szCs w:val="18"/>
    </w:rPr>
  </w:style>
  <w:style w:type="paragraph" w:customStyle="1" w:styleId="Dedication">
    <w:name w:val="Dedication"/>
    <w:basedOn w:val="Quote"/>
    <w:link w:val="DedicationChar"/>
    <w:autoRedefine/>
    <w:qFormat/>
    <w:rsid w:val="00016183"/>
    <w:pPr>
      <w:ind w:left="0" w:right="0"/>
      <w:jc w:val="center"/>
    </w:pPr>
  </w:style>
  <w:style w:type="character" w:customStyle="1" w:styleId="DedicationChar">
    <w:name w:val="Dedication Char"/>
    <w:basedOn w:val="QuoteChar"/>
    <w:link w:val="Dedication"/>
    <w:rsid w:val="00016183"/>
    <w:rPr>
      <w:rFonts w:ascii="Times New Roman" w:eastAsia="MS Mincho" w:hAnsi="Times New Roman" w:cs="Times New Roman"/>
      <w:i/>
      <w:iCs/>
      <w:color w:val="000000"/>
      <w:szCs w:val="24"/>
      <w:lang w:eastAsia="ja-JP"/>
    </w:rPr>
  </w:style>
  <w:style w:type="paragraph" w:styleId="FootnoteText">
    <w:name w:val="footnote text"/>
    <w:basedOn w:val="Normal"/>
    <w:link w:val="FootnoteTextChar"/>
    <w:rsid w:val="00016183"/>
    <w:pPr>
      <w:spacing w:before="0"/>
    </w:pPr>
    <w:rPr>
      <w:sz w:val="20"/>
      <w:szCs w:val="20"/>
    </w:rPr>
  </w:style>
  <w:style w:type="character" w:customStyle="1" w:styleId="FootnoteTextChar">
    <w:name w:val="Footnote Text Char"/>
    <w:basedOn w:val="DefaultParagraphFont"/>
    <w:link w:val="FootnoteText"/>
    <w:rsid w:val="00016183"/>
    <w:rPr>
      <w:rFonts w:ascii="Times New Roman" w:eastAsia="MS Mincho" w:hAnsi="Times New Roman" w:cs="Times New Roman"/>
      <w:sz w:val="20"/>
      <w:szCs w:val="20"/>
      <w:lang w:eastAsia="ja-JP"/>
    </w:rPr>
  </w:style>
  <w:style w:type="character" w:styleId="FootnoteReference">
    <w:name w:val="footnote reference"/>
    <w:basedOn w:val="DefaultParagraphFont"/>
    <w:rsid w:val="00016183"/>
    <w:rPr>
      <w:vertAlign w:val="superscript"/>
    </w:rPr>
  </w:style>
  <w:style w:type="paragraph" w:customStyle="1" w:styleId="Credit">
    <w:name w:val="Credit"/>
    <w:basedOn w:val="Footer-Right"/>
    <w:link w:val="CreditChar"/>
    <w:autoRedefine/>
    <w:locked/>
    <w:rsid w:val="00016183"/>
    <w:pPr>
      <w:spacing w:before="0"/>
    </w:pPr>
    <w:rPr>
      <w:sz w:val="4"/>
      <w:szCs w:val="4"/>
    </w:rPr>
  </w:style>
  <w:style w:type="character" w:customStyle="1" w:styleId="CreditChar">
    <w:name w:val="Credit Char"/>
    <w:basedOn w:val="Footer-RightChar"/>
    <w:link w:val="Credit"/>
    <w:rsid w:val="00016183"/>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016183"/>
    <w:pPr>
      <w:spacing w:before="0"/>
    </w:pPr>
    <w:rPr>
      <w:sz w:val="20"/>
      <w:szCs w:val="20"/>
    </w:rPr>
  </w:style>
  <w:style w:type="character" w:customStyle="1" w:styleId="EndnoteTextChar">
    <w:name w:val="Endnote Text Char"/>
    <w:basedOn w:val="DefaultParagraphFont"/>
    <w:link w:val="EndnoteText"/>
    <w:rsid w:val="00016183"/>
    <w:rPr>
      <w:rFonts w:ascii="Times New Roman" w:eastAsia="MS Mincho" w:hAnsi="Times New Roman" w:cs="Times New Roman"/>
      <w:sz w:val="20"/>
      <w:szCs w:val="20"/>
      <w:lang w:eastAsia="ja-JP"/>
    </w:rPr>
  </w:style>
  <w:style w:type="character" w:styleId="EndnoteReference">
    <w:name w:val="endnote reference"/>
    <w:basedOn w:val="DefaultParagraphFont"/>
    <w:rsid w:val="00016183"/>
    <w:rPr>
      <w:vertAlign w:val="superscript"/>
    </w:rPr>
  </w:style>
  <w:style w:type="paragraph" w:customStyle="1" w:styleId="Default">
    <w:name w:val="Default"/>
    <w:rsid w:val="00016183"/>
    <w:pPr>
      <w:autoSpaceDE w:val="0"/>
      <w:autoSpaceDN w:val="0"/>
      <w:adjustRightInd w:val="0"/>
      <w:spacing w:after="0" w:line="240" w:lineRule="auto"/>
    </w:pPr>
    <w:rPr>
      <w:rFonts w:ascii="Times New Roman" w:eastAsia="MS Mincho" w:hAnsi="Times New Roman" w:cs="Times New Roman"/>
      <w:color w:val="000000"/>
      <w:sz w:val="24"/>
      <w:szCs w:val="24"/>
      <w:lang w:val="en-US" w:eastAsia="en-GB"/>
    </w:rPr>
  </w:style>
  <w:style w:type="paragraph" w:customStyle="1" w:styleId="EndNoteBibliographyTitle">
    <w:name w:val="EndNote Bibliography Title"/>
    <w:basedOn w:val="Normal"/>
    <w:link w:val="EndNoteBibliographyTitleChar"/>
    <w:autoRedefine/>
    <w:rsid w:val="00016183"/>
    <w:pPr>
      <w:jc w:val="center"/>
    </w:pPr>
  </w:style>
  <w:style w:type="character" w:customStyle="1" w:styleId="EndNoteBibliographyTitleChar">
    <w:name w:val="EndNote Bibliography Title Char"/>
    <w:basedOn w:val="DefaultParagraphFont"/>
    <w:link w:val="EndNoteBibliographyTitle"/>
    <w:rsid w:val="00016183"/>
    <w:rPr>
      <w:rFonts w:ascii="Times New Roman" w:eastAsia="MS Mincho" w:hAnsi="Times New Roman" w:cs="Times New Roman"/>
      <w:szCs w:val="24"/>
      <w:lang w:eastAsia="ja-JP"/>
    </w:rPr>
  </w:style>
  <w:style w:type="paragraph" w:customStyle="1" w:styleId="EndNoteBibliography">
    <w:name w:val="EndNote Bibliography"/>
    <w:basedOn w:val="Normal"/>
    <w:link w:val="EndNoteBibliographyChar"/>
    <w:autoRedefine/>
    <w:rsid w:val="00016183"/>
    <w:pPr>
      <w:spacing w:line="240" w:lineRule="auto"/>
      <w:ind w:left="720" w:hanging="720"/>
    </w:pPr>
  </w:style>
  <w:style w:type="character" w:customStyle="1" w:styleId="EndNoteBibliographyChar">
    <w:name w:val="EndNote Bibliography Char"/>
    <w:basedOn w:val="DefaultParagraphFont"/>
    <w:link w:val="EndNoteBibliography"/>
    <w:rsid w:val="00016183"/>
    <w:rPr>
      <w:rFonts w:ascii="Times New Roman" w:eastAsia="MS Mincho" w:hAnsi="Times New Roman" w:cs="Times New Roman"/>
      <w:szCs w:val="24"/>
      <w:lang w:eastAsia="ja-JP"/>
    </w:rPr>
  </w:style>
  <w:style w:type="character" w:customStyle="1" w:styleId="Mention1">
    <w:name w:val="Mention1"/>
    <w:basedOn w:val="DefaultParagraphFont"/>
    <w:uiPriority w:val="99"/>
    <w:semiHidden/>
    <w:unhideWhenUsed/>
    <w:rsid w:val="00016183"/>
    <w:rPr>
      <w:color w:val="2B579A"/>
      <w:shd w:val="clear" w:color="auto" w:fill="E6E6E6"/>
    </w:rPr>
  </w:style>
  <w:style w:type="paragraph" w:styleId="Revision">
    <w:name w:val="Revision"/>
    <w:hidden/>
    <w:uiPriority w:val="99"/>
    <w:semiHidden/>
    <w:rsid w:val="00016183"/>
    <w:pPr>
      <w:spacing w:after="0"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unhideWhenUsed/>
    <w:rsid w:val="00016183"/>
  </w:style>
  <w:style w:type="character" w:customStyle="1" w:styleId="ipa">
    <w:name w:val="ipa"/>
    <w:basedOn w:val="DefaultParagraphFont"/>
    <w:rsid w:val="00016183"/>
  </w:style>
  <w:style w:type="character" w:styleId="Strong">
    <w:name w:val="Strong"/>
    <w:basedOn w:val="DefaultParagraphFont"/>
    <w:uiPriority w:val="22"/>
    <w:qFormat/>
    <w:rsid w:val="00016183"/>
    <w:rPr>
      <w:b/>
      <w:bCs/>
    </w:rPr>
  </w:style>
  <w:style w:type="character" w:customStyle="1" w:styleId="mw-headline">
    <w:name w:val="mw-headline"/>
    <w:basedOn w:val="DefaultParagraphFont"/>
    <w:rsid w:val="00016183"/>
  </w:style>
  <w:style w:type="paragraph" w:customStyle="1" w:styleId="intro">
    <w:name w:val="intro"/>
    <w:basedOn w:val="Normal"/>
    <w:rsid w:val="00016183"/>
  </w:style>
  <w:style w:type="character" w:styleId="Emphasis">
    <w:name w:val="Emphasis"/>
    <w:basedOn w:val="DefaultParagraphFont"/>
    <w:uiPriority w:val="20"/>
    <w:qFormat/>
    <w:rsid w:val="00016183"/>
    <w:rPr>
      <w:i/>
      <w:iCs/>
    </w:rPr>
  </w:style>
  <w:style w:type="character" w:styleId="FollowedHyperlink">
    <w:name w:val="FollowedHyperlink"/>
    <w:basedOn w:val="DefaultParagraphFont"/>
    <w:uiPriority w:val="99"/>
    <w:semiHidden/>
    <w:unhideWhenUsed/>
    <w:rsid w:val="00016183"/>
    <w:rPr>
      <w:color w:val="954F72" w:themeColor="followedHyperlink"/>
      <w:u w:val="single"/>
    </w:rPr>
  </w:style>
  <w:style w:type="paragraph" w:customStyle="1" w:styleId="Equations">
    <w:name w:val="Equations"/>
    <w:basedOn w:val="Normal"/>
    <w:link w:val="EquationsChar"/>
    <w:autoRedefine/>
    <w:qFormat/>
    <w:rsid w:val="00016183"/>
    <w:pPr>
      <w:jc w:val="right"/>
    </w:pPr>
  </w:style>
  <w:style w:type="paragraph" w:customStyle="1" w:styleId="ReportFormat">
    <w:name w:val="Report Format"/>
    <w:basedOn w:val="Normal"/>
    <w:link w:val="ReportFormatChar"/>
    <w:qFormat/>
    <w:rsid w:val="00016183"/>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016183"/>
    <w:rPr>
      <w:rFonts w:ascii="Times New Roman" w:eastAsia="MS Mincho" w:hAnsi="Times New Roman" w:cs="Times New Roman"/>
      <w:szCs w:val="24"/>
      <w:lang w:eastAsia="ja-JP"/>
    </w:rPr>
  </w:style>
  <w:style w:type="character" w:customStyle="1" w:styleId="ReportFormatChar">
    <w:name w:val="Report Format Char"/>
    <w:basedOn w:val="DefaultParagraphFont"/>
    <w:link w:val="ReportFormat"/>
    <w:rsid w:val="00016183"/>
    <w:rPr>
      <w:rFonts w:ascii="Times New Roman" w:eastAsiaTheme="minorEastAsia" w:hAnsi="Times New Roman"/>
      <w:lang w:eastAsia="ja-JP"/>
    </w:rPr>
  </w:style>
  <w:style w:type="paragraph" w:customStyle="1" w:styleId="powerwall-price">
    <w:name w:val="powerwall-price"/>
    <w:basedOn w:val="Normal"/>
    <w:rsid w:val="00016183"/>
  </w:style>
  <w:style w:type="character" w:customStyle="1" w:styleId="woocommerce-price-amount">
    <w:name w:val="woocommerce-price-amount"/>
    <w:basedOn w:val="DefaultParagraphFont"/>
    <w:rsid w:val="00016183"/>
  </w:style>
  <w:style w:type="character" w:customStyle="1" w:styleId="woocommerce-price-currencysymbol">
    <w:name w:val="woocommerce-price-currencysymbol"/>
    <w:basedOn w:val="DefaultParagraphFont"/>
    <w:rsid w:val="00016183"/>
  </w:style>
  <w:style w:type="table" w:styleId="GridTable4">
    <w:name w:val="Grid Table 4"/>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
    <w:name w:val="Grid Table 2"/>
    <w:basedOn w:val="TableNormal"/>
    <w:uiPriority w:val="47"/>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FPIC">
    <w:name w:val="REF_PIC"/>
    <w:basedOn w:val="Normal"/>
    <w:link w:val="REFPICChar"/>
    <w:autoRedefine/>
    <w:qFormat/>
    <w:rsid w:val="00016183"/>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016183"/>
    <w:rPr>
      <w:rFonts w:ascii="Times New Roman" w:eastAsia="TimesNewRoman" w:hAnsi="Times New Roman" w:cs="Times New Roman"/>
      <w:b/>
      <w:bCs/>
      <w:szCs w:val="18"/>
      <w:lang w:val="en-GB" w:eastAsia="ja-JP"/>
    </w:rPr>
  </w:style>
  <w:style w:type="table" w:customStyle="1" w:styleId="TableGrid1">
    <w:name w:val="Table Grid1"/>
    <w:basedOn w:val="TableNormal"/>
    <w:next w:val="TableGrid"/>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016183"/>
    <w:pPr>
      <w:jc w:val="right"/>
    </w:pPr>
    <w:rPr>
      <w:rFonts w:ascii="Cambria Math" w:hAnsi="Cambria Math"/>
      <w:i/>
    </w:rPr>
  </w:style>
  <w:style w:type="paragraph" w:customStyle="1" w:styleId="pro-slider-text">
    <w:name w:val="pro-slider-text"/>
    <w:basedOn w:val="Normal"/>
    <w:rsid w:val="00016183"/>
    <w:pPr>
      <w:contextualSpacing w:val="0"/>
      <w:jc w:val="left"/>
    </w:pPr>
    <w:rPr>
      <w:bCs/>
    </w:rPr>
  </w:style>
  <w:style w:type="paragraph" w:styleId="z-TopofForm">
    <w:name w:val="HTML Top of Form"/>
    <w:basedOn w:val="Normal"/>
    <w:next w:val="Normal"/>
    <w:link w:val="z-TopofFormChar"/>
    <w:hidden/>
    <w:uiPriority w:val="99"/>
    <w:unhideWhenUsed/>
    <w:rsid w:val="0001618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016183"/>
    <w:rPr>
      <w:rFonts w:ascii="Arial" w:eastAsia="MS Mincho" w:hAnsi="Arial" w:cs="Arial"/>
      <w:bCs/>
      <w:vanish/>
      <w:sz w:val="16"/>
      <w:szCs w:val="16"/>
      <w:lang w:eastAsia="ja-JP"/>
    </w:rPr>
  </w:style>
  <w:style w:type="paragraph" w:styleId="z-BottomofForm">
    <w:name w:val="HTML Bottom of Form"/>
    <w:basedOn w:val="Normal"/>
    <w:next w:val="Normal"/>
    <w:link w:val="z-BottomofFormChar"/>
    <w:hidden/>
    <w:uiPriority w:val="99"/>
    <w:unhideWhenUsed/>
    <w:rsid w:val="0001618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016183"/>
    <w:rPr>
      <w:rFonts w:ascii="Arial" w:eastAsia="MS Mincho" w:hAnsi="Arial" w:cs="Arial"/>
      <w:bCs/>
      <w:vanish/>
      <w:sz w:val="16"/>
      <w:szCs w:val="16"/>
      <w:lang w:eastAsia="ja-JP"/>
    </w:rPr>
  </w:style>
  <w:style w:type="paragraph" w:customStyle="1" w:styleId="Normal1">
    <w:name w:val="Normal1"/>
    <w:basedOn w:val="Normal"/>
    <w:link w:val="Normal1Char"/>
    <w:rsid w:val="00016183"/>
    <w:pPr>
      <w:contextualSpacing w:val="0"/>
      <w:jc w:val="left"/>
    </w:pPr>
    <w:rPr>
      <w:bCs/>
      <w:lang w:eastAsia="en-AU"/>
    </w:rPr>
  </w:style>
  <w:style w:type="paragraph" w:customStyle="1" w:styleId="msonormal0">
    <w:name w:val="msonormal"/>
    <w:basedOn w:val="Normal"/>
    <w:rsid w:val="00016183"/>
    <w:pPr>
      <w:contextualSpacing w:val="0"/>
      <w:jc w:val="left"/>
    </w:pPr>
    <w:rPr>
      <w:bCs/>
      <w:lang w:eastAsia="zh-CN"/>
    </w:rPr>
  </w:style>
  <w:style w:type="table" w:styleId="GridTable1Light">
    <w:name w:val="Grid Table 1 Light"/>
    <w:basedOn w:val="TableNormal"/>
    <w:uiPriority w:val="46"/>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styleId="HTMLCite">
    <w:name w:val="HTML Cite"/>
    <w:basedOn w:val="DefaultParagraphFont"/>
    <w:uiPriority w:val="99"/>
    <w:semiHidden/>
    <w:unhideWhenUsed/>
    <w:rsid w:val="00016183"/>
    <w:rPr>
      <w:i/>
      <w:iCs/>
    </w:rPr>
  </w:style>
  <w:style w:type="character" w:customStyle="1" w:styleId="tgc">
    <w:name w:val="_tgc"/>
    <w:basedOn w:val="DefaultParagraphFont"/>
    <w:rsid w:val="00016183"/>
  </w:style>
  <w:style w:type="character" w:customStyle="1" w:styleId="UnresolvedMention1">
    <w:name w:val="Unresolved Mention1"/>
    <w:basedOn w:val="DefaultParagraphFont"/>
    <w:uiPriority w:val="99"/>
    <w:semiHidden/>
    <w:unhideWhenUsed/>
    <w:rsid w:val="00016183"/>
    <w:rPr>
      <w:color w:val="808080"/>
      <w:shd w:val="clear" w:color="auto" w:fill="E6E6E6"/>
    </w:rPr>
  </w:style>
  <w:style w:type="character" w:customStyle="1" w:styleId="small">
    <w:name w:val="small"/>
    <w:basedOn w:val="DefaultParagraphFont"/>
    <w:rsid w:val="00016183"/>
  </w:style>
  <w:style w:type="paragraph" w:customStyle="1" w:styleId="Blank">
    <w:name w:val="Blank"/>
    <w:basedOn w:val="Normal"/>
    <w:link w:val="BlankChar"/>
    <w:autoRedefine/>
    <w:qFormat/>
    <w:rsid w:val="00016183"/>
    <w:pPr>
      <w:ind w:left="2160"/>
    </w:pPr>
    <w:rPr>
      <w:color w:val="D9D9D9" w:themeColor="background1" w:themeShade="D9"/>
      <w:sz w:val="32"/>
      <w:szCs w:val="32"/>
    </w:rPr>
  </w:style>
  <w:style w:type="paragraph" w:customStyle="1" w:styleId="Nogap">
    <w:name w:val="Nogap"/>
    <w:basedOn w:val="Normal1"/>
    <w:link w:val="NogapChar"/>
    <w:autoRedefine/>
    <w:qFormat/>
    <w:rsid w:val="00016183"/>
    <w:pPr>
      <w:contextualSpacing/>
    </w:pPr>
  </w:style>
  <w:style w:type="character" w:customStyle="1" w:styleId="BlankChar">
    <w:name w:val="Blank Char"/>
    <w:basedOn w:val="DefaultParagraphFont"/>
    <w:link w:val="Blank"/>
    <w:rsid w:val="00016183"/>
    <w:rPr>
      <w:rFonts w:ascii="Times New Roman" w:eastAsia="MS Mincho" w:hAnsi="Times New Roman" w:cs="Times New Roman"/>
      <w:color w:val="D9D9D9" w:themeColor="background1" w:themeShade="D9"/>
      <w:sz w:val="32"/>
      <w:szCs w:val="32"/>
      <w:lang w:eastAsia="ja-JP"/>
    </w:rPr>
  </w:style>
  <w:style w:type="paragraph" w:customStyle="1" w:styleId="title0">
    <w:name w:val="title?"/>
    <w:basedOn w:val="CoverPageDetails"/>
    <w:link w:val="titleChar0"/>
    <w:autoRedefine/>
    <w:qFormat/>
    <w:rsid w:val="00016183"/>
  </w:style>
  <w:style w:type="character" w:customStyle="1" w:styleId="Normal1Char">
    <w:name w:val="Normal1 Char"/>
    <w:basedOn w:val="DefaultParagraphFont"/>
    <w:link w:val="Normal1"/>
    <w:rsid w:val="00016183"/>
    <w:rPr>
      <w:rFonts w:ascii="Times New Roman" w:eastAsia="MS Mincho" w:hAnsi="Times New Roman" w:cs="Times New Roman"/>
      <w:bCs/>
      <w:szCs w:val="24"/>
      <w:lang w:eastAsia="en-AU"/>
    </w:rPr>
  </w:style>
  <w:style w:type="character" w:customStyle="1" w:styleId="NogapChar">
    <w:name w:val="Nogap Char"/>
    <w:basedOn w:val="Normal1Char"/>
    <w:link w:val="Nogap"/>
    <w:rsid w:val="00016183"/>
    <w:rPr>
      <w:rFonts w:ascii="Times New Roman" w:eastAsia="MS Mincho" w:hAnsi="Times New Roman" w:cs="Times New Roman"/>
      <w:bCs/>
      <w:szCs w:val="24"/>
      <w:lang w:eastAsia="en-AU"/>
    </w:rPr>
  </w:style>
  <w:style w:type="paragraph" w:customStyle="1" w:styleId="Title1">
    <w:name w:val="Title1"/>
    <w:basedOn w:val="Normal"/>
    <w:link w:val="Title1Char"/>
    <w:autoRedefine/>
    <w:qFormat/>
    <w:rsid w:val="00016183"/>
    <w:pPr>
      <w:jc w:val="center"/>
    </w:pPr>
    <w:rPr>
      <w:sz w:val="28"/>
    </w:rPr>
  </w:style>
  <w:style w:type="character" w:customStyle="1" w:styleId="titleChar0">
    <w:name w:val="title? Char"/>
    <w:basedOn w:val="CoverPageDetailsChar"/>
    <w:link w:val="title0"/>
    <w:rsid w:val="00016183"/>
    <w:rPr>
      <w:rFonts w:ascii="Times New Roman" w:eastAsia="MS Mincho" w:hAnsi="Times New Roman" w:cs="Times New Roman"/>
      <w:b/>
      <w:szCs w:val="24"/>
      <w:lang w:eastAsia="ja-JP"/>
    </w:rPr>
  </w:style>
  <w:style w:type="paragraph" w:customStyle="1" w:styleId="Title2">
    <w:name w:val="Title2"/>
    <w:basedOn w:val="Normal"/>
    <w:link w:val="Title2Char"/>
    <w:autoRedefine/>
    <w:qFormat/>
    <w:rsid w:val="00016183"/>
    <w:pPr>
      <w:jc w:val="center"/>
    </w:pPr>
    <w:rPr>
      <w:sz w:val="52"/>
      <w:szCs w:val="48"/>
    </w:rPr>
  </w:style>
  <w:style w:type="character" w:customStyle="1" w:styleId="Title1Char">
    <w:name w:val="Title1 Char"/>
    <w:basedOn w:val="DefaultParagraphFont"/>
    <w:link w:val="Title1"/>
    <w:rsid w:val="00016183"/>
    <w:rPr>
      <w:rFonts w:ascii="Times New Roman" w:eastAsia="MS Mincho" w:hAnsi="Times New Roman" w:cs="Times New Roman"/>
      <w:sz w:val="28"/>
      <w:szCs w:val="24"/>
      <w:lang w:eastAsia="ja-JP"/>
    </w:rPr>
  </w:style>
  <w:style w:type="paragraph" w:customStyle="1" w:styleId="Title3">
    <w:name w:val="Title3"/>
    <w:basedOn w:val="Normal"/>
    <w:link w:val="Title3Char"/>
    <w:autoRedefine/>
    <w:qFormat/>
    <w:rsid w:val="00016183"/>
    <w:pPr>
      <w:jc w:val="center"/>
    </w:pPr>
    <w:rPr>
      <w:sz w:val="36"/>
      <w:lang w:val="en-GB"/>
    </w:rPr>
  </w:style>
  <w:style w:type="character" w:customStyle="1" w:styleId="Title2Char">
    <w:name w:val="Title2 Char"/>
    <w:basedOn w:val="DefaultParagraphFont"/>
    <w:link w:val="Title2"/>
    <w:rsid w:val="00016183"/>
    <w:rPr>
      <w:rFonts w:ascii="Times New Roman" w:eastAsia="MS Mincho" w:hAnsi="Times New Roman" w:cs="Times New Roman"/>
      <w:sz w:val="52"/>
      <w:szCs w:val="48"/>
      <w:lang w:eastAsia="ja-JP"/>
    </w:rPr>
  </w:style>
  <w:style w:type="paragraph" w:customStyle="1" w:styleId="Title4">
    <w:name w:val="Title4"/>
    <w:basedOn w:val="Normal"/>
    <w:link w:val="Title4Char"/>
    <w:autoRedefine/>
    <w:qFormat/>
    <w:rsid w:val="00016183"/>
    <w:pPr>
      <w:jc w:val="center"/>
    </w:pPr>
    <w:rPr>
      <w:rFonts w:ascii="Arial" w:hAnsi="Arial"/>
      <w:spacing w:val="80"/>
      <w:sz w:val="36"/>
      <w:lang w:val="en-GB"/>
    </w:rPr>
  </w:style>
  <w:style w:type="character" w:customStyle="1" w:styleId="Title3Char">
    <w:name w:val="Title3 Char"/>
    <w:basedOn w:val="DefaultParagraphFont"/>
    <w:link w:val="Title3"/>
    <w:rsid w:val="00016183"/>
    <w:rPr>
      <w:rFonts w:ascii="Times New Roman" w:eastAsia="MS Mincho" w:hAnsi="Times New Roman" w:cs="Times New Roman"/>
      <w:sz w:val="36"/>
      <w:szCs w:val="24"/>
      <w:lang w:val="en-GB" w:eastAsia="ja-JP"/>
    </w:rPr>
  </w:style>
  <w:style w:type="paragraph" w:customStyle="1" w:styleId="Title5">
    <w:name w:val="Title5"/>
    <w:basedOn w:val="Normal"/>
    <w:link w:val="Title5Char"/>
    <w:autoRedefine/>
    <w:qFormat/>
    <w:rsid w:val="00016183"/>
    <w:pPr>
      <w:jc w:val="center"/>
    </w:pPr>
    <w:rPr>
      <w:lang w:val="en-GB"/>
    </w:rPr>
  </w:style>
  <w:style w:type="character" w:customStyle="1" w:styleId="Title4Char">
    <w:name w:val="Title4 Char"/>
    <w:basedOn w:val="DefaultParagraphFont"/>
    <w:link w:val="Title4"/>
    <w:rsid w:val="00016183"/>
    <w:rPr>
      <w:rFonts w:ascii="Arial" w:eastAsia="MS Mincho" w:hAnsi="Arial" w:cs="Times New Roman"/>
      <w:spacing w:val="80"/>
      <w:sz w:val="36"/>
      <w:szCs w:val="24"/>
      <w:lang w:val="en-GB" w:eastAsia="ja-JP"/>
    </w:rPr>
  </w:style>
  <w:style w:type="paragraph" w:customStyle="1" w:styleId="Title6">
    <w:name w:val="Title6"/>
    <w:basedOn w:val="Normal"/>
    <w:link w:val="Title6Char"/>
    <w:autoRedefine/>
    <w:qFormat/>
    <w:rsid w:val="00016183"/>
    <w:pPr>
      <w:jc w:val="center"/>
    </w:pPr>
    <w:rPr>
      <w:rFonts w:ascii="Arial" w:hAnsi="Arial"/>
      <w:lang w:val="en-GB"/>
    </w:rPr>
  </w:style>
  <w:style w:type="character" w:customStyle="1" w:styleId="Title5Char">
    <w:name w:val="Title5 Char"/>
    <w:basedOn w:val="DefaultParagraphFont"/>
    <w:link w:val="Title5"/>
    <w:rsid w:val="00016183"/>
    <w:rPr>
      <w:rFonts w:ascii="Times New Roman" w:eastAsia="MS Mincho" w:hAnsi="Times New Roman" w:cs="Times New Roman"/>
      <w:szCs w:val="24"/>
      <w:lang w:val="en-GB" w:eastAsia="ja-JP"/>
    </w:rPr>
  </w:style>
  <w:style w:type="paragraph" w:customStyle="1" w:styleId="Title7">
    <w:name w:val="Title7"/>
    <w:basedOn w:val="Normal"/>
    <w:link w:val="Title7Char"/>
    <w:autoRedefine/>
    <w:qFormat/>
    <w:rsid w:val="00016183"/>
    <w:pPr>
      <w:jc w:val="center"/>
    </w:pPr>
    <w:rPr>
      <w:rFonts w:ascii="Arial" w:hAnsi="Arial"/>
      <w:sz w:val="32"/>
      <w:lang w:val="en-GB"/>
    </w:rPr>
  </w:style>
  <w:style w:type="character" w:customStyle="1" w:styleId="Title6Char">
    <w:name w:val="Title6 Char"/>
    <w:basedOn w:val="DefaultParagraphFont"/>
    <w:link w:val="Title6"/>
    <w:rsid w:val="00016183"/>
    <w:rPr>
      <w:rFonts w:ascii="Arial" w:eastAsia="MS Mincho" w:hAnsi="Arial" w:cs="Times New Roman"/>
      <w:szCs w:val="24"/>
      <w:lang w:val="en-GB" w:eastAsia="ja-JP"/>
    </w:rPr>
  </w:style>
  <w:style w:type="paragraph" w:customStyle="1" w:styleId="Title8">
    <w:name w:val="Title8"/>
    <w:basedOn w:val="Normal"/>
    <w:link w:val="Title8Char"/>
    <w:autoRedefine/>
    <w:qFormat/>
    <w:rsid w:val="00016183"/>
    <w:pPr>
      <w:jc w:val="center"/>
    </w:pPr>
    <w:rPr>
      <w:rFonts w:ascii="Arial" w:hAnsi="Arial"/>
      <w:lang w:val="en-GB"/>
    </w:rPr>
  </w:style>
  <w:style w:type="character" w:customStyle="1" w:styleId="Title7Char">
    <w:name w:val="Title7 Char"/>
    <w:basedOn w:val="DefaultParagraphFont"/>
    <w:link w:val="Title7"/>
    <w:rsid w:val="00016183"/>
    <w:rPr>
      <w:rFonts w:ascii="Arial" w:eastAsia="MS Mincho" w:hAnsi="Arial" w:cs="Times New Roman"/>
      <w:sz w:val="32"/>
      <w:szCs w:val="24"/>
      <w:lang w:val="en-GB" w:eastAsia="ja-JP"/>
    </w:rPr>
  </w:style>
  <w:style w:type="table" w:customStyle="1" w:styleId="ThesisTable">
    <w:name w:val="Thesis Table"/>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customStyle="1" w:styleId="Title8Char">
    <w:name w:val="Title8 Char"/>
    <w:basedOn w:val="DefaultParagraphFont"/>
    <w:link w:val="Title8"/>
    <w:rsid w:val="00016183"/>
    <w:rPr>
      <w:rFonts w:ascii="Arial" w:eastAsia="MS Mincho" w:hAnsi="Arial" w:cs="Times New Roman"/>
      <w:szCs w:val="24"/>
      <w:lang w:val="en-GB" w:eastAsia="ja-JP"/>
    </w:rPr>
  </w:style>
  <w:style w:type="table" w:styleId="PlainTable4">
    <w:name w:val="Plain Table 4"/>
    <w:basedOn w:val="TableNormal"/>
    <w:uiPriority w:val="44"/>
    <w:rsid w:val="00016183"/>
    <w:pPr>
      <w:spacing w:after="0" w:line="240" w:lineRule="auto"/>
    </w:pPr>
    <w:rPr>
      <w:rFonts w:eastAsiaTheme="minorEastAsia"/>
      <w:lang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16183"/>
    <w:pPr>
      <w:spacing w:after="0" w:line="240" w:lineRule="auto"/>
    </w:pPr>
    <w:rPr>
      <w:rFonts w:eastAsiaTheme="minorEastAsia"/>
      <w:lang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16183"/>
    <w:pPr>
      <w:spacing w:after="0" w:line="240" w:lineRule="auto"/>
    </w:pPr>
    <w:rPr>
      <w:rFonts w:eastAsiaTheme="minorEastAsia"/>
      <w:lang w:eastAsia="zh-C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016183"/>
    <w:pPr>
      <w:spacing w:after="0" w:line="240" w:lineRule="auto"/>
    </w:pPr>
    <w:rPr>
      <w:rFonts w:eastAsiaTheme="minorEastAsia"/>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BulletLevel2"/>
    <w:autoRedefine/>
    <w:qFormat/>
    <w:rsid w:val="00016183"/>
  </w:style>
  <w:style w:type="paragraph" w:customStyle="1" w:styleId="Style11">
    <w:name w:val="Style11"/>
    <w:basedOn w:val="BulletLevel2"/>
    <w:next w:val="Style1"/>
    <w:autoRedefine/>
    <w:qFormat/>
    <w:rsid w:val="00016183"/>
  </w:style>
  <w:style w:type="paragraph" w:customStyle="1" w:styleId="Bulletno">
    <w:name w:val="Bullet_no"/>
    <w:basedOn w:val="BulletLevel2"/>
    <w:link w:val="BulletnoChar"/>
    <w:autoRedefine/>
    <w:qFormat/>
    <w:rsid w:val="005E106F"/>
    <w:pPr>
      <w:spacing w:before="0" w:beforeAutospacing="0"/>
      <w:ind w:left="0"/>
    </w:pPr>
  </w:style>
  <w:style w:type="paragraph" w:customStyle="1" w:styleId="Style2">
    <w:name w:val="Style2"/>
    <w:basedOn w:val="BulletLevel2"/>
    <w:autoRedefine/>
    <w:qFormat/>
    <w:rsid w:val="00016183"/>
    <w:pPr>
      <w:numPr>
        <w:ilvl w:val="1"/>
        <w:numId w:val="15"/>
      </w:numPr>
      <w:tabs>
        <w:tab w:val="num" w:pos="360"/>
      </w:tabs>
      <w:ind w:firstLine="0"/>
    </w:pPr>
  </w:style>
  <w:style w:type="character" w:customStyle="1" w:styleId="BulletChar">
    <w:name w:val="Bullet Char"/>
    <w:basedOn w:val="DefaultParagraphFont"/>
    <w:link w:val="Bullet"/>
    <w:rsid w:val="00016183"/>
    <w:rPr>
      <w:rFonts w:ascii="Times New Roman" w:eastAsia="MS Mincho" w:hAnsi="Times New Roman" w:cs="Arial"/>
      <w:szCs w:val="20"/>
      <w:lang w:val="en-GB" w:eastAsia="ja-JP"/>
    </w:rPr>
  </w:style>
  <w:style w:type="character" w:customStyle="1" w:styleId="BulletLevel2Char">
    <w:name w:val="Bullet Level 2 Char"/>
    <w:basedOn w:val="BulletChar"/>
    <w:link w:val="BulletLevel2"/>
    <w:rsid w:val="00016183"/>
    <w:rPr>
      <w:rFonts w:ascii="Times New Roman" w:eastAsia="MS Mincho" w:hAnsi="Times New Roman" w:cs="Arial"/>
      <w:szCs w:val="20"/>
      <w:lang w:val="en-GB" w:eastAsia="ja-JP"/>
    </w:rPr>
  </w:style>
  <w:style w:type="character" w:customStyle="1" w:styleId="BulletnoChar">
    <w:name w:val="Bullet_no Char"/>
    <w:basedOn w:val="BulletLevel2Char"/>
    <w:link w:val="Bulletno"/>
    <w:rsid w:val="005E106F"/>
    <w:rPr>
      <w:rFonts w:ascii="Times New Roman" w:eastAsia="MS Mincho" w:hAnsi="Times New Roman" w:cs="Arial"/>
      <w:szCs w:val="20"/>
      <w:lang w:val="en-GB" w:eastAsia="ja-JP"/>
    </w:rPr>
  </w:style>
  <w:style w:type="paragraph" w:customStyle="1" w:styleId="Style21">
    <w:name w:val="Style21"/>
    <w:basedOn w:val="BulletLevel2"/>
    <w:next w:val="Style2"/>
    <w:autoRedefine/>
    <w:qFormat/>
    <w:rsid w:val="00016183"/>
    <w:pPr>
      <w:ind w:hanging="360"/>
    </w:pPr>
  </w:style>
  <w:style w:type="paragraph" w:customStyle="1" w:styleId="BulletRecommend">
    <w:name w:val="Bullet_Recommend"/>
    <w:basedOn w:val="BulletLevel2"/>
    <w:link w:val="BulletRecommendChar"/>
    <w:autoRedefine/>
    <w:qFormat/>
    <w:rsid w:val="00016183"/>
    <w:pPr>
      <w:numPr>
        <w:numId w:val="20"/>
      </w:numPr>
      <w:spacing w:after="0" w:afterAutospacing="0"/>
      <w:ind w:left="1080"/>
    </w:pPr>
  </w:style>
  <w:style w:type="paragraph" w:customStyle="1" w:styleId="Style3">
    <w:name w:val="Style3"/>
    <w:basedOn w:val="Normal"/>
    <w:autoRedefine/>
    <w:qFormat/>
    <w:rsid w:val="00016183"/>
  </w:style>
  <w:style w:type="character" w:customStyle="1" w:styleId="BulletRecommendChar">
    <w:name w:val="Bullet_Recommend Char"/>
    <w:basedOn w:val="BulletLevel2Char"/>
    <w:link w:val="BulletRecommend"/>
    <w:rsid w:val="00016183"/>
    <w:rPr>
      <w:rFonts w:ascii="Times New Roman" w:eastAsia="MS Mincho" w:hAnsi="Times New Roman" w:cs="Arial"/>
      <w:szCs w:val="20"/>
      <w:lang w:val="en-GB" w:eastAsia="ja-JP"/>
    </w:rPr>
  </w:style>
  <w:style w:type="paragraph" w:customStyle="1" w:styleId="Style31">
    <w:name w:val="Style31"/>
    <w:basedOn w:val="Normal"/>
    <w:next w:val="Style3"/>
    <w:autoRedefine/>
    <w:qFormat/>
    <w:rsid w:val="00016183"/>
  </w:style>
  <w:style w:type="paragraph" w:customStyle="1" w:styleId="Style4">
    <w:name w:val="Style4"/>
    <w:basedOn w:val="Normal"/>
    <w:autoRedefine/>
    <w:qFormat/>
    <w:rsid w:val="00016183"/>
  </w:style>
  <w:style w:type="paragraph" w:customStyle="1" w:styleId="Style41">
    <w:name w:val="Style41"/>
    <w:basedOn w:val="Normal"/>
    <w:next w:val="Style4"/>
    <w:autoRedefine/>
    <w:qFormat/>
    <w:rsid w:val="00016183"/>
  </w:style>
  <w:style w:type="paragraph" w:customStyle="1" w:styleId="statement">
    <w:name w:val="statement"/>
    <w:basedOn w:val="Normal"/>
    <w:link w:val="statementChar"/>
    <w:autoRedefine/>
    <w:qFormat/>
    <w:rsid w:val="00016183"/>
    <w:pPr>
      <w:jc w:val="center"/>
    </w:pPr>
    <w:rPr>
      <w:smallCaps/>
      <w:sz w:val="32"/>
    </w:rPr>
  </w:style>
  <w:style w:type="character" w:customStyle="1" w:styleId="statementChar">
    <w:name w:val="statement Char"/>
    <w:basedOn w:val="DefaultParagraphFont"/>
    <w:link w:val="statement"/>
    <w:rsid w:val="00016183"/>
    <w:rPr>
      <w:rFonts w:ascii="Times New Roman" w:eastAsia="MS Mincho" w:hAnsi="Times New Roman" w:cs="Times New Roman"/>
      <w:smallCaps/>
      <w:sz w:val="32"/>
      <w:szCs w:val="24"/>
      <w:lang w:eastAsia="ja-JP"/>
    </w:rPr>
  </w:style>
  <w:style w:type="paragraph" w:customStyle="1" w:styleId="TablesCap">
    <w:name w:val="Tables Cap"/>
    <w:basedOn w:val="Caption"/>
    <w:link w:val="TablesCapChar"/>
    <w:autoRedefine/>
    <w:qFormat/>
    <w:rsid w:val="00016183"/>
    <w:pPr>
      <w:jc w:val="left"/>
    </w:pPr>
  </w:style>
  <w:style w:type="character" w:customStyle="1" w:styleId="CaptionChar">
    <w:name w:val="Caption Char"/>
    <w:basedOn w:val="DefaultParagraphFont"/>
    <w:link w:val="Caption"/>
    <w:rsid w:val="00016183"/>
    <w:rPr>
      <w:rFonts w:ascii="Times New Roman" w:eastAsia="MS Mincho" w:hAnsi="Times New Roman" w:cs="Times New Roman"/>
      <w:bCs/>
      <w:i/>
      <w:szCs w:val="18"/>
      <w:lang w:eastAsia="ja-JP"/>
    </w:rPr>
  </w:style>
  <w:style w:type="character" w:customStyle="1" w:styleId="TablesCapChar">
    <w:name w:val="Tables Cap Char"/>
    <w:basedOn w:val="CaptionChar"/>
    <w:link w:val="TablesCap"/>
    <w:rsid w:val="00016183"/>
    <w:rPr>
      <w:rFonts w:ascii="Times New Roman" w:eastAsia="MS Mincho" w:hAnsi="Times New Roman" w:cs="Times New Roman"/>
      <w:bCs/>
      <w:i/>
      <w:szCs w:val="18"/>
      <w:lang w:eastAsia="ja-JP"/>
    </w:rPr>
  </w:style>
  <w:style w:type="table" w:styleId="GridTable1Light-Accent3">
    <w:name w:val="Grid Table 1 Light Accent 3"/>
    <w:basedOn w:val="TableNormal"/>
    <w:uiPriority w:val="46"/>
    <w:rsid w:val="00016183"/>
    <w:pPr>
      <w:spacing w:after="0" w:line="240" w:lineRule="auto"/>
    </w:pPr>
    <w:rPr>
      <w:rFonts w:eastAsiaTheme="minorEastAsia"/>
      <w:lang w:eastAsia="zh-CN"/>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TabHead">
    <w:name w:val="TabHead"/>
    <w:basedOn w:val="Normal"/>
    <w:autoRedefine/>
    <w:qFormat/>
    <w:rsid w:val="00016183"/>
    <w:pPr>
      <w:jc w:val="center"/>
    </w:pPr>
    <w:rPr>
      <w:b/>
      <w:sz w:val="24"/>
      <w:szCs w:val="28"/>
    </w:rPr>
  </w:style>
  <w:style w:type="paragraph" w:customStyle="1" w:styleId="TabBod">
    <w:name w:val="TabBod"/>
    <w:basedOn w:val="Normal"/>
    <w:autoRedefine/>
    <w:qFormat/>
    <w:rsid w:val="00016183"/>
    <w:pPr>
      <w:jc w:val="left"/>
    </w:pPr>
  </w:style>
  <w:style w:type="paragraph" w:customStyle="1" w:styleId="TabBodBold">
    <w:name w:val="TabBodBold"/>
    <w:basedOn w:val="TabBod"/>
    <w:autoRedefine/>
    <w:qFormat/>
    <w:rsid w:val="00016183"/>
  </w:style>
  <w:style w:type="character" w:customStyle="1" w:styleId="UnresolvedMention2">
    <w:name w:val="Unresolved Mention2"/>
    <w:basedOn w:val="DefaultParagraphFont"/>
    <w:uiPriority w:val="99"/>
    <w:semiHidden/>
    <w:unhideWhenUsed/>
    <w:rsid w:val="00016183"/>
    <w:rPr>
      <w:color w:val="808080"/>
      <w:shd w:val="clear" w:color="auto" w:fill="E6E6E6"/>
    </w:rPr>
  </w:style>
  <w:style w:type="paragraph" w:customStyle="1" w:styleId="ptablehead">
    <w:name w:val="p_tablehead"/>
    <w:basedOn w:val="Normal"/>
    <w:rsid w:val="00016183"/>
    <w:pPr>
      <w:spacing w:line="240" w:lineRule="auto"/>
      <w:contextualSpacing w:val="0"/>
      <w:jc w:val="left"/>
    </w:pPr>
    <w:rPr>
      <w:rFonts w:eastAsia="Times New Roman"/>
      <w:sz w:val="24"/>
      <w:lang w:eastAsia="zh-CN"/>
    </w:rPr>
  </w:style>
  <w:style w:type="character" w:customStyle="1" w:styleId="ftablehead">
    <w:name w:val="f_tablehead"/>
    <w:basedOn w:val="DefaultParagraphFont"/>
    <w:rsid w:val="00016183"/>
  </w:style>
  <w:style w:type="paragraph" w:customStyle="1" w:styleId="ptablecontent">
    <w:name w:val="p_tablecontent"/>
    <w:basedOn w:val="Normal"/>
    <w:rsid w:val="00016183"/>
    <w:pPr>
      <w:spacing w:line="240" w:lineRule="auto"/>
      <w:contextualSpacing w:val="0"/>
      <w:jc w:val="left"/>
    </w:pPr>
    <w:rPr>
      <w:rFonts w:eastAsia="Times New Roman"/>
      <w:sz w:val="24"/>
      <w:lang w:eastAsia="zh-CN"/>
    </w:rPr>
  </w:style>
  <w:style w:type="character" w:customStyle="1" w:styleId="ftablecontent">
    <w:name w:val="f_tablecontent"/>
    <w:basedOn w:val="DefaultParagraphFont"/>
    <w:rsid w:val="00016183"/>
  </w:style>
  <w:style w:type="character" w:customStyle="1" w:styleId="UnresolvedMention">
    <w:name w:val="Unresolved Mention"/>
    <w:basedOn w:val="DefaultParagraphFont"/>
    <w:uiPriority w:val="99"/>
    <w:semiHidden/>
    <w:unhideWhenUsed/>
    <w:rsid w:val="0001618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10.xml"/><Relationship Id="rId42" Type="http://schemas.openxmlformats.org/officeDocument/2006/relationships/hyperlink" Target="https://d.docs.live.net/c07c9239cf8ef362/4th%20Year%20Sem2/EG4012/Matlab%20GUI%20Thesis/Matlab-GUI-Thesis/Final%20Paper/Semester%202%20-%20Draft_R_31%20Closer%5e.%5e.docx" TargetMode="External"/><Relationship Id="rId63" Type="http://schemas.openxmlformats.org/officeDocument/2006/relationships/hyperlink" Target="https://d.docs.live.net/c07c9239cf8ef362/4th%20Year%20Sem2/EG4012/Matlab%20GUI%20Thesis/Matlab-GUI-Thesis/Final%20Paper/Semester%202%20-%20Draft_R_31%20Closer%5e.%5e.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pn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jpeg"/><Relationship Id="rId226" Type="http://schemas.openxmlformats.org/officeDocument/2006/relationships/image" Target="media/image144.png"/><Relationship Id="rId247" Type="http://schemas.openxmlformats.org/officeDocument/2006/relationships/hyperlink" Target="https://au.mathworks.com/help/matlab/examples/creating-a-user-interface-with-tab-panels.html" TargetMode="External"/><Relationship Id="rId107" Type="http://schemas.openxmlformats.org/officeDocument/2006/relationships/image" Target="media/image25.png"/><Relationship Id="rId11" Type="http://schemas.openxmlformats.org/officeDocument/2006/relationships/header" Target="header3.xml"/><Relationship Id="rId32" Type="http://schemas.openxmlformats.org/officeDocument/2006/relationships/hyperlink" Target="https://d.docs.live.net/c07c9239cf8ef362/4th%20Year%20Sem2/EG4012/Matlab%20GUI%20Thesis/Matlab-GUI-Thesis/Final%20Paper/Semester%202%20-%20Draft_R_31%20Closer%5e.%5e.docx" TargetMode="External"/><Relationship Id="rId53" Type="http://schemas.openxmlformats.org/officeDocument/2006/relationships/hyperlink" Target="https://d.docs.live.net/c07c9239cf8ef362/4th%20Year%20Sem2/EG4012/Matlab%20GUI%20Thesis/Matlab-GUI-Thesis/Final%20Paper/Semester%202%20-%20Draft_R_31%20Closer%5e.%5e.docx" TargetMode="External"/><Relationship Id="rId74" Type="http://schemas.openxmlformats.org/officeDocument/2006/relationships/hyperlink" Target="https://d.docs.live.net/c07c9239cf8ef362/4th%20Year%20Sem2/EG4012/Matlab%20GUI%20Thesis/Matlab-GUI-Thesis/Final%20Paper/Semester%202%20-%20Draft_R_31%20Closer%5e.%5e.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jpeg"/><Relationship Id="rId216" Type="http://schemas.openxmlformats.org/officeDocument/2006/relationships/image" Target="media/image134.png"/><Relationship Id="rId237" Type="http://schemas.openxmlformats.org/officeDocument/2006/relationships/hyperlink" Target="https://www.mojopower.com.au/blogs-energy-future-understanding-your-load-profile/" TargetMode="External"/><Relationship Id="rId22" Type="http://schemas.openxmlformats.org/officeDocument/2006/relationships/footer" Target="footer5.xml"/><Relationship Id="rId43" Type="http://schemas.openxmlformats.org/officeDocument/2006/relationships/hyperlink" Target="https://d.docs.live.net/c07c9239cf8ef362/4th%20Year%20Sem2/EG4012/Matlab%20GUI%20Thesis/Matlab-GUI-Thesis/Final%20Paper/Semester%202%20-%20Draft_R_31%20Closer%5e.%5e.docx" TargetMode="External"/><Relationship Id="rId64" Type="http://schemas.openxmlformats.org/officeDocument/2006/relationships/hyperlink" Target="https://d.docs.live.net/c07c9239cf8ef362/4th%20Year%20Sem2/EG4012/Matlab%20GUI%20Thesis/Matlab-GUI-Thesis/Final%20Paper/Semester%202%20-%20Draft_R_31%20Closer%5e.%5e.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jpg"/><Relationship Id="rId227" Type="http://schemas.openxmlformats.org/officeDocument/2006/relationships/image" Target="media/image145.png"/><Relationship Id="rId248" Type="http://schemas.openxmlformats.org/officeDocument/2006/relationships/image" Target="media/image150.png"/><Relationship Id="rId12" Type="http://schemas.openxmlformats.org/officeDocument/2006/relationships/footer" Target="footer2.xml"/><Relationship Id="rId33" Type="http://schemas.openxmlformats.org/officeDocument/2006/relationships/hyperlink" Target="https://d.docs.live.net/c07c9239cf8ef362/4th%20Year%20Sem2/EG4012/Matlab%20GUI%20Thesis/Matlab-GUI-Thesis/Final%20Paper/Semester%202%20-%20Draft_R_31%20Closer%5e.%5e.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31%20Closer%5e.%5e.docx" TargetMode="External"/><Relationship Id="rId70" Type="http://schemas.openxmlformats.org/officeDocument/2006/relationships/hyperlink" Target="https://d.docs.live.net/c07c9239cf8ef362/4th%20Year%20Sem2/EG4012/Matlab%20GUI%20Thesis/Matlab-GUI-Thesis/Final%20Paper/Semester%202%20-%20Draft_R_31%20Closer%5e.%5e.docx" TargetMode="External"/><Relationship Id="rId75" Type="http://schemas.openxmlformats.org/officeDocument/2006/relationships/hyperlink" Target="https://d.docs.live.net/c07c9239cf8ef362/4th%20Year%20Sem2/EG4012/Matlab%20GUI%20Thesis/Matlab-GUI-Thesis/Final%20Paper/Semester%202%20-%20Draft_R_31%20Closer%5e.%5e.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jpeg"/><Relationship Id="rId187" Type="http://schemas.openxmlformats.org/officeDocument/2006/relationships/image" Target="media/image105.jpeg"/><Relationship Id="rId217"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0.png"/><Relationship Id="rId233" Type="http://schemas.openxmlformats.org/officeDocument/2006/relationships/hyperlink" Target="http://savonsolar.com/how-solar-works/" TargetMode="External"/><Relationship Id="rId238" Type="http://schemas.openxmlformats.org/officeDocument/2006/relationships/hyperlink" Target="http://www.bom.gov.au/climate/averages/climatology/solar_radiation/IDCJCM0019_solar_exposure.shtml" TargetMode="External"/><Relationship Id="rId254" Type="http://schemas.openxmlformats.org/officeDocument/2006/relationships/fontTable" Target="fontTable.xml"/><Relationship Id="rId23" Type="http://schemas.openxmlformats.org/officeDocument/2006/relationships/hyperlink" Target="https://d.docs.live.net/c07c9239cf8ef362/4th%20Year%20Sem2/EG4012/Matlab%20GUI%20Thesis/Matlab-GUI-Thesis/Final%20Paper/Semester%202%20-%20Draft_R_31%20Closer%5e.%5e.docx" TargetMode="External"/><Relationship Id="rId28" Type="http://schemas.openxmlformats.org/officeDocument/2006/relationships/hyperlink" Target="https://d.docs.live.net/c07c9239cf8ef362/4th%20Year%20Sem2/EG4012/Matlab%20GUI%20Thesis/Matlab-GUI-Thesis/Final%20Paper/Semester%202%20-%20Draft_R_31%20Closer%5e.%5e.docx" TargetMode="External"/><Relationship Id="rId49" Type="http://schemas.openxmlformats.org/officeDocument/2006/relationships/hyperlink" Target="https://d.docs.live.net/c07c9239cf8ef362/4th%20Year%20Sem2/EG4012/Matlab%20GUI%20Thesis/Matlab-GUI-Thesis/Final%20Paper/Semester%202%20-%20Draft_R_31%20Closer%5e.%5e.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31%20Closer%5e.%5e.docx" TargetMode="External"/><Relationship Id="rId60" Type="http://schemas.openxmlformats.org/officeDocument/2006/relationships/hyperlink" Target="https://d.docs.live.net/c07c9239cf8ef362/4th%20Year%20Sem2/EG4012/Matlab%20GUI%20Thesis/Matlab-GUI-Thesis/Final%20Paper/Semester%202%20-%20Draft_R_31%20Closer%5e.%5e.docx" TargetMode="External"/><Relationship Id="rId65" Type="http://schemas.openxmlformats.org/officeDocument/2006/relationships/hyperlink" Target="https://d.docs.live.net/c07c9239cf8ef362/4th%20Year%20Sem2/EG4012/Matlab%20GUI%20Thesis/Matlab-GUI-Thesis/Final%20Paper/Semester%202%20-%20Draft_R_31%20Closer%5e.%5e.docx" TargetMode="External"/><Relationship Id="rId81" Type="http://schemas.openxmlformats.org/officeDocument/2006/relationships/image" Target="media/image2.png"/><Relationship Id="rId86" Type="http://schemas.openxmlformats.org/officeDocument/2006/relationships/header" Target="header11.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jpe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jpeg"/><Relationship Id="rId202" Type="http://schemas.openxmlformats.org/officeDocument/2006/relationships/image" Target="media/image120.jpg"/><Relationship Id="rId207" Type="http://schemas.openxmlformats.org/officeDocument/2006/relationships/image" Target="media/image125.jpeg"/><Relationship Id="rId223" Type="http://schemas.openxmlformats.org/officeDocument/2006/relationships/image" Target="media/image141.png"/><Relationship Id="rId228" Type="http://schemas.openxmlformats.org/officeDocument/2006/relationships/image" Target="media/image146.png"/><Relationship Id="rId244" Type="http://schemas.openxmlformats.org/officeDocument/2006/relationships/hyperlink" Target="http://www.latlong.net/" TargetMode="External"/><Relationship Id="rId249" Type="http://schemas.openxmlformats.org/officeDocument/2006/relationships/image" Target="media/image151.png"/><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hyperlink" Target="https://d.docs.live.net/c07c9239cf8ef362/4th%20Year%20Sem2/EG4012/Matlab%20GUI%20Thesis/Matlab-GUI-Thesis/Final%20Paper/Semester%202%20-%20Draft_R_31%20Closer%5e.%5e.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31%20Closer%5e.%5e.docx" TargetMode="External"/><Relationship Id="rId50" Type="http://schemas.openxmlformats.org/officeDocument/2006/relationships/hyperlink" Target="https://d.docs.live.net/c07c9239cf8ef362/4th%20Year%20Sem2/EG4012/Matlab%20GUI%20Thesis/Matlab-GUI-Thesis/Final%20Paper/Semester%202%20-%20Draft_R_31%20Closer%5e.%5e.docx" TargetMode="External"/><Relationship Id="rId55" Type="http://schemas.openxmlformats.org/officeDocument/2006/relationships/hyperlink" Target="https://d.docs.live.net/c07c9239cf8ef362/4th%20Year%20Sem2/EG4012/Matlab%20GUI%20Thesis/Matlab-GUI-Thesis/Final%20Paper/Semester%202%20-%20Draft_R_31%20Closer%5e.%5e.docx" TargetMode="External"/><Relationship Id="rId76" Type="http://schemas.openxmlformats.org/officeDocument/2006/relationships/hyperlink" Target="https://d.docs.live.net/c07c9239cf8ef362/4th%20Year%20Sem2/EG4012/Matlab%20GUI%20Thesis/Matlab-GUI-Thesis/Final%20Paper/Semester%202%20-%20Draft_R_31%20Closer%5e.%5e.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hyperlink" Target="https://d.docs.live.net/c07c9239cf8ef362/4th%20Year%20Sem2/EG4012/Matlab%20GUI%20Thesis/Matlab-GUI-Thesis/Final%20Paper/Semester%202%20-%20Draft_R_31%20Closer%5e.%5e.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jpeg"/><Relationship Id="rId213" Type="http://schemas.openxmlformats.org/officeDocument/2006/relationships/image" Target="media/image131.png"/><Relationship Id="rId218" Type="http://schemas.openxmlformats.org/officeDocument/2006/relationships/image" Target="media/image136.png"/><Relationship Id="rId234" Type="http://schemas.openxmlformats.org/officeDocument/2006/relationships/hyperlink" Target="http://sinovoltaics.com/solar-basics/measuring-the-temperature-coefficients-of-a-pv-module/" TargetMode="External"/><Relationship Id="rId239" Type="http://schemas.openxmlformats.org/officeDocument/2006/relationships/hyperlink" Target="https://www.aemo.com.au/About-AEMO" TargetMode="External"/><Relationship Id="rId2" Type="http://schemas.openxmlformats.org/officeDocument/2006/relationships/numbering" Target="numbering.xml"/><Relationship Id="rId29" Type="http://schemas.openxmlformats.org/officeDocument/2006/relationships/hyperlink" Target="https://d.docs.live.net/c07c9239cf8ef362/4th%20Year%20Sem2/EG4012/Matlab%20GUI%20Thesis/Matlab-GUI-Thesis/Final%20Paper/Semester%202%20-%20Draft_R_31%20Closer%5e.%5e.docx" TargetMode="External"/><Relationship Id="rId250" Type="http://schemas.openxmlformats.org/officeDocument/2006/relationships/image" Target="media/image152.jpg"/><Relationship Id="rId255" Type="http://schemas.openxmlformats.org/officeDocument/2006/relationships/theme" Target="theme/theme1.xml"/><Relationship Id="rId24" Type="http://schemas.openxmlformats.org/officeDocument/2006/relationships/hyperlink" Target="https://d.docs.live.net/c07c9239cf8ef362/4th%20Year%20Sem2/EG4012/Matlab%20GUI%20Thesis/Matlab-GUI-Thesis/Final%20Paper/Semester%202%20-%20Draft_R_31%20Closer%5e.%5e.docx" TargetMode="External"/><Relationship Id="rId40" Type="http://schemas.openxmlformats.org/officeDocument/2006/relationships/hyperlink" Target="https://d.docs.live.net/c07c9239cf8ef362/4th%20Year%20Sem2/EG4012/Matlab%20GUI%20Thesis/Matlab-GUI-Thesis/Final%20Paper/Semester%202%20-%20Draft_R_31%20Closer%5e.%5e.docx" TargetMode="External"/><Relationship Id="rId45" Type="http://schemas.openxmlformats.org/officeDocument/2006/relationships/hyperlink" Target="https://d.docs.live.net/c07c9239cf8ef362/4th%20Year%20Sem2/EG4012/Matlab%20GUI%20Thesis/Matlab-GUI-Thesis/Final%20Paper/Semester%202%20-%20Draft_R_31%20Closer%5e.%5e.docx" TargetMode="External"/><Relationship Id="rId66" Type="http://schemas.openxmlformats.org/officeDocument/2006/relationships/hyperlink" Target="https://d.docs.live.net/c07c9239cf8ef362/4th%20Year%20Sem2/EG4012/Matlab%20GUI%20Thesis/Matlab-GUI-Thesis/Final%20Paper/Semester%202%20-%20Draft_R_31%20Closer%5e.%5e.docx" TargetMode="External"/><Relationship Id="rId87" Type="http://schemas.openxmlformats.org/officeDocument/2006/relationships/header" Target="header12.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jpe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31%20Closer%5e.%5e.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jpeg"/><Relationship Id="rId194" Type="http://schemas.openxmlformats.org/officeDocument/2006/relationships/image" Target="media/image112.jpeg"/><Relationship Id="rId199" Type="http://schemas.openxmlformats.org/officeDocument/2006/relationships/image" Target="media/image117.png"/><Relationship Id="rId203" Type="http://schemas.openxmlformats.org/officeDocument/2006/relationships/image" Target="media/image121.jpeg"/><Relationship Id="rId208" Type="http://schemas.openxmlformats.org/officeDocument/2006/relationships/image" Target="media/image126.jpg"/><Relationship Id="rId229" Type="http://schemas.openxmlformats.org/officeDocument/2006/relationships/image" Target="media/image147.png"/><Relationship Id="rId19" Type="http://schemas.openxmlformats.org/officeDocument/2006/relationships/footer" Target="footer4.xml"/><Relationship Id="rId224" Type="http://schemas.openxmlformats.org/officeDocument/2006/relationships/image" Target="media/image142.png"/><Relationship Id="rId240" Type="http://schemas.openxmlformats.org/officeDocument/2006/relationships/hyperlink" Target="https://www.solarchoice.net.au/blog/can-you-go-off-grid-solar-energy-storage" TargetMode="External"/><Relationship Id="rId245" Type="http://schemas.openxmlformats.org/officeDocument/2006/relationships/hyperlink" Target="https://www.energymadeeasy.gov.au/benchmark" TargetMode="External"/><Relationship Id="rId14" Type="http://schemas.openxmlformats.org/officeDocument/2006/relationships/header" Target="header5.xml"/><Relationship Id="rId30" Type="http://schemas.openxmlformats.org/officeDocument/2006/relationships/hyperlink" Target="https://d.docs.live.net/c07c9239cf8ef362/4th%20Year%20Sem2/EG4012/Matlab%20GUI%20Thesis/Matlab-GUI-Thesis/Final%20Paper/Semester%202%20-%20Draft_R_31%20Closer%5e.%5e.docx" TargetMode="External"/><Relationship Id="rId35" Type="http://schemas.openxmlformats.org/officeDocument/2006/relationships/hyperlink" Target="https://d.docs.live.net/c07c9239cf8ef362/4th%20Year%20Sem2/EG4012/Matlab%20GUI%20Thesis/Matlab-GUI-Thesis/Final%20Paper/Semester%202%20-%20Draft_R_31%20Closer%5e.%5e.docx" TargetMode="External"/><Relationship Id="rId56" Type="http://schemas.openxmlformats.org/officeDocument/2006/relationships/hyperlink" Target="https://d.docs.live.net/c07c9239cf8ef362/4th%20Year%20Sem2/EG4012/Matlab%20GUI%20Thesis/Matlab-GUI-Thesis/Final%20Paper/Semester%202%20-%20Draft_R_31%20Closer%5e.%5e.docx" TargetMode="External"/><Relationship Id="rId77" Type="http://schemas.openxmlformats.org/officeDocument/2006/relationships/hyperlink" Target="https://d.docs.live.net/c07c9239cf8ef362/4th%20Year%20Sem2/EG4012/Matlab%20GUI%20Thesis/Matlab-GUI-Thesis/Final%20Paper/Semester%202%20-%20Draft_R_31%20Closer%5e.%5e.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footer" Target="footer1.xml"/><Relationship Id="rId51" Type="http://schemas.openxmlformats.org/officeDocument/2006/relationships/hyperlink" Target="https://d.docs.live.net/c07c9239cf8ef362/4th%20Year%20Sem2/EG4012/Matlab%20GUI%20Thesis/Matlab-GUI-Thesis/Final%20Paper/Semester%202%20-%20Draft_R_31%20Closer%5e.%5e.docx" TargetMode="External"/><Relationship Id="rId72" Type="http://schemas.openxmlformats.org/officeDocument/2006/relationships/hyperlink" Target="https://d.docs.live.net/c07c9239cf8ef362/4th%20Year%20Sem2/EG4012/Matlab%20GUI%20Thesis/Matlab-GUI-Thesis/Final%20Paper/Semester%202%20-%20Draft_R_31%20Closer%5e.%5e.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jpeg"/><Relationship Id="rId219" Type="http://schemas.openxmlformats.org/officeDocument/2006/relationships/image" Target="media/image137.png"/><Relationship Id="rId3" Type="http://schemas.openxmlformats.org/officeDocument/2006/relationships/styles" Target="styles.xml"/><Relationship Id="rId214" Type="http://schemas.openxmlformats.org/officeDocument/2006/relationships/image" Target="media/image132.png"/><Relationship Id="rId230" Type="http://schemas.openxmlformats.org/officeDocument/2006/relationships/image" Target="media/image148.png"/><Relationship Id="rId235" Type="http://schemas.openxmlformats.org/officeDocument/2006/relationships/hyperlink" Target="http://www.homerenergy.com/HOMER_pro.html" TargetMode="External"/><Relationship Id="rId251" Type="http://schemas.openxmlformats.org/officeDocument/2006/relationships/image" Target="media/image153.png"/><Relationship Id="rId25" Type="http://schemas.openxmlformats.org/officeDocument/2006/relationships/hyperlink" Target="https://d.docs.live.net/c07c9239cf8ef362/4th%20Year%20Sem2/EG4012/Matlab%20GUI%20Thesis/Matlab-GUI-Thesis/Final%20Paper/Semester%202%20-%20Draft_R_31%20Closer%5e.%5e.docx" TargetMode="External"/><Relationship Id="rId46" Type="http://schemas.openxmlformats.org/officeDocument/2006/relationships/hyperlink" Target="https://d.docs.live.net/c07c9239cf8ef362/4th%20Year%20Sem2/EG4012/Matlab%20GUI%20Thesis/Matlab-GUI-Thesis/Final%20Paper/Semester%202%20-%20Draft_R_31%20Closer%5e.%5e.docx" TargetMode="External"/><Relationship Id="rId67" Type="http://schemas.openxmlformats.org/officeDocument/2006/relationships/hyperlink" Target="https://d.docs.live.net/c07c9239cf8ef362/4th%20Year%20Sem2/EG4012/Matlab%20GUI%20Thesis/Matlab-GUI-Thesis/Final%20Paper/Semester%202%20-%20Draft_R_31%20Closer%5e.%5e.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png"/><Relationship Id="rId20" Type="http://schemas.openxmlformats.org/officeDocument/2006/relationships/header" Target="header9.xml"/><Relationship Id="rId41" Type="http://schemas.openxmlformats.org/officeDocument/2006/relationships/hyperlink" Target="https://d.docs.live.net/c07c9239cf8ef362/4th%20Year%20Sem2/EG4012/Matlab%20GUI%20Thesis/Matlab-GUI-Thesis/Final%20Paper/Semester%202%20-%20Draft_R_31%20Closer%5e.%5e.docx" TargetMode="External"/><Relationship Id="rId62" Type="http://schemas.openxmlformats.org/officeDocument/2006/relationships/hyperlink" Target="https://d.docs.live.net/c07c9239cf8ef362/4th%20Year%20Sem2/EG4012/Matlab%20GUI%20Thesis/Matlab-GUI-Thesis/Final%20Paper/Semester%202%20-%20Draft_R_31%20Closer%5e.%5e.docx" TargetMode="External"/><Relationship Id="rId83" Type="http://schemas.openxmlformats.org/officeDocument/2006/relationships/image" Target="media/image4.png"/><Relationship Id="rId88" Type="http://schemas.openxmlformats.org/officeDocument/2006/relationships/footer" Target="footer6.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jpeg"/><Relationship Id="rId179" Type="http://schemas.openxmlformats.org/officeDocument/2006/relationships/image" Target="media/image97.jpeg"/><Relationship Id="rId195" Type="http://schemas.openxmlformats.org/officeDocument/2006/relationships/image" Target="media/image113.jpeg"/><Relationship Id="rId209" Type="http://schemas.openxmlformats.org/officeDocument/2006/relationships/image" Target="media/image127.jpeg"/><Relationship Id="rId190" Type="http://schemas.openxmlformats.org/officeDocument/2006/relationships/image" Target="media/image108.png"/><Relationship Id="rId204" Type="http://schemas.openxmlformats.org/officeDocument/2006/relationships/image" Target="media/image122.jpg"/><Relationship Id="rId220" Type="http://schemas.openxmlformats.org/officeDocument/2006/relationships/image" Target="media/image138.png"/><Relationship Id="rId225" Type="http://schemas.openxmlformats.org/officeDocument/2006/relationships/image" Target="media/image143.png"/><Relationship Id="rId241" Type="http://schemas.openxmlformats.org/officeDocument/2006/relationships/hyperlink" Target="https://www.ergon.com.au/about-us/news-hub/talking-energy/electricity-industry/consumption-vs-price" TargetMode="External"/><Relationship Id="rId246" Type="http://schemas.openxmlformats.org/officeDocument/2006/relationships/hyperlink" Target="https://eosweb.larc.nasa.gov/cgi-bin/sse/sse.cgi?skip@larc.nasa.gov" TargetMode="External"/><Relationship Id="rId15" Type="http://schemas.openxmlformats.org/officeDocument/2006/relationships/footer" Target="footer3.xml"/><Relationship Id="rId36" Type="http://schemas.openxmlformats.org/officeDocument/2006/relationships/hyperlink" Target="https://d.docs.live.net/c07c9239cf8ef362/4th%20Year%20Sem2/EG4012/Matlab%20GUI%20Thesis/Matlab-GUI-Thesis/Final%20Paper/Semester%202%20-%20Draft_R_31%20Closer%5e.%5e.docx" TargetMode="External"/><Relationship Id="rId57" Type="http://schemas.openxmlformats.org/officeDocument/2006/relationships/hyperlink" Target="https://d.docs.live.net/c07c9239cf8ef362/4th%20Year%20Sem2/EG4012/Matlab%20GUI%20Thesis/Matlab-GUI-Thesis/Final%20Paper/Semester%202%20-%20Draft_R_31%20Closer%5e.%5e.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hyperlink" Target="https://d.docs.live.net/c07c9239cf8ef362/4th%20Year%20Sem2/EG4012/Matlab%20GUI%20Thesis/Matlab-GUI-Thesis/Final%20Paper/Semester%202%20-%20Draft_R_31%20Closer%5e.%5e.docx" TargetMode="External"/><Relationship Id="rId52" Type="http://schemas.openxmlformats.org/officeDocument/2006/relationships/hyperlink" Target="https://d.docs.live.net/c07c9239cf8ef362/4th%20Year%20Sem2/EG4012/Matlab%20GUI%20Thesis/Matlab-GUI-Thesis/Final%20Paper/Semester%202%20-%20Draft_R_31%20Closer%5e.%5e.docx" TargetMode="External"/><Relationship Id="rId73" Type="http://schemas.openxmlformats.org/officeDocument/2006/relationships/hyperlink" Target="https://d.docs.live.net/c07c9239cf8ef362/4th%20Year%20Sem2/EG4012/Matlab%20GUI%20Thesis/Matlab-GUI-Thesis/Final%20Paper/Semester%202%20-%20Draft_R_31%20Closer%5e.%5e.docx" TargetMode="External"/><Relationship Id="rId78" Type="http://schemas.openxmlformats.org/officeDocument/2006/relationships/hyperlink" Target="https://d.docs.live.net/c07c9239cf8ef362/4th%20Year%20Sem2/EG4012/Matlab%20GUI%20Thesis/Matlab-GUI-Thesis/Final%20Paper/Semester%202%20-%20Draft_R_31%20Closer%5e.%5e.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98.png"/><Relationship Id="rId210" Type="http://schemas.openxmlformats.org/officeDocument/2006/relationships/image" Target="media/image128.jpg"/><Relationship Id="rId215" Type="http://schemas.openxmlformats.org/officeDocument/2006/relationships/image" Target="media/image133.png"/><Relationship Id="rId236" Type="http://schemas.openxmlformats.org/officeDocument/2006/relationships/hyperlink" Target="http://dx.doi.org/10.1109/pvsc.1997.654300" TargetMode="External"/><Relationship Id="rId26" Type="http://schemas.openxmlformats.org/officeDocument/2006/relationships/hyperlink" Target="https://d.docs.live.net/c07c9239cf8ef362/4th%20Year%20Sem2/EG4012/Matlab%20GUI%20Thesis/Matlab-GUI-Thesis/Final%20Paper/Semester%202%20-%20Draft_R_31%20Closer%5e.%5e.docx" TargetMode="External"/><Relationship Id="rId231" Type="http://schemas.openxmlformats.org/officeDocument/2006/relationships/image" Target="media/image149.png"/><Relationship Id="rId252" Type="http://schemas.openxmlformats.org/officeDocument/2006/relationships/image" Target="media/image154.png"/><Relationship Id="rId47" Type="http://schemas.openxmlformats.org/officeDocument/2006/relationships/hyperlink" Target="https://d.docs.live.net/c07c9239cf8ef362/4th%20Year%20Sem2/EG4012/Matlab%20GUI%20Thesis/Matlab-GUI-Thesis/Final%20Paper/Semester%202%20-%20Draft_R_31%20Closer%5e.%5e.docx" TargetMode="External"/><Relationship Id="rId68" Type="http://schemas.openxmlformats.org/officeDocument/2006/relationships/hyperlink" Target="https://d.docs.live.net/c07c9239cf8ef362/4th%20Year%20Sem2/EG4012/Matlab%20GUI%20Thesis/Matlab-GUI-Thesis/Final%20Paper/Semester%202%20-%20Draft_R_31%20Closer%5e.%5e.docx" TargetMode="External"/><Relationship Id="rId89" Type="http://schemas.openxmlformats.org/officeDocument/2006/relationships/header" Target="header13.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jpeg"/><Relationship Id="rId196" Type="http://schemas.openxmlformats.org/officeDocument/2006/relationships/image" Target="media/image114.jpeg"/><Relationship Id="rId200" Type="http://schemas.openxmlformats.org/officeDocument/2006/relationships/image" Target="media/image118.jpeg"/><Relationship Id="rId16" Type="http://schemas.openxmlformats.org/officeDocument/2006/relationships/header" Target="header6.xml"/><Relationship Id="rId221" Type="http://schemas.openxmlformats.org/officeDocument/2006/relationships/image" Target="media/image139.png"/><Relationship Id="rId242" Type="http://schemas.openxmlformats.org/officeDocument/2006/relationships/hyperlink" Target="https://solarcalculator.com.au/" TargetMode="External"/><Relationship Id="rId37" Type="http://schemas.openxmlformats.org/officeDocument/2006/relationships/hyperlink" Target="https://d.docs.live.net/c07c9239cf8ef362/4th%20Year%20Sem2/EG4012/Matlab%20GUI%20Thesis/Matlab-GUI-Thesis/Final%20Paper/Semester%202%20-%20Draft_R_31%20Closer%5e.%5e.docx" TargetMode="External"/><Relationship Id="rId58" Type="http://schemas.openxmlformats.org/officeDocument/2006/relationships/hyperlink" Target="https://d.docs.live.net/c07c9239cf8ef362/4th%20Year%20Sem2/EG4012/Matlab%20GUI%20Thesis/Matlab-GUI-Thesis/Final%20Paper/Semester%202%20-%20Draft_R_31%20Closer%5e.%5e.docx" TargetMode="External"/><Relationship Id="rId79" Type="http://schemas.openxmlformats.org/officeDocument/2006/relationships/hyperlink" Target="https://d.docs.live.net/c07c9239cf8ef362/4th%20Year%20Sem2/EG4012/Matlab%20GUI%20Thesis/Matlab-GUI-Thesis/Final%20Paper/Semester%202%20-%20Draft_R_31%20Closer%5e.%5e.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jpeg"/><Relationship Id="rId232" Type="http://schemas.openxmlformats.org/officeDocument/2006/relationships/header" Target="header14.xml"/><Relationship Id="rId253" Type="http://schemas.openxmlformats.org/officeDocument/2006/relationships/header" Target="header15.xml"/><Relationship Id="rId27" Type="http://schemas.openxmlformats.org/officeDocument/2006/relationships/hyperlink" Target="https://d.docs.live.net/c07c9239cf8ef362/4th%20Year%20Sem2/EG4012/Matlab%20GUI%20Thesis/Matlab-GUI-Thesis/Final%20Paper/Semester%202%20-%20Draft_R_31%20Closer%5e.%5e.docx" TargetMode="External"/><Relationship Id="rId48" Type="http://schemas.openxmlformats.org/officeDocument/2006/relationships/hyperlink" Target="https://d.docs.live.net/c07c9239cf8ef362/4th%20Year%20Sem2/EG4012/Matlab%20GUI%20Thesis/Matlab-GUI-Thesis/Final%20Paper/Semester%202%20-%20Draft_R_31%20Closer%5e.%5e.docx" TargetMode="External"/><Relationship Id="rId69" Type="http://schemas.openxmlformats.org/officeDocument/2006/relationships/hyperlink" Target="https://d.docs.live.net/c07c9239cf8ef362/4th%20Year%20Sem2/EG4012/Matlab%20GUI%20Thesis/Matlab-GUI-Thesis/Final%20Paper/Semester%202%20-%20Draft_R_31%20Closer%5e.%5e.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jpeg"/><Relationship Id="rId222" Type="http://schemas.openxmlformats.org/officeDocument/2006/relationships/image" Target="media/image140.png"/><Relationship Id="rId243" Type="http://schemas.openxmlformats.org/officeDocument/2006/relationships/hyperlink" Target="https://www.solarmarket.com.au/solar-savings-calculator/" TargetMode="External"/><Relationship Id="rId17" Type="http://schemas.openxmlformats.org/officeDocument/2006/relationships/header" Target="header7.xml"/><Relationship Id="rId38" Type="http://schemas.openxmlformats.org/officeDocument/2006/relationships/hyperlink" Target="https://d.docs.live.net/c07c9239cf8ef362/4th%20Year%20Sem2/EG4012/Matlab%20GUI%20Thesis/Matlab-GUI-Thesis/Final%20Paper/Semester%202%20-%20Draft_R_31%20Closer%5e.%5e.docx" TargetMode="External"/><Relationship Id="rId59" Type="http://schemas.openxmlformats.org/officeDocument/2006/relationships/hyperlink" Target="https://d.docs.live.net/c07c9239cf8ef362/4th%20Year%20Sem2/EG4012/Matlab%20GUI%20Thesis/Matlab-GUI-Thesis/Final%20Paper/Semester%202%20-%20Draft_R_31%20Closer%5e.%5e.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2211D-61D6-4813-AD1E-9629B4F07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138</Pages>
  <Words>50051</Words>
  <Characters>285292</Characters>
  <Application>Microsoft Office Word</Application>
  <DocSecurity>0</DocSecurity>
  <Lines>2377</Lines>
  <Paragraphs>669</Paragraphs>
  <ScaleCrop>false</ScaleCrop>
  <HeadingPairs>
    <vt:vector size="2" baseType="variant">
      <vt:variant>
        <vt:lpstr>Title</vt:lpstr>
      </vt:variant>
      <vt:variant>
        <vt:i4>1</vt:i4>
      </vt:variant>
    </vt:vector>
  </HeadingPairs>
  <TitlesOfParts>
    <vt:vector size="1" baseType="lpstr">
      <vt:lpstr/>
    </vt:vector>
  </TitlesOfParts>
  <Company>James Cook University</Company>
  <LinksUpToDate>false</LinksUpToDate>
  <CharactersWithSpaces>334674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5</cp:revision>
  <dcterms:created xsi:type="dcterms:W3CDTF">2017-10-01T06:34:00Z</dcterms:created>
  <dcterms:modified xsi:type="dcterms:W3CDTF">2017-10-01T09:13:00Z</dcterms:modified>
</cp:coreProperties>
</file>